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25CA4" w14:textId="77777777" w:rsidR="002C10B0" w:rsidRDefault="002C10B0">
      <w:pPr>
        <w:pStyle w:val="Title"/>
      </w:pPr>
      <w:r>
        <w:rPr>
          <w:rFonts w:hint="eastAsia"/>
        </w:rPr>
        <w:t>TITLE OF THE PAPER</w:t>
      </w:r>
      <w:r>
        <w:t>:</w:t>
      </w:r>
      <w:r>
        <w:rPr>
          <w:rFonts w:hint="eastAsia"/>
        </w:rPr>
        <w:t xml:space="preserve"> CENTERED</w:t>
      </w:r>
      <w:r>
        <w:t xml:space="preserve">, UPPERCASE, 14 POINT </w:t>
      </w:r>
      <w:r>
        <w:rPr>
          <w:rFonts w:hint="eastAsia"/>
        </w:rPr>
        <w:t>TIMES NEW ROMAN</w:t>
      </w:r>
      <w:r>
        <w:t>, ON</w:t>
      </w:r>
      <w:r>
        <w:rPr>
          <w:rFonts w:hint="eastAsia"/>
        </w:rPr>
        <w:t xml:space="preserve"> </w:t>
      </w:r>
      <w:r>
        <w:t>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8"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353B7B5A" w:rsidR="00355E5C" w:rsidRDefault="00B66D1D" w:rsidP="00355E5C">
      <w:pPr>
        <w:jc w:val="center"/>
      </w:pPr>
      <w:r>
        <w:t>e</w:t>
      </w:r>
      <w:r w:rsidR="00355E5C">
        <w:rPr>
          <w:rFonts w:hint="eastAsia"/>
        </w:rPr>
        <w:t>@name.</w:t>
      </w:r>
      <w:r w:rsidR="00DA2AD7">
        <w:t>organization</w:t>
      </w:r>
      <w:r w:rsidR="00355E5C">
        <w:rPr>
          <w:rFonts w:hint="eastAsia"/>
        </w:rPr>
        <w:t>.</w:t>
      </w:r>
      <w:r w:rsidR="00DA2AD7">
        <w:t>com</w:t>
      </w: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7777777" w:rsidR="002C10B0" w:rsidRPr="00D61A94" w:rsidRDefault="002C10B0" w:rsidP="00A24D37">
      <w:pPr>
        <w:pStyle w:val="BodyText3"/>
        <w:rPr>
          <w:sz w:val="22"/>
          <w:szCs w:val="22"/>
        </w:rPr>
      </w:pPr>
      <w:r w:rsidRPr="00D61A94">
        <w:rPr>
          <w:sz w:val="22"/>
          <w:szCs w:val="22"/>
        </w:rPr>
        <w:t xml:space="preserve">Use 8.5 x 11 paper size, with 1" margins on all sides. A required 200-250 word abstract starts on this line.  Leave two blank lines before “ABSTRACT” and one after.  Use </w:t>
      </w:r>
      <w:r w:rsidR="00671195" w:rsidRPr="00D61A94">
        <w:rPr>
          <w:sz w:val="22"/>
          <w:szCs w:val="22"/>
        </w:rPr>
        <w:t>1</w:t>
      </w:r>
      <w:r w:rsidR="00DD3EEB" w:rsidRPr="00D61A94">
        <w:rPr>
          <w:sz w:val="22"/>
          <w:szCs w:val="22"/>
        </w:rPr>
        <w:t>1</w:t>
      </w:r>
      <w:r w:rsidRPr="00D61A94">
        <w:rPr>
          <w:sz w:val="22"/>
          <w:szCs w:val="22"/>
        </w:rPr>
        <w:t xml:space="preserve"> point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brief summary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r w:rsidRPr="006645FE">
        <w:rPr>
          <w:b/>
          <w:sz w:val="22"/>
          <w:szCs w:val="22"/>
        </w:rPr>
        <w:t>1</w:t>
      </w:r>
      <w:r w:rsidR="009525F6">
        <w:rPr>
          <w:b/>
          <w:sz w:val="22"/>
          <w:szCs w:val="22"/>
        </w:rPr>
        <w:t>1</w:t>
      </w:r>
      <w:r w:rsidRPr="006645FE">
        <w:rPr>
          <w:b/>
          <w:sz w:val="22"/>
          <w:szCs w:val="22"/>
        </w:rPr>
        <w:t xml:space="preserve"> point font</w:t>
      </w:r>
      <w:r w:rsidRPr="00067502">
        <w:rPr>
          <w:sz w:val="22"/>
          <w:szCs w:val="22"/>
        </w:rPr>
        <w:t xml:space="preserve">, </w:t>
      </w:r>
      <w:proofErr w:type="gramStart"/>
      <w:r w:rsidRPr="00067502">
        <w:rPr>
          <w:sz w:val="22"/>
          <w:szCs w:val="22"/>
        </w:rPr>
        <w:t>must</w:t>
      </w:r>
      <w:proofErr w:type="gramEnd"/>
      <w:r w:rsidRPr="00067502">
        <w:rPr>
          <w:sz w:val="22"/>
          <w:szCs w:val="22"/>
        </w:rPr>
        <w:t xml:space="preserve">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of reference styles: journal paper [1], proceeding paper [2], book [3], and website [4].  References to websites are discouraged, but acceptable if absolutely necessary.  It is the author’s responsibility to check </w:t>
      </w:r>
      <w:r w:rsidRPr="00067502">
        <w:rPr>
          <w:sz w:val="22"/>
          <w:szCs w:val="22"/>
        </w:rPr>
        <w:lastRenderedPageBreak/>
        <w:t xml:space="preserve">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1CF70100" w:rsidR="00F93627" w:rsidRPr="00F93627" w:rsidRDefault="002C10B0" w:rsidP="00F93627">
      <w:pPr>
        <w:pStyle w:val="BodyText3"/>
        <w:wordWrap/>
        <w:rPr>
          <w:b/>
          <w:sz w:val="22"/>
          <w:szCs w:val="22"/>
        </w:rPr>
      </w:pPr>
      <w:r w:rsidRPr="00067502">
        <w:rPr>
          <w:sz w:val="22"/>
          <w:szCs w:val="22"/>
        </w:rPr>
        <w:t xml:space="preserve">Since the paper will be included as a .pdf file for the proceedings, the author will get the best results from Word or WordPerfect by using the Acrobat Distiller or Acrobat </w:t>
      </w:r>
      <w:proofErr w:type="spellStart"/>
      <w:r w:rsidRPr="00067502">
        <w:rPr>
          <w:sz w:val="22"/>
          <w:szCs w:val="22"/>
        </w:rPr>
        <w:t>PDFWriter</w:t>
      </w:r>
      <w:proofErr w:type="spellEnd"/>
      <w:r w:rsidRPr="00067502">
        <w:rPr>
          <w:sz w:val="22"/>
          <w:szCs w:val="22"/>
        </w:rPr>
        <w:t xml:space="preserve"> as the default printer.  When creating the PDF version, check the “Embed All Fonts” option.  Note that it is the author’s responsibility to review the final </w:t>
      </w:r>
      <w:bookmarkStart w:id="0" w:name="_GoBack"/>
      <w:bookmarkEnd w:id="0"/>
      <w:r w:rsidRPr="00067502">
        <w:rPr>
          <w:sz w:val="22"/>
          <w:szCs w:val="22"/>
        </w:rPr>
        <w:t xml:space="preserve">PDF version of the paper to ensure proper translation into PDF.  Final PDF file size should be no more than 4 MB. </w:t>
      </w:r>
      <w:r w:rsidRPr="00F16296">
        <w:rPr>
          <w:b/>
          <w:sz w:val="22"/>
          <w:szCs w:val="22"/>
        </w:rPr>
        <w:t xml:space="preserve"> </w:t>
      </w:r>
      <w:r w:rsidR="00F16296" w:rsidRPr="00F16296">
        <w:rPr>
          <w:b/>
          <w:sz w:val="22"/>
          <w:szCs w:val="22"/>
        </w:rPr>
        <w:t xml:space="preserve">The page limit for </w:t>
      </w:r>
      <w:r w:rsidR="00F93627">
        <w:rPr>
          <w:b/>
          <w:sz w:val="22"/>
          <w:szCs w:val="22"/>
        </w:rPr>
        <w:t>ATH 2016</w:t>
      </w:r>
      <w:r w:rsidR="00F16296" w:rsidRPr="00F16296">
        <w:rPr>
          <w:b/>
          <w:sz w:val="22"/>
          <w:szCs w:val="22"/>
        </w:rPr>
        <w:t xml:space="preserve"> papers is 14 pages</w:t>
      </w:r>
      <w:r w:rsidR="00F16296" w:rsidRPr="00C572AA">
        <w:rPr>
          <w:b/>
          <w:sz w:val="22"/>
          <w:szCs w:val="22"/>
        </w:rPr>
        <w:t xml:space="preserve">.  </w:t>
      </w:r>
      <w:r w:rsidR="008F0A29" w:rsidRPr="00C572AA">
        <w:rPr>
          <w:b/>
          <w:sz w:val="22"/>
          <w:szCs w:val="22"/>
        </w:rPr>
        <w:t xml:space="preserve">Authors will be charged </w:t>
      </w:r>
      <w:r w:rsidR="00F93627" w:rsidRPr="00F93627">
        <w:rPr>
          <w:b/>
          <w:color w:val="282828"/>
          <w:sz w:val="22"/>
          <w:szCs w:val="22"/>
        </w:rPr>
        <w:t>$20 per page under 14 pages and $40 per page over 14 pages.</w:t>
      </w:r>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9pt;height:19.15pt" o:ole="" fillcolor="window">
            <v:imagedata r:id="rId9" o:title=""/>
          </v:shape>
          <o:OLEObject Type="Embed" ProgID="Equation.DSMT4" ShapeID="_x0000_i1025" DrawAspect="Content" ObjectID="_1509190457" r:id="rId10"/>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r w:rsidRPr="00493F85">
        <w:rPr>
          <w:sz w:val="22"/>
          <w:szCs w:val="22"/>
        </w:rPr>
        <w:t xml:space="preserve">section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r w:rsidRPr="006B75D8">
        <w:rPr>
          <w:sz w:val="22"/>
          <w:szCs w:val="22"/>
        </w:rPr>
        <w:t>point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C. Frepoli,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r w:rsidRPr="007D3221">
        <w:rPr>
          <w:sz w:val="22"/>
          <w:szCs w:val="22"/>
        </w:rPr>
        <w:t xml:space="preserve">In order to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AD7B8" w14:textId="77777777" w:rsidR="00A26AF7" w:rsidRDefault="00A26AF7">
      <w:r>
        <w:separator/>
      </w:r>
    </w:p>
  </w:endnote>
  <w:endnote w:type="continuationSeparator" w:id="0">
    <w:p w14:paraId="323D7694" w14:textId="77777777" w:rsidR="00A26AF7" w:rsidRDefault="00A2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Heavy Heap"/>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1C83A" w14:textId="77777777" w:rsidR="00A26AF7" w:rsidRDefault="00A26AF7">
      <w:r>
        <w:separator/>
      </w:r>
    </w:p>
  </w:footnote>
  <w:footnote w:type="continuationSeparator" w:id="0">
    <w:p w14:paraId="0C970138" w14:textId="77777777" w:rsidR="00A26AF7" w:rsidRDefault="00A26AF7">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8A"/>
    <w:rsid w:val="00000DFD"/>
    <w:rsid w:val="00015BC9"/>
    <w:rsid w:val="00067502"/>
    <w:rsid w:val="000B4172"/>
    <w:rsid w:val="000C1D98"/>
    <w:rsid w:val="000C5012"/>
    <w:rsid w:val="000C6ECD"/>
    <w:rsid w:val="000E5B37"/>
    <w:rsid w:val="001276C6"/>
    <w:rsid w:val="00132726"/>
    <w:rsid w:val="00146012"/>
    <w:rsid w:val="001522C9"/>
    <w:rsid w:val="00152388"/>
    <w:rsid w:val="00152AD5"/>
    <w:rsid w:val="00165EE8"/>
    <w:rsid w:val="00187D5C"/>
    <w:rsid w:val="00195430"/>
    <w:rsid w:val="001A1939"/>
    <w:rsid w:val="001A51B9"/>
    <w:rsid w:val="001C4ED7"/>
    <w:rsid w:val="001D0DD8"/>
    <w:rsid w:val="001D1F26"/>
    <w:rsid w:val="001D59E9"/>
    <w:rsid w:val="00212873"/>
    <w:rsid w:val="00224FAC"/>
    <w:rsid w:val="002327C8"/>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B5B3B"/>
    <w:rsid w:val="003C2822"/>
    <w:rsid w:val="003E6A1B"/>
    <w:rsid w:val="00452CA0"/>
    <w:rsid w:val="004848C7"/>
    <w:rsid w:val="00493F85"/>
    <w:rsid w:val="004A4CD5"/>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A27F4"/>
    <w:rsid w:val="008B0701"/>
    <w:rsid w:val="008E484A"/>
    <w:rsid w:val="008F0A29"/>
    <w:rsid w:val="00903B5E"/>
    <w:rsid w:val="00943F91"/>
    <w:rsid w:val="009525F6"/>
    <w:rsid w:val="009807CB"/>
    <w:rsid w:val="009A6014"/>
    <w:rsid w:val="009D1BAD"/>
    <w:rsid w:val="009F0C1C"/>
    <w:rsid w:val="00A04081"/>
    <w:rsid w:val="00A0589C"/>
    <w:rsid w:val="00A14BFC"/>
    <w:rsid w:val="00A16558"/>
    <w:rsid w:val="00A24D37"/>
    <w:rsid w:val="00A26AF7"/>
    <w:rsid w:val="00A36A08"/>
    <w:rsid w:val="00A73743"/>
    <w:rsid w:val="00AB38CA"/>
    <w:rsid w:val="00AC2EAC"/>
    <w:rsid w:val="00AD59E8"/>
    <w:rsid w:val="00AD669C"/>
    <w:rsid w:val="00AE2706"/>
    <w:rsid w:val="00AE7C97"/>
    <w:rsid w:val="00B127D2"/>
    <w:rsid w:val="00B25773"/>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4ED8"/>
    <w:rsid w:val="00CD0BA4"/>
    <w:rsid w:val="00CD4002"/>
    <w:rsid w:val="00CD7766"/>
    <w:rsid w:val="00CE0C27"/>
    <w:rsid w:val="00CF1A88"/>
    <w:rsid w:val="00CF29D0"/>
    <w:rsid w:val="00D073D2"/>
    <w:rsid w:val="00D22A7B"/>
    <w:rsid w:val="00D54435"/>
    <w:rsid w:val="00D61A94"/>
    <w:rsid w:val="00D9187F"/>
    <w:rsid w:val="00DA2AD7"/>
    <w:rsid w:val="00DD3EEB"/>
    <w:rsid w:val="00DD6C10"/>
    <w:rsid w:val="00DE69BA"/>
    <w:rsid w:val="00DF10EF"/>
    <w:rsid w:val="00DF1B7D"/>
    <w:rsid w:val="00E1259A"/>
    <w:rsid w:val="00E1699A"/>
    <w:rsid w:val="00E26903"/>
    <w:rsid w:val="00E4123A"/>
    <w:rsid w:val="00E52FCE"/>
    <w:rsid w:val="00E64B6F"/>
    <w:rsid w:val="00EA5341"/>
    <w:rsid w:val="00F012A3"/>
    <w:rsid w:val="00F16296"/>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43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institu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1084</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6782</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Leitschuh Ellen</cp:lastModifiedBy>
  <cp:revision>3</cp:revision>
  <cp:lastPrinted>2015-01-21T18:58:00Z</cp:lastPrinted>
  <dcterms:created xsi:type="dcterms:W3CDTF">2015-11-16T20:37:00Z</dcterms:created>
  <dcterms:modified xsi:type="dcterms:W3CDTF">2015-11-16T20:48:00Z</dcterms:modified>
</cp:coreProperties>
</file>