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27CEB3" w14:textId="77777777" w:rsidR="008B19DA" w:rsidRDefault="006871CC">
      <w:pPr>
        <w:pStyle w:val="Title"/>
        <w:kinsoku w:val="0"/>
        <w:overflowPunct w:val="0"/>
      </w:pPr>
      <w:r>
        <w:t>Guidelines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TRANSACTIONS</w:t>
      </w:r>
      <w:r>
        <w:rPr>
          <w:spacing w:val="-3"/>
        </w:rPr>
        <w:t xml:space="preserve"> </w:t>
      </w:r>
      <w:r>
        <w:t>Summary</w:t>
      </w:r>
      <w:r>
        <w:rPr>
          <w:spacing w:val="-3"/>
        </w:rPr>
        <w:t xml:space="preserve"> </w:t>
      </w:r>
      <w:r>
        <w:t>Preparation</w:t>
      </w:r>
    </w:p>
    <w:p w14:paraId="1C316C64" w14:textId="77777777" w:rsidR="008B19DA" w:rsidRDefault="008B19DA">
      <w:pPr>
        <w:pStyle w:val="BodyText"/>
        <w:kinsoku w:val="0"/>
        <w:overflowPunct w:val="0"/>
        <w:rPr>
          <w:b/>
          <w:bCs/>
          <w:sz w:val="30"/>
          <w:szCs w:val="30"/>
        </w:rPr>
      </w:pPr>
    </w:p>
    <w:p w14:paraId="2F17F71F" w14:textId="77777777" w:rsidR="008B19DA" w:rsidRDefault="006871CC">
      <w:pPr>
        <w:pStyle w:val="Heading1"/>
        <w:kinsoku w:val="0"/>
        <w:overflowPunct w:val="0"/>
        <w:spacing w:before="251"/>
      </w:pPr>
      <w:r>
        <w:t>INTRODUCTION</w:t>
      </w:r>
    </w:p>
    <w:p w14:paraId="45701BFB" w14:textId="77777777" w:rsidR="008B19DA" w:rsidRDefault="008B19DA">
      <w:pPr>
        <w:pStyle w:val="BodyText"/>
        <w:kinsoku w:val="0"/>
        <w:overflowPunct w:val="0"/>
        <w:spacing w:before="7"/>
        <w:rPr>
          <w:b/>
          <w:bCs/>
          <w:sz w:val="23"/>
          <w:szCs w:val="23"/>
        </w:rPr>
      </w:pPr>
    </w:p>
    <w:p w14:paraId="78EE3D1A" w14:textId="0E17C363" w:rsidR="008B19DA" w:rsidRDefault="006871CC">
      <w:pPr>
        <w:pStyle w:val="BodyText"/>
        <w:kinsoku w:val="0"/>
        <w:overflowPunct w:val="0"/>
        <w:ind w:left="119"/>
      </w:pPr>
      <w:r>
        <w:t>These</w:t>
      </w:r>
      <w:r>
        <w:rPr>
          <w:spacing w:val="13"/>
        </w:rPr>
        <w:t xml:space="preserve"> </w:t>
      </w:r>
      <w:r>
        <w:t>guidelines</w:t>
      </w:r>
      <w:r>
        <w:rPr>
          <w:spacing w:val="12"/>
        </w:rPr>
        <w:t xml:space="preserve"> </w:t>
      </w:r>
      <w:r>
        <w:t>are</w:t>
      </w:r>
      <w:r>
        <w:rPr>
          <w:spacing w:val="11"/>
        </w:rPr>
        <w:t xml:space="preserve"> </w:t>
      </w:r>
      <w:r>
        <w:t>intended</w:t>
      </w:r>
      <w:r>
        <w:rPr>
          <w:spacing w:val="13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assist</w:t>
      </w:r>
      <w:r>
        <w:rPr>
          <w:spacing w:val="16"/>
        </w:rPr>
        <w:t xml:space="preserve"> </w:t>
      </w:r>
      <w:r>
        <w:t>you</w:t>
      </w:r>
      <w:r>
        <w:rPr>
          <w:spacing w:val="15"/>
        </w:rPr>
        <w:t xml:space="preserve"> </w:t>
      </w:r>
      <w:r>
        <w:t>with</w:t>
      </w:r>
      <w:r>
        <w:rPr>
          <w:spacing w:val="12"/>
        </w:rPr>
        <w:t xml:space="preserve"> </w:t>
      </w:r>
      <w:r w:rsidR="00162573">
        <w:t>the preparation</w:t>
      </w:r>
      <w:r>
        <w:rPr>
          <w:spacing w:val="13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your</w:t>
      </w:r>
      <w:r>
        <w:rPr>
          <w:spacing w:val="14"/>
        </w:rPr>
        <w:t xml:space="preserve"> </w:t>
      </w:r>
      <w:r>
        <w:t>electronic</w:t>
      </w:r>
      <w:r>
        <w:rPr>
          <w:spacing w:val="12"/>
        </w:rPr>
        <w:t xml:space="preserve"> </w:t>
      </w:r>
      <w:r>
        <w:t>camera-ready</w:t>
      </w:r>
      <w:r>
        <w:rPr>
          <w:spacing w:val="8"/>
        </w:rPr>
        <w:t xml:space="preserve"> </w:t>
      </w:r>
      <w:r>
        <w:t>summary.</w:t>
      </w:r>
      <w:r>
        <w:rPr>
          <w:spacing w:val="-57"/>
        </w:rPr>
        <w:t xml:space="preserve"> </w:t>
      </w:r>
      <w:r>
        <w:t>ANS</w:t>
      </w:r>
      <w:r>
        <w:rPr>
          <w:spacing w:val="-1"/>
        </w:rPr>
        <w:t xml:space="preserve"> </w:t>
      </w:r>
      <w:r>
        <w:t>will not edit or proofread</w:t>
      </w:r>
      <w:r>
        <w:rPr>
          <w:spacing w:val="3"/>
        </w:rPr>
        <w:t xml:space="preserve"> </w:t>
      </w:r>
      <w:r>
        <w:t>your submitted summary.</w:t>
      </w:r>
    </w:p>
    <w:p w14:paraId="66AB153D" w14:textId="77777777" w:rsidR="008B19DA" w:rsidRDefault="008B19DA">
      <w:pPr>
        <w:pStyle w:val="BodyText"/>
        <w:kinsoku w:val="0"/>
        <w:overflowPunct w:val="0"/>
        <w:spacing w:before="5"/>
      </w:pPr>
    </w:p>
    <w:p w14:paraId="4C5ABCAC" w14:textId="77777777" w:rsidR="008B19DA" w:rsidRDefault="006871CC">
      <w:pPr>
        <w:pStyle w:val="Heading1"/>
        <w:kinsoku w:val="0"/>
        <w:overflowPunct w:val="0"/>
      </w:pPr>
      <w:r>
        <w:t>HOW</w:t>
      </w:r>
      <w:r>
        <w:rPr>
          <w:spacing w:val="-1"/>
        </w:rPr>
        <w:t xml:space="preserve"> </w:t>
      </w:r>
      <w:r>
        <w:t>TO SUBMIT YOUR</w:t>
      </w:r>
      <w:r>
        <w:rPr>
          <w:spacing w:val="-1"/>
        </w:rPr>
        <w:t xml:space="preserve"> </w:t>
      </w:r>
      <w:r>
        <w:t>SUMMARY</w:t>
      </w:r>
    </w:p>
    <w:p w14:paraId="5004E175" w14:textId="77777777" w:rsidR="008B19DA" w:rsidRDefault="008B19DA">
      <w:pPr>
        <w:pStyle w:val="BodyText"/>
        <w:kinsoku w:val="0"/>
        <w:overflowPunct w:val="0"/>
        <w:spacing w:before="6"/>
        <w:rPr>
          <w:b/>
          <w:bCs/>
          <w:sz w:val="23"/>
          <w:szCs w:val="23"/>
        </w:rPr>
      </w:pPr>
    </w:p>
    <w:p w14:paraId="664A3093" w14:textId="1576ACB8" w:rsidR="008B19DA" w:rsidRDefault="006871CC">
      <w:pPr>
        <w:pStyle w:val="BodyText"/>
        <w:kinsoku w:val="0"/>
        <w:overflowPunct w:val="0"/>
        <w:ind w:left="120" w:right="706"/>
      </w:pPr>
      <w:r>
        <w:t>All</w:t>
      </w:r>
      <w:r>
        <w:rPr>
          <w:spacing w:val="3"/>
        </w:rPr>
        <w:t xml:space="preserve"> </w:t>
      </w:r>
      <w:r>
        <w:t>manuscripts</w:t>
      </w:r>
      <w:r>
        <w:rPr>
          <w:spacing w:val="2"/>
        </w:rPr>
        <w:t xml:space="preserve"> </w:t>
      </w:r>
      <w:r>
        <w:t>must</w:t>
      </w:r>
      <w:r>
        <w:rPr>
          <w:spacing w:val="3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submitted</w:t>
      </w:r>
      <w:r>
        <w:rPr>
          <w:spacing w:val="1"/>
        </w:rPr>
        <w:t xml:space="preserve"> </w:t>
      </w:r>
      <w:r>
        <w:t>electronically</w:t>
      </w:r>
      <w:r>
        <w:rPr>
          <w:spacing w:val="55"/>
        </w:rPr>
        <w:t xml:space="preserve"> </w:t>
      </w:r>
      <w:r>
        <w:t>as a</w:t>
      </w:r>
      <w:r w:rsidR="004F6B23">
        <w:t xml:space="preserve"> PDF</w:t>
      </w:r>
      <w:r>
        <w:rPr>
          <w:spacing w:val="3"/>
        </w:rPr>
        <w:t xml:space="preserve"> </w:t>
      </w:r>
      <w:r>
        <w:t>file</w:t>
      </w:r>
      <w:r>
        <w:rPr>
          <w:spacing w:val="1"/>
        </w:rPr>
        <w:t xml:space="preserve"> </w:t>
      </w:r>
      <w:r>
        <w:t>via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 xml:space="preserve">ANS </w:t>
      </w:r>
      <w:r w:rsidR="00012E57">
        <w:t>E</w:t>
      </w:r>
      <w:r>
        <w:t>lectronic</w:t>
      </w:r>
      <w:r w:rsidR="004F6B23">
        <w:t xml:space="preserve"> </w:t>
      </w:r>
      <w:r w:rsidR="00012E57">
        <w:t>Paper</w:t>
      </w:r>
      <w:r>
        <w:rPr>
          <w:spacing w:val="-57"/>
        </w:rPr>
        <w:t xml:space="preserve"> </w:t>
      </w:r>
      <w:r w:rsidR="004F6B23">
        <w:rPr>
          <w:spacing w:val="-57"/>
        </w:rPr>
        <w:t xml:space="preserve"> </w:t>
      </w:r>
      <w:r w:rsidR="00B256C7">
        <w:rPr>
          <w:spacing w:val="-57"/>
        </w:rPr>
        <w:t xml:space="preserve">  </w:t>
      </w:r>
      <w:r w:rsidR="004F6B23">
        <w:rPr>
          <w:spacing w:val="-57"/>
        </w:rPr>
        <w:t xml:space="preserve">  </w:t>
      </w:r>
      <w:r w:rsidR="005F1053">
        <w:rPr>
          <w:spacing w:val="-57"/>
        </w:rPr>
        <w:t>R</w:t>
      </w:r>
      <w:r>
        <w:t>eview</w:t>
      </w:r>
      <w:r w:rsidR="005F1053">
        <w:t xml:space="preserve"> (EPSR)</w:t>
      </w:r>
      <w:r>
        <w:rPr>
          <w:spacing w:val="-1"/>
        </w:rPr>
        <w:t xml:space="preserve"> </w:t>
      </w:r>
      <w:r>
        <w:t>system.</w:t>
      </w:r>
    </w:p>
    <w:p w14:paraId="473666E5" w14:textId="77777777" w:rsidR="008B19DA" w:rsidRDefault="008B19DA">
      <w:pPr>
        <w:pStyle w:val="BodyText"/>
        <w:kinsoku w:val="0"/>
        <w:overflowPunct w:val="0"/>
        <w:spacing w:before="6"/>
      </w:pPr>
    </w:p>
    <w:p w14:paraId="0D1643D3" w14:textId="77777777" w:rsidR="008B19DA" w:rsidRDefault="006871CC">
      <w:pPr>
        <w:pStyle w:val="Heading1"/>
        <w:kinsoku w:val="0"/>
        <w:overflowPunct w:val="0"/>
        <w:ind w:left="119"/>
      </w:pPr>
      <w:r>
        <w:t>LENGTH</w:t>
      </w:r>
    </w:p>
    <w:p w14:paraId="2A34A6F5" w14:textId="77777777" w:rsidR="008B19DA" w:rsidRDefault="008B19DA">
      <w:pPr>
        <w:pStyle w:val="BodyText"/>
        <w:kinsoku w:val="0"/>
        <w:overflowPunct w:val="0"/>
        <w:spacing w:before="6"/>
        <w:rPr>
          <w:b/>
          <w:bCs/>
          <w:sz w:val="23"/>
          <w:szCs w:val="23"/>
        </w:rPr>
      </w:pPr>
    </w:p>
    <w:p w14:paraId="40F5CC69" w14:textId="0EEE2590" w:rsidR="008B19DA" w:rsidRDefault="006871CC">
      <w:pPr>
        <w:pStyle w:val="BodyText"/>
        <w:kinsoku w:val="0"/>
        <w:overflowPunct w:val="0"/>
        <w:spacing w:before="1"/>
        <w:ind w:left="120" w:right="116"/>
        <w:jc w:val="both"/>
      </w:pPr>
      <w:r>
        <w:t>It</w:t>
      </w:r>
      <w:r>
        <w:rPr>
          <w:spacing w:val="60"/>
        </w:rPr>
        <w:t xml:space="preserve"> </w:t>
      </w:r>
      <w:r>
        <w:t>is</w:t>
      </w:r>
      <w:r>
        <w:rPr>
          <w:spacing w:val="60"/>
        </w:rPr>
        <w:t xml:space="preserve"> </w:t>
      </w:r>
      <w:r>
        <w:t>intended that</w:t>
      </w:r>
      <w:r>
        <w:rPr>
          <w:spacing w:val="60"/>
        </w:rPr>
        <w:t xml:space="preserve"> </w:t>
      </w:r>
      <w:r>
        <w:t>the submitted document be a</w:t>
      </w:r>
      <w:r w:rsidR="005F1053">
        <w:t xml:space="preserve"> s</w:t>
      </w:r>
      <w:r>
        <w:t>ummary.</w:t>
      </w:r>
      <w:r>
        <w:rPr>
          <w:spacing w:val="61"/>
        </w:rPr>
        <w:t xml:space="preserve"> </w:t>
      </w:r>
      <w:r>
        <w:t>As</w:t>
      </w:r>
      <w:r>
        <w:rPr>
          <w:spacing w:val="60"/>
        </w:rPr>
        <w:t xml:space="preserve"> </w:t>
      </w:r>
      <w:r>
        <w:t>such,</w:t>
      </w:r>
      <w:r>
        <w:rPr>
          <w:spacing w:val="60"/>
        </w:rPr>
        <w:t xml:space="preserve"> </w:t>
      </w:r>
      <w:r>
        <w:t>the minimum length</w:t>
      </w:r>
      <w:r>
        <w:rPr>
          <w:spacing w:val="1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one</w:t>
      </w:r>
      <w:r>
        <w:rPr>
          <w:spacing w:val="31"/>
        </w:rPr>
        <w:t xml:space="preserve"> </w:t>
      </w:r>
      <w:r>
        <w:t>full</w:t>
      </w:r>
      <w:r>
        <w:rPr>
          <w:spacing w:val="32"/>
        </w:rPr>
        <w:t xml:space="preserve"> </w:t>
      </w:r>
      <w:r>
        <w:t>page.</w:t>
      </w:r>
      <w:r>
        <w:rPr>
          <w:spacing w:val="3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maximum</w:t>
      </w:r>
      <w:r>
        <w:rPr>
          <w:spacing w:val="31"/>
        </w:rPr>
        <w:t xml:space="preserve"> </w:t>
      </w:r>
      <w:r>
        <w:t>length</w:t>
      </w:r>
      <w:r>
        <w:rPr>
          <w:spacing w:val="36"/>
        </w:rPr>
        <w:t xml:space="preserve"> </w:t>
      </w:r>
      <w:r>
        <w:t>is</w:t>
      </w:r>
      <w:r>
        <w:rPr>
          <w:spacing w:val="32"/>
        </w:rPr>
        <w:t xml:space="preserve"> </w:t>
      </w:r>
      <w:r>
        <w:t>four</w:t>
      </w:r>
      <w:r>
        <w:rPr>
          <w:spacing w:val="31"/>
        </w:rPr>
        <w:t xml:space="preserve"> </w:t>
      </w:r>
      <w:r>
        <w:t>pages.</w:t>
      </w:r>
      <w:r>
        <w:rPr>
          <w:spacing w:val="32"/>
        </w:rPr>
        <w:t xml:space="preserve"> </w:t>
      </w:r>
      <w:r>
        <w:t>These</w:t>
      </w:r>
      <w:r>
        <w:rPr>
          <w:spacing w:val="31"/>
        </w:rPr>
        <w:t xml:space="preserve"> </w:t>
      </w:r>
      <w:r>
        <w:t>limits</w:t>
      </w:r>
      <w:r>
        <w:rPr>
          <w:spacing w:val="31"/>
        </w:rPr>
        <w:t xml:space="preserve"> </w:t>
      </w:r>
      <w:r>
        <w:t>include</w:t>
      </w:r>
      <w:r>
        <w:rPr>
          <w:spacing w:val="32"/>
        </w:rPr>
        <w:t xml:space="preserve"> </w:t>
      </w:r>
      <w:r>
        <w:t>all</w:t>
      </w:r>
      <w:r>
        <w:rPr>
          <w:spacing w:val="31"/>
        </w:rPr>
        <w:t xml:space="preserve"> </w:t>
      </w:r>
      <w:r>
        <w:t>text,</w:t>
      </w:r>
      <w:r>
        <w:rPr>
          <w:spacing w:val="31"/>
        </w:rPr>
        <w:t xml:space="preserve"> </w:t>
      </w:r>
      <w:r>
        <w:t>references,</w:t>
      </w:r>
      <w:r>
        <w:rPr>
          <w:spacing w:val="32"/>
        </w:rPr>
        <w:t xml:space="preserve"> </w:t>
      </w:r>
      <w:r w:rsidR="00E42272">
        <w:t xml:space="preserve">tables, </w:t>
      </w:r>
      <w:r w:rsidR="00E42272">
        <w:rPr>
          <w:spacing w:val="-58"/>
        </w:rPr>
        <w:t xml:space="preserve"> </w:t>
      </w:r>
      <w:r w:rsidR="00E42272">
        <w:t>figures</w:t>
      </w:r>
      <w:r w:rsidR="00913871">
        <w:t>, and acknowledgements</w:t>
      </w:r>
      <w:r>
        <w:t>. It is recommended that the title be limited to no more than ten words and the number of</w:t>
      </w:r>
      <w:r>
        <w:rPr>
          <w:spacing w:val="1"/>
        </w:rPr>
        <w:t xml:space="preserve"> </w:t>
      </w:r>
      <w:r>
        <w:t>authors be limited to three.</w:t>
      </w:r>
    </w:p>
    <w:p w14:paraId="30AFB5F5" w14:textId="77777777" w:rsidR="008B19DA" w:rsidRDefault="008B19DA">
      <w:pPr>
        <w:pStyle w:val="BodyText"/>
        <w:kinsoku w:val="0"/>
        <w:overflowPunct w:val="0"/>
        <w:spacing w:before="4"/>
      </w:pPr>
    </w:p>
    <w:p w14:paraId="5FE43B5D" w14:textId="77777777" w:rsidR="008B19DA" w:rsidRDefault="006871CC">
      <w:pPr>
        <w:pStyle w:val="Heading1"/>
        <w:kinsoku w:val="0"/>
        <w:overflowPunct w:val="0"/>
        <w:spacing w:before="1"/>
      </w:pPr>
      <w:r>
        <w:t>MANUSCRIPT</w:t>
      </w:r>
      <w:r>
        <w:rPr>
          <w:spacing w:val="1"/>
        </w:rPr>
        <w:t xml:space="preserve"> </w:t>
      </w:r>
      <w:r>
        <w:t>FORMAT</w:t>
      </w:r>
    </w:p>
    <w:p w14:paraId="51C643F0" w14:textId="77777777" w:rsidR="008B19DA" w:rsidRDefault="008B19DA">
      <w:pPr>
        <w:pStyle w:val="BodyText"/>
        <w:kinsoku w:val="0"/>
        <w:overflowPunct w:val="0"/>
        <w:spacing w:before="11"/>
        <w:rPr>
          <w:b/>
          <w:bCs/>
          <w:sz w:val="23"/>
          <w:szCs w:val="23"/>
        </w:rPr>
      </w:pPr>
    </w:p>
    <w:p w14:paraId="3E293045" w14:textId="77777777" w:rsidR="008B19DA" w:rsidRDefault="006871CC">
      <w:pPr>
        <w:pStyle w:val="Heading2"/>
        <w:kinsoku w:val="0"/>
        <w:overflowPunct w:val="0"/>
        <w:jc w:val="both"/>
      </w:pPr>
      <w:r>
        <w:t>Type</w:t>
      </w:r>
      <w:r>
        <w:rPr>
          <w:spacing w:val="-2"/>
        </w:rPr>
        <w:t xml:space="preserve"> </w:t>
      </w:r>
      <w:r>
        <w:t>Specifications</w:t>
      </w:r>
    </w:p>
    <w:p w14:paraId="4D2D97FD" w14:textId="77777777" w:rsidR="008B19DA" w:rsidRDefault="008B19DA">
      <w:pPr>
        <w:pStyle w:val="BodyText"/>
        <w:kinsoku w:val="0"/>
        <w:overflowPunct w:val="0"/>
        <w:spacing w:before="7"/>
        <w:rPr>
          <w:b/>
          <w:bCs/>
          <w:sz w:val="23"/>
          <w:szCs w:val="23"/>
        </w:rPr>
      </w:pPr>
    </w:p>
    <w:p w14:paraId="692CA557" w14:textId="24D17672" w:rsidR="008B19DA" w:rsidRDefault="006871CC">
      <w:pPr>
        <w:pStyle w:val="BodyText"/>
        <w:kinsoku w:val="0"/>
        <w:overflowPunct w:val="0"/>
        <w:ind w:left="120" w:right="116"/>
        <w:jc w:val="both"/>
      </w:pPr>
      <w:r>
        <w:t>All type and illustrations must appear within designated margins—dimensions are 7 inches (178 mm) by</w:t>
      </w:r>
      <w:r>
        <w:rPr>
          <w:spacing w:val="-57"/>
        </w:rPr>
        <w:t xml:space="preserve"> </w:t>
      </w:r>
      <w:r>
        <w:t>9 inches (229 mm). Ten-point Times New Roman typeface with single spacing is required. Do not insert</w:t>
      </w:r>
      <w:r>
        <w:rPr>
          <w:spacing w:val="-57"/>
        </w:rPr>
        <w:t xml:space="preserve"> </w:t>
      </w:r>
      <w:r>
        <w:t>page numbers on</w:t>
      </w:r>
      <w:r>
        <w:rPr>
          <w:spacing w:val="-1"/>
        </w:rPr>
        <w:t xml:space="preserve"> </w:t>
      </w:r>
      <w:r>
        <w:t>your paper. This will be done by ANS when the Transactions are prepared.</w:t>
      </w:r>
      <w:r w:rsidR="00F04151">
        <w:t xml:space="preserve"> Do not add headers or footers.</w:t>
      </w:r>
    </w:p>
    <w:p w14:paraId="70CFF20A" w14:textId="77777777" w:rsidR="008B19DA" w:rsidRDefault="008B19DA">
      <w:pPr>
        <w:pStyle w:val="BodyText"/>
        <w:kinsoku w:val="0"/>
        <w:overflowPunct w:val="0"/>
        <w:spacing w:before="5"/>
      </w:pPr>
    </w:p>
    <w:p w14:paraId="74855800" w14:textId="77777777" w:rsidR="008B19DA" w:rsidRDefault="006871CC">
      <w:pPr>
        <w:pStyle w:val="Heading2"/>
        <w:kinsoku w:val="0"/>
        <w:overflowPunct w:val="0"/>
        <w:jc w:val="both"/>
      </w:pPr>
      <w:r>
        <w:t>Title of</w:t>
      </w:r>
      <w:r>
        <w:rPr>
          <w:spacing w:val="1"/>
        </w:rPr>
        <w:t xml:space="preserve"> </w:t>
      </w:r>
      <w:r>
        <w:t>Paper</w:t>
      </w:r>
    </w:p>
    <w:p w14:paraId="3A8DE745" w14:textId="77777777" w:rsidR="008B19DA" w:rsidRDefault="008B19DA">
      <w:pPr>
        <w:pStyle w:val="BodyText"/>
        <w:kinsoku w:val="0"/>
        <w:overflowPunct w:val="0"/>
        <w:spacing w:before="7"/>
        <w:rPr>
          <w:b/>
          <w:bCs/>
          <w:sz w:val="23"/>
          <w:szCs w:val="23"/>
        </w:rPr>
      </w:pPr>
    </w:p>
    <w:p w14:paraId="70EE11DD" w14:textId="77777777" w:rsidR="008B19DA" w:rsidRDefault="006871CC">
      <w:pPr>
        <w:pStyle w:val="BodyText"/>
        <w:kinsoku w:val="0"/>
        <w:overflowPunct w:val="0"/>
        <w:ind w:left="120" w:right="121"/>
        <w:jc w:val="both"/>
      </w:pPr>
      <w:r>
        <w:t>The title should be centered and bold and should use title case (initial capital letters—i.e., capitalize the</w:t>
      </w:r>
      <w:r>
        <w:rPr>
          <w:spacing w:val="1"/>
        </w:rPr>
        <w:t xml:space="preserve"> </w:t>
      </w:r>
      <w:r>
        <w:t>first letter of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significant</w:t>
      </w:r>
      <w:r>
        <w:rPr>
          <w:spacing w:val="-2"/>
        </w:rPr>
        <w:t xml:space="preserve"> </w:t>
      </w:r>
      <w:r>
        <w:t>word).</w:t>
      </w:r>
      <w:r>
        <w:rPr>
          <w:spacing w:val="-2"/>
        </w:rPr>
        <w:t xml:space="preserve"> </w:t>
      </w:r>
      <w:r>
        <w:t>Skip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line,</w:t>
      </w:r>
      <w:r>
        <w:rPr>
          <w:spacing w:val="-2"/>
        </w:rPr>
        <w:t xml:space="preserve"> </w:t>
      </w:r>
      <w:r>
        <w:t>then</w:t>
      </w:r>
      <w:r>
        <w:rPr>
          <w:spacing w:val="-2"/>
        </w:rPr>
        <w:t xml:space="preserve"> </w:t>
      </w:r>
      <w:r>
        <w:t>begin</w:t>
      </w:r>
      <w:r>
        <w:rPr>
          <w:spacing w:val="-2"/>
        </w:rPr>
        <w:t xml:space="preserve"> </w:t>
      </w:r>
      <w:r>
        <w:t>author</w:t>
      </w:r>
      <w:r>
        <w:rPr>
          <w:spacing w:val="9"/>
        </w:rPr>
        <w:t xml:space="preserve"> </w:t>
      </w:r>
      <w:r>
        <w:t>information.</w:t>
      </w:r>
    </w:p>
    <w:p w14:paraId="78303648" w14:textId="77777777" w:rsidR="008B19DA" w:rsidRDefault="008B19DA">
      <w:pPr>
        <w:pStyle w:val="BodyText"/>
        <w:kinsoku w:val="0"/>
        <w:overflowPunct w:val="0"/>
        <w:spacing w:before="5"/>
      </w:pPr>
    </w:p>
    <w:p w14:paraId="6C9F50AE" w14:textId="77777777" w:rsidR="008B19DA" w:rsidRDefault="006871CC">
      <w:pPr>
        <w:pStyle w:val="Heading2"/>
        <w:kinsoku w:val="0"/>
        <w:overflowPunct w:val="0"/>
      </w:pPr>
      <w:r>
        <w:t>Author(s)</w:t>
      </w:r>
    </w:p>
    <w:p w14:paraId="36E70C09" w14:textId="77777777" w:rsidR="008B19DA" w:rsidRDefault="008B19DA">
      <w:pPr>
        <w:pStyle w:val="BodyText"/>
        <w:kinsoku w:val="0"/>
        <w:overflowPunct w:val="0"/>
        <w:spacing w:before="7"/>
        <w:rPr>
          <w:b/>
          <w:bCs/>
          <w:sz w:val="23"/>
          <w:szCs w:val="23"/>
        </w:rPr>
      </w:pPr>
    </w:p>
    <w:p w14:paraId="58C5939A" w14:textId="77777777" w:rsidR="008B19DA" w:rsidRDefault="006871CC">
      <w:pPr>
        <w:pStyle w:val="BodyText"/>
        <w:kinsoku w:val="0"/>
        <w:overflowPunct w:val="0"/>
        <w:ind w:left="120" w:right="121"/>
        <w:jc w:val="both"/>
      </w:pPr>
      <w:r>
        <w:t>Center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name(s)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author(s),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initial</w:t>
      </w:r>
      <w:r>
        <w:rPr>
          <w:spacing w:val="1"/>
        </w:rPr>
        <w:t xml:space="preserve"> </w:t>
      </w:r>
      <w:r>
        <w:t>capital</w:t>
      </w:r>
      <w:r>
        <w:rPr>
          <w:spacing w:val="1"/>
        </w:rPr>
        <w:t xml:space="preserve"> </w:t>
      </w:r>
      <w:r>
        <w:t>letters.</w:t>
      </w:r>
      <w:r>
        <w:rPr>
          <w:spacing w:val="1"/>
        </w:rPr>
        <w:t xml:space="preserve"> </w:t>
      </w:r>
      <w:r>
        <w:t>Skip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line,</w:t>
      </w:r>
      <w:r>
        <w:rPr>
          <w:spacing w:val="1"/>
        </w:rPr>
        <w:t xml:space="preserve"> </w:t>
      </w:r>
      <w:r>
        <w:t>then</w:t>
      </w:r>
      <w:r>
        <w:rPr>
          <w:spacing w:val="60"/>
        </w:rPr>
        <w:t xml:space="preserve"> </w:t>
      </w:r>
      <w:r>
        <w:t>begin</w:t>
      </w:r>
      <w:r>
        <w:rPr>
          <w:spacing w:val="1"/>
        </w:rPr>
        <w:t xml:space="preserve"> </w:t>
      </w:r>
      <w:r>
        <w:t>affiliation information.</w:t>
      </w:r>
    </w:p>
    <w:p w14:paraId="2EBC6F16" w14:textId="77777777" w:rsidR="008B19DA" w:rsidRDefault="008B19DA">
      <w:pPr>
        <w:pStyle w:val="BodyText"/>
        <w:kinsoku w:val="0"/>
        <w:overflowPunct w:val="0"/>
        <w:spacing w:before="5"/>
      </w:pPr>
    </w:p>
    <w:p w14:paraId="0DFE674D" w14:textId="77777777" w:rsidR="008B19DA" w:rsidRDefault="006871CC">
      <w:pPr>
        <w:pStyle w:val="Heading2"/>
        <w:kinsoku w:val="0"/>
        <w:overflowPunct w:val="0"/>
      </w:pPr>
      <w:r>
        <w:t>Affiliation(s)</w:t>
      </w:r>
    </w:p>
    <w:p w14:paraId="73CDB34F" w14:textId="77777777" w:rsidR="008B19DA" w:rsidRDefault="008B19DA">
      <w:pPr>
        <w:pStyle w:val="BodyText"/>
        <w:kinsoku w:val="0"/>
        <w:overflowPunct w:val="0"/>
        <w:spacing w:before="7"/>
        <w:rPr>
          <w:b/>
          <w:bCs/>
          <w:sz w:val="23"/>
          <w:szCs w:val="23"/>
        </w:rPr>
      </w:pPr>
    </w:p>
    <w:p w14:paraId="3564E2B3" w14:textId="43E682A9" w:rsidR="008B19DA" w:rsidRDefault="006871CC">
      <w:pPr>
        <w:pStyle w:val="BodyText"/>
        <w:kinsoku w:val="0"/>
        <w:overflowPunct w:val="0"/>
        <w:ind w:left="120" w:right="117"/>
        <w:jc w:val="both"/>
      </w:pPr>
      <w:r>
        <w:t>Use title case (initial capital letters). Using italic type, center the affiliation,</w:t>
      </w:r>
      <w:r w:rsidR="004A1388">
        <w:t xml:space="preserve"> </w:t>
      </w:r>
      <w:r>
        <w:t>city</w:t>
      </w:r>
      <w:r w:rsidR="004A1388">
        <w:t>, state</w:t>
      </w:r>
      <w:r>
        <w:t>, and</w:t>
      </w:r>
      <w:r w:rsidR="004A1388">
        <w:t>, for primary authors,</w:t>
      </w:r>
      <w:r>
        <w:rPr>
          <w:spacing w:val="-1"/>
        </w:rPr>
        <w:t xml:space="preserve"> </w:t>
      </w:r>
      <w:r>
        <w:t>e-mail</w:t>
      </w:r>
      <w:r>
        <w:rPr>
          <w:spacing w:val="2"/>
        </w:rPr>
        <w:t xml:space="preserve"> </w:t>
      </w:r>
      <w:r>
        <w:t>address.</w:t>
      </w:r>
    </w:p>
    <w:p w14:paraId="7A59B062" w14:textId="77777777" w:rsidR="008B19DA" w:rsidRDefault="008B19DA">
      <w:pPr>
        <w:pStyle w:val="BodyText"/>
        <w:kinsoku w:val="0"/>
        <w:overflowPunct w:val="0"/>
        <w:ind w:left="120" w:right="117"/>
        <w:jc w:val="both"/>
        <w:sectPr w:rsidR="008B19DA" w:rsidSect="00ED7818">
          <w:type w:val="continuous"/>
          <w:pgSz w:w="12240" w:h="15840"/>
          <w:pgMar w:top="1360" w:right="960" w:bottom="280" w:left="960" w:header="720" w:footer="720" w:gutter="0"/>
          <w:cols w:space="720"/>
          <w:noEndnote/>
        </w:sectPr>
      </w:pPr>
    </w:p>
    <w:p w14:paraId="5DD0AB1E" w14:textId="77777777" w:rsidR="008B19DA" w:rsidRDefault="006871CC">
      <w:pPr>
        <w:pStyle w:val="Heading2"/>
        <w:kinsoku w:val="0"/>
        <w:overflowPunct w:val="0"/>
        <w:spacing w:before="77"/>
      </w:pPr>
      <w:r>
        <w:lastRenderedPageBreak/>
        <w:t>Paragraphs</w:t>
      </w:r>
    </w:p>
    <w:p w14:paraId="29418022" w14:textId="77777777" w:rsidR="008B19DA" w:rsidRDefault="008B19DA">
      <w:pPr>
        <w:pStyle w:val="BodyText"/>
        <w:kinsoku w:val="0"/>
        <w:overflowPunct w:val="0"/>
        <w:spacing w:before="6"/>
        <w:rPr>
          <w:b/>
          <w:bCs/>
          <w:sz w:val="23"/>
          <w:szCs w:val="23"/>
        </w:rPr>
      </w:pPr>
    </w:p>
    <w:p w14:paraId="50DD50D9" w14:textId="77777777" w:rsidR="008B19DA" w:rsidRDefault="006871CC">
      <w:pPr>
        <w:pStyle w:val="BodyText"/>
        <w:kinsoku w:val="0"/>
        <w:overflowPunct w:val="0"/>
        <w:spacing w:before="1"/>
        <w:ind w:left="120" w:right="117"/>
        <w:jc w:val="both"/>
      </w:pPr>
      <w:r>
        <w:t>Indent</w:t>
      </w:r>
      <w:r>
        <w:rPr>
          <w:spacing w:val="1"/>
        </w:rPr>
        <w:t xml:space="preserve"> </w:t>
      </w:r>
      <w:r>
        <w:t>each paragraph</w:t>
      </w:r>
      <w:r>
        <w:rPr>
          <w:spacing w:val="1"/>
        </w:rPr>
        <w:t xml:space="preserve"> </w:t>
      </w:r>
      <w:r>
        <w:t>¼ inch. Single-space</w:t>
      </w:r>
      <w:r>
        <w:rPr>
          <w:spacing w:val="1"/>
        </w:rPr>
        <w:t xml:space="preserve"> </w:t>
      </w:r>
      <w:r>
        <w:t>your</w:t>
      </w:r>
      <w:r>
        <w:rPr>
          <w:spacing w:val="60"/>
        </w:rPr>
        <w:t xml:space="preserve"> </w:t>
      </w:r>
      <w:r>
        <w:t>text in two-column format. Your equations, figures,</w:t>
      </w:r>
      <w:r>
        <w:rPr>
          <w:spacing w:val="1"/>
        </w:rPr>
        <w:t xml:space="preserve"> </w:t>
      </w:r>
      <w:r>
        <w:t>and tables do not need to comply with the two-column format. In other words, equations, figures, and</w:t>
      </w:r>
      <w:r>
        <w:rPr>
          <w:spacing w:val="1"/>
        </w:rPr>
        <w:t xml:space="preserve"> </w:t>
      </w:r>
      <w:r>
        <w:t>tables may</w:t>
      </w:r>
      <w:r>
        <w:rPr>
          <w:spacing w:val="-5"/>
        </w:rPr>
        <w:t xml:space="preserve"> </w:t>
      </w:r>
      <w:r>
        <w:t>span the</w:t>
      </w:r>
      <w:r>
        <w:rPr>
          <w:spacing w:val="-1"/>
        </w:rPr>
        <w:t xml:space="preserve"> </w:t>
      </w:r>
      <w:r>
        <w:t>columns.</w:t>
      </w:r>
    </w:p>
    <w:p w14:paraId="55736D06" w14:textId="77777777" w:rsidR="008B19DA" w:rsidRDefault="008B19DA">
      <w:pPr>
        <w:pStyle w:val="BodyText"/>
        <w:kinsoku w:val="0"/>
        <w:overflowPunct w:val="0"/>
        <w:spacing w:before="4"/>
      </w:pPr>
    </w:p>
    <w:p w14:paraId="482A5100" w14:textId="77777777" w:rsidR="008B19DA" w:rsidRDefault="006871CC">
      <w:pPr>
        <w:pStyle w:val="Heading2"/>
        <w:kinsoku w:val="0"/>
        <w:overflowPunct w:val="0"/>
      </w:pPr>
      <w:r>
        <w:t>Headings</w:t>
      </w:r>
    </w:p>
    <w:p w14:paraId="1A725454" w14:textId="77777777" w:rsidR="008B19DA" w:rsidRDefault="008B19DA">
      <w:pPr>
        <w:pStyle w:val="BodyText"/>
        <w:kinsoku w:val="0"/>
        <w:overflowPunct w:val="0"/>
        <w:spacing w:before="7"/>
        <w:rPr>
          <w:b/>
          <w:bCs/>
          <w:sz w:val="23"/>
          <w:szCs w:val="23"/>
        </w:rPr>
      </w:pPr>
    </w:p>
    <w:p w14:paraId="2F19E080" w14:textId="77777777" w:rsidR="008B19DA" w:rsidRDefault="006871CC">
      <w:pPr>
        <w:pStyle w:val="BodyText"/>
        <w:kinsoku w:val="0"/>
        <w:overflowPunct w:val="0"/>
        <w:ind w:left="120"/>
        <w:jc w:val="both"/>
        <w:rPr>
          <w:i/>
          <w:iCs/>
        </w:rPr>
      </w:pPr>
      <w:r>
        <w:rPr>
          <w:i/>
          <w:iCs/>
        </w:rPr>
        <w:t>Heading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A</w:t>
      </w:r>
    </w:p>
    <w:p w14:paraId="0EC65B01" w14:textId="77777777" w:rsidR="008B19DA" w:rsidRDefault="006871CC">
      <w:pPr>
        <w:pStyle w:val="BodyText"/>
        <w:kinsoku w:val="0"/>
        <w:overflowPunct w:val="0"/>
        <w:ind w:left="120" w:right="114"/>
        <w:jc w:val="both"/>
      </w:pPr>
      <w:r>
        <w:t>Use all capital letters and boldfaced font style. Level A headings are flush left. Skip a line, then indent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next</w:t>
      </w:r>
      <w:r>
        <w:rPr>
          <w:spacing w:val="1"/>
        </w:rPr>
        <w:t xml:space="preserve"> </w:t>
      </w:r>
      <w:r>
        <w:t>paragraph ¼ inch.</w:t>
      </w:r>
    </w:p>
    <w:p w14:paraId="6A9DFA4C" w14:textId="77777777" w:rsidR="008B19DA" w:rsidRDefault="006871CC">
      <w:pPr>
        <w:pStyle w:val="BodyText"/>
        <w:kinsoku w:val="0"/>
        <w:overflowPunct w:val="0"/>
        <w:ind w:left="120"/>
        <w:rPr>
          <w:b/>
          <w:bCs/>
        </w:rPr>
      </w:pPr>
      <w:r>
        <w:t>Example:</w:t>
      </w:r>
      <w:r>
        <w:rPr>
          <w:spacing w:val="-1"/>
        </w:rPr>
        <w:t xml:space="preserve"> </w:t>
      </w:r>
      <w:r>
        <w:rPr>
          <w:b/>
          <w:bCs/>
        </w:rPr>
        <w:t>INTRODUCTION</w:t>
      </w:r>
    </w:p>
    <w:p w14:paraId="499813A5" w14:textId="77777777" w:rsidR="008B19DA" w:rsidRDefault="008B19DA">
      <w:pPr>
        <w:pStyle w:val="BodyText"/>
        <w:kinsoku w:val="0"/>
        <w:overflowPunct w:val="0"/>
        <w:spacing w:before="1"/>
        <w:rPr>
          <w:b/>
          <w:bCs/>
        </w:rPr>
      </w:pPr>
    </w:p>
    <w:p w14:paraId="6A367934" w14:textId="77777777" w:rsidR="008B19DA" w:rsidRDefault="006871CC">
      <w:pPr>
        <w:pStyle w:val="BodyText"/>
        <w:kinsoku w:val="0"/>
        <w:overflowPunct w:val="0"/>
        <w:ind w:left="120"/>
        <w:jc w:val="both"/>
        <w:rPr>
          <w:i/>
          <w:iCs/>
        </w:rPr>
      </w:pPr>
      <w:r>
        <w:rPr>
          <w:i/>
          <w:iCs/>
        </w:rPr>
        <w:t>Heading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B</w:t>
      </w:r>
    </w:p>
    <w:p w14:paraId="46D4BF0B" w14:textId="77777777" w:rsidR="008B19DA" w:rsidRDefault="006871CC">
      <w:pPr>
        <w:pStyle w:val="BodyText"/>
        <w:kinsoku w:val="0"/>
        <w:overflowPunct w:val="0"/>
        <w:ind w:left="120" w:right="1569"/>
        <w:rPr>
          <w:b/>
          <w:bCs/>
        </w:rPr>
      </w:pPr>
      <w:r>
        <w:t>Use title case and boldfaced font style. Skip a line, then indent the next paragraph ¼ inch.</w:t>
      </w:r>
      <w:r>
        <w:rPr>
          <w:spacing w:val="-58"/>
        </w:rPr>
        <w:t xml:space="preserve"> </w:t>
      </w:r>
      <w:r>
        <w:t xml:space="preserve">Example: </w:t>
      </w:r>
      <w:r>
        <w:rPr>
          <w:b/>
          <w:bCs/>
        </w:rPr>
        <w:t>Paragraph Format</w:t>
      </w:r>
    </w:p>
    <w:p w14:paraId="6AB1EC33" w14:textId="77777777" w:rsidR="008B19DA" w:rsidRDefault="008B19DA">
      <w:pPr>
        <w:pStyle w:val="BodyText"/>
        <w:kinsoku w:val="0"/>
        <w:overflowPunct w:val="0"/>
        <w:rPr>
          <w:b/>
          <w:bCs/>
        </w:rPr>
      </w:pPr>
    </w:p>
    <w:p w14:paraId="46BF4D40" w14:textId="77777777" w:rsidR="008B19DA" w:rsidRDefault="006871CC">
      <w:pPr>
        <w:pStyle w:val="BodyText"/>
        <w:kinsoku w:val="0"/>
        <w:overflowPunct w:val="0"/>
        <w:ind w:left="120"/>
        <w:jc w:val="both"/>
        <w:rPr>
          <w:i/>
          <w:iCs/>
        </w:rPr>
      </w:pPr>
      <w:r>
        <w:rPr>
          <w:i/>
          <w:iCs/>
        </w:rPr>
        <w:t>Heading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C</w:t>
      </w:r>
    </w:p>
    <w:p w14:paraId="3403593B" w14:textId="77777777" w:rsidR="008B19DA" w:rsidRDefault="006871CC">
      <w:pPr>
        <w:pStyle w:val="BodyText"/>
        <w:kinsoku w:val="0"/>
        <w:overflowPunct w:val="0"/>
        <w:ind w:left="120" w:right="2522"/>
        <w:rPr>
          <w:i/>
          <w:iCs/>
        </w:rPr>
      </w:pPr>
      <w:r>
        <w:t>Use title case and italic type. Skip a line, then indent the next paragraph ¼ inch.</w:t>
      </w:r>
      <w:r>
        <w:rPr>
          <w:spacing w:val="-58"/>
        </w:rPr>
        <w:t xml:space="preserve"> </w:t>
      </w:r>
      <w:r>
        <w:t xml:space="preserve">Example: </w:t>
      </w:r>
      <w:r>
        <w:rPr>
          <w:i/>
          <w:iCs/>
        </w:rPr>
        <w:t>Equation Format</w:t>
      </w:r>
    </w:p>
    <w:p w14:paraId="7F83031F" w14:textId="77777777" w:rsidR="008B19DA" w:rsidRDefault="008B19DA">
      <w:pPr>
        <w:pStyle w:val="BodyText"/>
        <w:kinsoku w:val="0"/>
        <w:overflowPunct w:val="0"/>
        <w:spacing w:before="5"/>
        <w:rPr>
          <w:i/>
          <w:iCs/>
        </w:rPr>
      </w:pPr>
    </w:p>
    <w:p w14:paraId="601BC288" w14:textId="77777777" w:rsidR="008B19DA" w:rsidRDefault="006871CC">
      <w:pPr>
        <w:pStyle w:val="Heading1"/>
        <w:kinsoku w:val="0"/>
        <w:overflowPunct w:val="0"/>
      </w:pPr>
      <w:r>
        <w:t>CONTENT</w:t>
      </w:r>
    </w:p>
    <w:p w14:paraId="2402C86E" w14:textId="77777777" w:rsidR="008B19DA" w:rsidRDefault="008B19DA">
      <w:pPr>
        <w:pStyle w:val="BodyText"/>
        <w:kinsoku w:val="0"/>
        <w:overflowPunct w:val="0"/>
        <w:rPr>
          <w:b/>
          <w:bCs/>
        </w:rPr>
      </w:pPr>
    </w:p>
    <w:p w14:paraId="19CFE274" w14:textId="77777777" w:rsidR="008B19DA" w:rsidRDefault="006871CC">
      <w:pPr>
        <w:pStyle w:val="Heading2"/>
        <w:kinsoku w:val="0"/>
        <w:overflowPunct w:val="0"/>
      </w:pPr>
      <w:r>
        <w:t>Introduction</w:t>
      </w:r>
    </w:p>
    <w:p w14:paraId="572F4259" w14:textId="77777777" w:rsidR="008B19DA" w:rsidRDefault="008B19DA">
      <w:pPr>
        <w:pStyle w:val="BodyText"/>
        <w:kinsoku w:val="0"/>
        <w:overflowPunct w:val="0"/>
        <w:spacing w:before="7"/>
        <w:rPr>
          <w:b/>
          <w:bCs/>
          <w:sz w:val="23"/>
          <w:szCs w:val="23"/>
        </w:rPr>
      </w:pPr>
    </w:p>
    <w:p w14:paraId="4B1131BD" w14:textId="77777777" w:rsidR="008B19DA" w:rsidRDefault="006871CC">
      <w:pPr>
        <w:pStyle w:val="BodyText"/>
        <w:kinsoku w:val="0"/>
        <w:overflowPunct w:val="0"/>
        <w:ind w:left="120" w:right="121"/>
        <w:jc w:val="both"/>
      </w:pPr>
      <w:r>
        <w:t xml:space="preserve">The introduction states the purpose of the work. </w:t>
      </w:r>
      <w:r>
        <w:rPr>
          <w:b/>
          <w:bCs/>
        </w:rPr>
        <w:t xml:space="preserve">INTRODUCTION </w:t>
      </w:r>
      <w:r>
        <w:t>is the first heading of the summary.</w:t>
      </w:r>
      <w:r>
        <w:rPr>
          <w:spacing w:val="-57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 a level-A</w:t>
      </w:r>
      <w:r>
        <w:rPr>
          <w:spacing w:val="-1"/>
        </w:rPr>
        <w:t xml:space="preserve"> </w:t>
      </w:r>
      <w:r>
        <w:t>heading.</w:t>
      </w:r>
    </w:p>
    <w:p w14:paraId="6DADFE98" w14:textId="77777777" w:rsidR="008B19DA" w:rsidRDefault="008B19DA">
      <w:pPr>
        <w:pStyle w:val="BodyText"/>
        <w:kinsoku w:val="0"/>
        <w:overflowPunct w:val="0"/>
        <w:spacing w:before="5"/>
      </w:pPr>
    </w:p>
    <w:p w14:paraId="470CEC61" w14:textId="77777777" w:rsidR="008B19DA" w:rsidRDefault="006871CC">
      <w:pPr>
        <w:pStyle w:val="Heading2"/>
        <w:kinsoku w:val="0"/>
        <w:overflowPunct w:val="0"/>
      </w:pPr>
      <w:r>
        <w:t>Results</w:t>
      </w:r>
    </w:p>
    <w:p w14:paraId="55D51316" w14:textId="77777777" w:rsidR="008B19DA" w:rsidRDefault="008B19DA">
      <w:pPr>
        <w:pStyle w:val="BodyText"/>
        <w:kinsoku w:val="0"/>
        <w:overflowPunct w:val="0"/>
        <w:spacing w:before="7"/>
        <w:rPr>
          <w:b/>
          <w:bCs/>
          <w:sz w:val="23"/>
          <w:szCs w:val="23"/>
        </w:rPr>
      </w:pPr>
    </w:p>
    <w:p w14:paraId="6A4A28A1" w14:textId="77777777" w:rsidR="008B19DA" w:rsidRDefault="006871CC">
      <w:pPr>
        <w:pStyle w:val="BodyText"/>
        <w:kinsoku w:val="0"/>
        <w:overflowPunct w:val="0"/>
        <w:ind w:left="120"/>
        <w:jc w:val="both"/>
      </w:pPr>
      <w:r>
        <w:t>The</w:t>
      </w:r>
      <w:r>
        <w:rPr>
          <w:spacing w:val="-3"/>
        </w:rPr>
        <w:t xml:space="preserve"> </w:t>
      </w:r>
      <w:r>
        <w:t>results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listed, and</w:t>
      </w:r>
      <w:r>
        <w:rPr>
          <w:spacing w:val="-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significance</w:t>
      </w:r>
      <w:r>
        <w:rPr>
          <w:spacing w:val="-2"/>
        </w:rPr>
        <w:t xml:space="preserve"> </w:t>
      </w:r>
      <w:r>
        <w:t>is discussed.</w:t>
      </w:r>
      <w:r>
        <w:rPr>
          <w:spacing w:val="1"/>
        </w:rPr>
        <w:t xml:space="preserve"> </w:t>
      </w:r>
      <w:r>
        <w:rPr>
          <w:b/>
          <w:bCs/>
        </w:rPr>
        <w:t xml:space="preserve">RESULTS </w:t>
      </w:r>
      <w:r>
        <w:t>is</w:t>
      </w:r>
      <w:r>
        <w:rPr>
          <w:spacing w:val="-1"/>
        </w:rPr>
        <w:t xml:space="preserve"> </w:t>
      </w:r>
      <w:r>
        <w:t>a level-A</w:t>
      </w:r>
      <w:r>
        <w:rPr>
          <w:spacing w:val="-2"/>
        </w:rPr>
        <w:t xml:space="preserve"> </w:t>
      </w:r>
      <w:r>
        <w:t>heading.</w:t>
      </w:r>
    </w:p>
    <w:p w14:paraId="3A058912" w14:textId="77777777" w:rsidR="008B19DA" w:rsidRDefault="008B19DA">
      <w:pPr>
        <w:pStyle w:val="BodyText"/>
        <w:kinsoku w:val="0"/>
        <w:overflowPunct w:val="0"/>
        <w:spacing w:before="4"/>
      </w:pPr>
    </w:p>
    <w:p w14:paraId="0168568D" w14:textId="77777777" w:rsidR="008B19DA" w:rsidRDefault="006871CC">
      <w:pPr>
        <w:pStyle w:val="Heading1"/>
        <w:kinsoku w:val="0"/>
        <w:overflowPunct w:val="0"/>
        <w:spacing w:before="1"/>
      </w:pPr>
      <w:r>
        <w:t>EQUATIONS</w:t>
      </w:r>
    </w:p>
    <w:p w14:paraId="1ACD1EFD" w14:textId="77777777" w:rsidR="008B19DA" w:rsidRDefault="008B19DA">
      <w:pPr>
        <w:pStyle w:val="BodyText"/>
        <w:kinsoku w:val="0"/>
        <w:overflowPunct w:val="0"/>
        <w:spacing w:before="7"/>
        <w:rPr>
          <w:b/>
          <w:bCs/>
          <w:sz w:val="23"/>
          <w:szCs w:val="23"/>
        </w:rPr>
      </w:pPr>
    </w:p>
    <w:p w14:paraId="4A2A997E" w14:textId="186E3B7E" w:rsidR="008B19DA" w:rsidRDefault="006871CC">
      <w:pPr>
        <w:pStyle w:val="BodyText"/>
        <w:kinsoku w:val="0"/>
        <w:overflowPunct w:val="0"/>
        <w:ind w:left="120" w:right="118"/>
        <w:jc w:val="both"/>
      </w:pPr>
      <w:r>
        <w:t>Displayed formulas must have one line of space above and below. Type equation numbers in Arabic</w:t>
      </w:r>
      <w:r>
        <w:rPr>
          <w:spacing w:val="1"/>
        </w:rPr>
        <w:t xml:space="preserve"> </w:t>
      </w:r>
      <w:r>
        <w:t>numerals</w:t>
      </w:r>
      <w:r>
        <w:rPr>
          <w:spacing w:val="1"/>
        </w:rPr>
        <w:t xml:space="preserve"> </w:t>
      </w:r>
      <w:r>
        <w:t>enclosed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parentheses</w:t>
      </w:r>
      <w:r>
        <w:rPr>
          <w:spacing w:val="1"/>
        </w:rPr>
        <w:t xml:space="preserve"> </w:t>
      </w:r>
      <w:r>
        <w:t>flush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right</w:t>
      </w:r>
      <w:r>
        <w:rPr>
          <w:spacing w:val="1"/>
        </w:rPr>
        <w:t xml:space="preserve"> </w:t>
      </w:r>
      <w:r>
        <w:t>margin.</w:t>
      </w:r>
      <w:r>
        <w:rPr>
          <w:spacing w:val="1"/>
        </w:rPr>
        <w:t xml:space="preserve"> </w:t>
      </w:r>
      <w:r>
        <w:t>Number</w:t>
      </w:r>
      <w:r>
        <w:rPr>
          <w:spacing w:val="1"/>
        </w:rPr>
        <w:t xml:space="preserve"> </w:t>
      </w:r>
      <w:r>
        <w:t>displayed</w:t>
      </w:r>
      <w:r>
        <w:rPr>
          <w:spacing w:val="61"/>
        </w:rPr>
        <w:t xml:space="preserve"> </w:t>
      </w:r>
      <w:r>
        <w:t>equations</w:t>
      </w:r>
      <w:r w:rsidR="001B05BF">
        <w:t xml:space="preserve"> </w:t>
      </w:r>
      <w:r>
        <w:rPr>
          <w:spacing w:val="-57"/>
        </w:rPr>
        <w:t xml:space="preserve"> </w:t>
      </w:r>
      <w:r>
        <w:t>consecutively</w:t>
      </w:r>
      <w:r>
        <w:rPr>
          <w:spacing w:val="-5"/>
        </w:rPr>
        <w:t xml:space="preserve"> </w:t>
      </w:r>
      <w:r>
        <w:t>(in</w:t>
      </w:r>
      <w:r>
        <w:rPr>
          <w:spacing w:val="-1"/>
        </w:rPr>
        <w:t xml:space="preserve"> </w:t>
      </w:r>
      <w:r>
        <w:t>numeric</w:t>
      </w:r>
      <w:r>
        <w:rPr>
          <w:spacing w:val="-1"/>
        </w:rPr>
        <w:t xml:space="preserve"> </w:t>
      </w:r>
      <w:r>
        <w:t>order).</w:t>
      </w:r>
    </w:p>
    <w:p w14:paraId="5F4F43FC" w14:textId="77777777" w:rsidR="008B19DA" w:rsidRDefault="008B19DA">
      <w:pPr>
        <w:pStyle w:val="BodyText"/>
        <w:kinsoku w:val="0"/>
        <w:overflowPunct w:val="0"/>
        <w:spacing w:before="5"/>
      </w:pPr>
    </w:p>
    <w:p w14:paraId="7EF00E88" w14:textId="77777777" w:rsidR="008B19DA" w:rsidRDefault="006871CC">
      <w:pPr>
        <w:pStyle w:val="Heading1"/>
        <w:kinsoku w:val="0"/>
        <w:overflowPunct w:val="0"/>
      </w:pPr>
      <w:r>
        <w:t>UNITS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MEASURE</w:t>
      </w:r>
    </w:p>
    <w:p w14:paraId="5A6A7E80" w14:textId="77777777" w:rsidR="008B19DA" w:rsidRDefault="008B19DA">
      <w:pPr>
        <w:pStyle w:val="BodyText"/>
        <w:kinsoku w:val="0"/>
        <w:overflowPunct w:val="0"/>
        <w:spacing w:before="6"/>
        <w:rPr>
          <w:b/>
          <w:bCs/>
          <w:sz w:val="23"/>
          <w:szCs w:val="23"/>
        </w:rPr>
      </w:pPr>
    </w:p>
    <w:p w14:paraId="4283E185" w14:textId="77777777" w:rsidR="008B19DA" w:rsidRDefault="006871CC">
      <w:pPr>
        <w:pStyle w:val="BodyText"/>
        <w:kinsoku w:val="0"/>
        <w:overflowPunct w:val="0"/>
        <w:spacing w:before="1"/>
        <w:ind w:left="120"/>
        <w:jc w:val="both"/>
      </w:pPr>
      <w:r>
        <w:t>Use</w:t>
      </w:r>
      <w:r>
        <w:rPr>
          <w:spacing w:val="-3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units.</w:t>
      </w:r>
      <w:r>
        <w:rPr>
          <w:spacing w:val="-1"/>
        </w:rPr>
        <w:t xml:space="preserve"> </w:t>
      </w:r>
      <w:r>
        <w:t>Conventional (non-SI)</w:t>
      </w:r>
      <w:r>
        <w:rPr>
          <w:spacing w:val="-1"/>
        </w:rPr>
        <w:t xml:space="preserve"> </w:t>
      </w:r>
      <w:r>
        <w:t>quantities may</w:t>
      </w:r>
      <w:r>
        <w:rPr>
          <w:spacing w:val="-4"/>
        </w:rPr>
        <w:t xml:space="preserve"> </w:t>
      </w:r>
      <w:r>
        <w:t>follow</w:t>
      </w:r>
      <w:r>
        <w:rPr>
          <w:spacing w:val="1"/>
        </w:rPr>
        <w:t xml:space="preserve"> </w:t>
      </w:r>
      <w:r>
        <w:t>in parentheses</w:t>
      </w:r>
      <w:r>
        <w:rPr>
          <w:spacing w:val="-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author desires.</w:t>
      </w:r>
    </w:p>
    <w:p w14:paraId="586F902B" w14:textId="77777777" w:rsidR="008B19DA" w:rsidRDefault="008B19DA">
      <w:pPr>
        <w:pStyle w:val="BodyText"/>
        <w:kinsoku w:val="0"/>
        <w:overflowPunct w:val="0"/>
        <w:spacing w:before="4"/>
      </w:pPr>
    </w:p>
    <w:p w14:paraId="4AFAAE31" w14:textId="77777777" w:rsidR="008B19DA" w:rsidRDefault="006871CC">
      <w:pPr>
        <w:pStyle w:val="Heading1"/>
        <w:kinsoku w:val="0"/>
        <w:overflowPunct w:val="0"/>
      </w:pPr>
      <w:r>
        <w:t>ACRONYMS</w:t>
      </w:r>
    </w:p>
    <w:p w14:paraId="0DF96F36" w14:textId="77777777" w:rsidR="008B19DA" w:rsidRDefault="008B19DA">
      <w:pPr>
        <w:pStyle w:val="BodyText"/>
        <w:kinsoku w:val="0"/>
        <w:overflowPunct w:val="0"/>
        <w:spacing w:before="7"/>
        <w:rPr>
          <w:b/>
          <w:bCs/>
          <w:sz w:val="23"/>
          <w:szCs w:val="23"/>
        </w:rPr>
      </w:pPr>
    </w:p>
    <w:p w14:paraId="352C2330" w14:textId="77777777" w:rsidR="008B19DA" w:rsidRDefault="006871CC">
      <w:pPr>
        <w:pStyle w:val="BodyText"/>
        <w:kinsoku w:val="0"/>
        <w:overflowPunct w:val="0"/>
        <w:ind w:left="120" w:right="118"/>
        <w:jc w:val="both"/>
      </w:pPr>
      <w:r>
        <w:t>If</w:t>
      </w:r>
      <w:r>
        <w:rPr>
          <w:spacing w:val="41"/>
        </w:rPr>
        <w:t xml:space="preserve"> </w:t>
      </w:r>
      <w:r>
        <w:t>there</w:t>
      </w:r>
      <w:r>
        <w:rPr>
          <w:spacing w:val="38"/>
        </w:rPr>
        <w:t xml:space="preserve"> </w:t>
      </w:r>
      <w:r>
        <w:t>is</w:t>
      </w:r>
      <w:r>
        <w:rPr>
          <w:spacing w:val="41"/>
        </w:rPr>
        <w:t xml:space="preserve"> </w:t>
      </w:r>
      <w:r>
        <w:t>only</w:t>
      </w:r>
      <w:r>
        <w:rPr>
          <w:spacing w:val="35"/>
        </w:rPr>
        <w:t xml:space="preserve"> </w:t>
      </w:r>
      <w:r>
        <w:t>one</w:t>
      </w:r>
      <w:r>
        <w:rPr>
          <w:spacing w:val="38"/>
        </w:rPr>
        <w:t xml:space="preserve"> </w:t>
      </w:r>
      <w:r>
        <w:t>occurrence</w:t>
      </w:r>
      <w:r>
        <w:rPr>
          <w:spacing w:val="39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term,</w:t>
      </w:r>
      <w:r>
        <w:rPr>
          <w:spacing w:val="41"/>
        </w:rPr>
        <w:t xml:space="preserve"> </w:t>
      </w:r>
      <w:r>
        <w:t>an</w:t>
      </w:r>
      <w:r>
        <w:rPr>
          <w:spacing w:val="41"/>
        </w:rPr>
        <w:t xml:space="preserve"> </w:t>
      </w:r>
      <w:r>
        <w:t>acronym</w:t>
      </w:r>
      <w:r>
        <w:rPr>
          <w:spacing w:val="43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not</w:t>
      </w:r>
      <w:r>
        <w:rPr>
          <w:spacing w:val="41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be</w:t>
      </w:r>
      <w:r>
        <w:rPr>
          <w:spacing w:val="39"/>
        </w:rPr>
        <w:t xml:space="preserve"> </w:t>
      </w:r>
      <w:r>
        <w:t>used,</w:t>
      </w:r>
      <w:r>
        <w:rPr>
          <w:spacing w:val="39"/>
        </w:rPr>
        <w:t xml:space="preserve"> </w:t>
      </w:r>
      <w:r>
        <w:t>unless</w:t>
      </w:r>
      <w:r>
        <w:rPr>
          <w:spacing w:val="40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acronym</w:t>
      </w:r>
      <w:r>
        <w:rPr>
          <w:spacing w:val="41"/>
        </w:rPr>
        <w:t xml:space="preserve"> </w:t>
      </w:r>
      <w:r>
        <w:t>is</w:t>
      </w:r>
      <w:r>
        <w:rPr>
          <w:spacing w:val="39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familiar</w:t>
      </w:r>
      <w:r>
        <w:rPr>
          <w:spacing w:val="13"/>
        </w:rPr>
        <w:t xml:space="preserve"> </w:t>
      </w:r>
      <w:r>
        <w:t>term</w:t>
      </w:r>
      <w:r>
        <w:rPr>
          <w:spacing w:val="15"/>
        </w:rPr>
        <w:t xml:space="preserve"> </w:t>
      </w:r>
      <w:r>
        <w:t>(i.e.,</w:t>
      </w:r>
      <w:r>
        <w:rPr>
          <w:spacing w:val="19"/>
        </w:rPr>
        <w:t xml:space="preserve"> </w:t>
      </w:r>
      <w:r>
        <w:t>“radar”</w:t>
      </w:r>
      <w:r>
        <w:rPr>
          <w:spacing w:val="12"/>
        </w:rPr>
        <w:t xml:space="preserve"> </w:t>
      </w:r>
      <w:r>
        <w:t>rather</w:t>
      </w:r>
      <w:r>
        <w:rPr>
          <w:spacing w:val="14"/>
        </w:rPr>
        <w:t xml:space="preserve"> </w:t>
      </w:r>
      <w:r>
        <w:t>than</w:t>
      </w:r>
      <w:r>
        <w:rPr>
          <w:spacing w:val="16"/>
        </w:rPr>
        <w:t xml:space="preserve"> </w:t>
      </w:r>
      <w:r>
        <w:t>“radio</w:t>
      </w:r>
      <w:r>
        <w:rPr>
          <w:spacing w:val="16"/>
        </w:rPr>
        <w:t xml:space="preserve"> </w:t>
      </w:r>
      <w:r>
        <w:t>detection</w:t>
      </w:r>
      <w:r>
        <w:rPr>
          <w:spacing w:val="14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ranging”).</w:t>
      </w:r>
      <w:r>
        <w:rPr>
          <w:spacing w:val="21"/>
        </w:rPr>
        <w:t xml:space="preserve"> </w:t>
      </w:r>
      <w:r>
        <w:t>If</w:t>
      </w:r>
      <w:r>
        <w:rPr>
          <w:spacing w:val="19"/>
        </w:rPr>
        <w:t xml:space="preserve"> </w:t>
      </w:r>
      <w:r>
        <w:t>an</w:t>
      </w:r>
      <w:r>
        <w:rPr>
          <w:spacing w:val="14"/>
        </w:rPr>
        <w:t xml:space="preserve"> </w:t>
      </w:r>
      <w:r>
        <w:t>acronym</w:t>
      </w:r>
      <w:r>
        <w:rPr>
          <w:spacing w:val="16"/>
        </w:rPr>
        <w:t xml:space="preserve"> </w:t>
      </w:r>
      <w:r>
        <w:t>is</w:t>
      </w:r>
      <w:r>
        <w:rPr>
          <w:spacing w:val="15"/>
        </w:rPr>
        <w:t xml:space="preserve"> </w:t>
      </w:r>
      <w:r>
        <w:t>used</w:t>
      </w:r>
      <w:r>
        <w:rPr>
          <w:spacing w:val="16"/>
        </w:rPr>
        <w:t xml:space="preserve"> </w:t>
      </w:r>
      <w:r>
        <w:t>more</w:t>
      </w:r>
      <w:r>
        <w:rPr>
          <w:spacing w:val="14"/>
        </w:rPr>
        <w:t xml:space="preserve"> </w:t>
      </w:r>
      <w:r>
        <w:t>than</w:t>
      </w:r>
    </w:p>
    <w:p w14:paraId="794EC798" w14:textId="77777777" w:rsidR="008B19DA" w:rsidRDefault="008B19DA">
      <w:pPr>
        <w:pStyle w:val="BodyText"/>
        <w:kinsoku w:val="0"/>
        <w:overflowPunct w:val="0"/>
        <w:ind w:left="120" w:right="118"/>
        <w:jc w:val="both"/>
        <w:sectPr w:rsidR="008B19DA" w:rsidSect="00ED7818">
          <w:pgSz w:w="12240" w:h="15840"/>
          <w:pgMar w:top="1360" w:right="960" w:bottom="280" w:left="960" w:header="720" w:footer="720" w:gutter="0"/>
          <w:cols w:space="720"/>
          <w:noEndnote/>
        </w:sectPr>
      </w:pPr>
    </w:p>
    <w:p w14:paraId="5E4C0648" w14:textId="77777777" w:rsidR="008B19DA" w:rsidRDefault="006871CC">
      <w:pPr>
        <w:pStyle w:val="BodyText"/>
        <w:kinsoku w:val="0"/>
        <w:overflowPunct w:val="0"/>
        <w:spacing w:before="72"/>
        <w:ind w:left="120" w:right="118"/>
        <w:jc w:val="both"/>
      </w:pPr>
      <w:r>
        <w:lastRenderedPageBreak/>
        <w:t>once, define it at first use followed by the abbreviation or acronym in parentheses, then use the acronym</w:t>
      </w:r>
      <w:r>
        <w:rPr>
          <w:spacing w:val="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that point, e.g., liquid phase</w:t>
      </w:r>
      <w:r>
        <w:rPr>
          <w:spacing w:val="-2"/>
        </w:rPr>
        <w:t xml:space="preserve"> </w:t>
      </w:r>
      <w:r>
        <w:t>epitaxy</w:t>
      </w:r>
      <w:r>
        <w:rPr>
          <w:spacing w:val="-5"/>
        </w:rPr>
        <w:t xml:space="preserve"> </w:t>
      </w:r>
      <w:r>
        <w:t>(LPE)</w:t>
      </w:r>
      <w:r>
        <w:rPr>
          <w:spacing w:val="-1"/>
        </w:rPr>
        <w:t xml:space="preserve"> </w:t>
      </w:r>
      <w:r>
        <w:t>or General Electric</w:t>
      </w:r>
      <w:r>
        <w:rPr>
          <w:spacing w:val="-3"/>
        </w:rPr>
        <w:t xml:space="preserve"> </w:t>
      </w:r>
      <w:r>
        <w:t>(GE).</w:t>
      </w:r>
    </w:p>
    <w:p w14:paraId="2599DFEF" w14:textId="77777777" w:rsidR="008B19DA" w:rsidRDefault="008B19DA">
      <w:pPr>
        <w:pStyle w:val="BodyText"/>
        <w:kinsoku w:val="0"/>
        <w:overflowPunct w:val="0"/>
        <w:spacing w:before="5"/>
      </w:pPr>
    </w:p>
    <w:p w14:paraId="1B309D42" w14:textId="77777777" w:rsidR="008B19DA" w:rsidRDefault="006871CC">
      <w:pPr>
        <w:pStyle w:val="Heading1"/>
        <w:kinsoku w:val="0"/>
        <w:overflowPunct w:val="0"/>
      </w:pPr>
      <w:r>
        <w:t>TABLES</w:t>
      </w:r>
    </w:p>
    <w:p w14:paraId="330DA0C1" w14:textId="77777777" w:rsidR="008B19DA" w:rsidRDefault="008B19DA">
      <w:pPr>
        <w:pStyle w:val="BodyText"/>
        <w:kinsoku w:val="0"/>
        <w:overflowPunct w:val="0"/>
        <w:spacing w:before="6"/>
        <w:rPr>
          <w:b/>
          <w:bCs/>
          <w:sz w:val="23"/>
          <w:szCs w:val="23"/>
        </w:rPr>
      </w:pPr>
    </w:p>
    <w:p w14:paraId="2CDCD34C" w14:textId="6EA27235" w:rsidR="008B19DA" w:rsidRDefault="006871CC">
      <w:pPr>
        <w:pStyle w:val="BodyText"/>
        <w:kinsoku w:val="0"/>
        <w:overflowPunct w:val="0"/>
        <w:spacing w:before="1"/>
        <w:ind w:left="120" w:right="116"/>
        <w:jc w:val="both"/>
      </w:pPr>
      <w:r>
        <w:t>Tables must be designed to fit one- or two-column widths (85 and 173 mm, respectively). The height of</w:t>
      </w:r>
      <w:r>
        <w:rPr>
          <w:spacing w:val="1"/>
        </w:rPr>
        <w:t xml:space="preserve"> </w:t>
      </w:r>
      <w:r>
        <w:t>lower-case letters must not be less than 1.5 mm. Tables must be consecutively numbered in Roman</w:t>
      </w:r>
      <w:r>
        <w:rPr>
          <w:spacing w:val="1"/>
        </w:rPr>
        <w:t xml:space="preserve"> </w:t>
      </w:r>
      <w:r>
        <w:t xml:space="preserve">numerals in the </w:t>
      </w:r>
      <w:r w:rsidR="00944693">
        <w:t>order in which</w:t>
      </w:r>
      <w:r>
        <w:t xml:space="preserve"> they are called out in the text. Tables must have a short title, in title case, which</w:t>
      </w:r>
      <w:r>
        <w:rPr>
          <w:spacing w:val="1"/>
        </w:rPr>
        <w:t xml:space="preserve"> </w:t>
      </w:r>
      <w:r>
        <w:t>appears above</w:t>
      </w:r>
      <w:r>
        <w:rPr>
          <w:spacing w:val="-1"/>
        </w:rPr>
        <w:t xml:space="preserve"> </w:t>
      </w:r>
      <w:r>
        <w:t>the table.</w:t>
      </w:r>
    </w:p>
    <w:p w14:paraId="2EA2D384" w14:textId="77777777" w:rsidR="008B19DA" w:rsidRDefault="008B19DA">
      <w:pPr>
        <w:pStyle w:val="BodyText"/>
        <w:kinsoku w:val="0"/>
        <w:overflowPunct w:val="0"/>
        <w:spacing w:before="4"/>
      </w:pPr>
    </w:p>
    <w:p w14:paraId="37993EAD" w14:textId="77777777" w:rsidR="008B19DA" w:rsidRDefault="006871CC">
      <w:pPr>
        <w:pStyle w:val="Heading1"/>
        <w:kinsoku w:val="0"/>
        <w:overflowPunct w:val="0"/>
        <w:spacing w:before="1"/>
      </w:pPr>
      <w:r>
        <w:t>TABLE</w:t>
      </w:r>
      <w:r>
        <w:rPr>
          <w:spacing w:val="-2"/>
        </w:rPr>
        <w:t xml:space="preserve"> </w:t>
      </w:r>
      <w:r>
        <w:t>TITLES</w:t>
      </w:r>
    </w:p>
    <w:p w14:paraId="0D0656E1" w14:textId="77777777" w:rsidR="008B19DA" w:rsidRDefault="008B19DA">
      <w:pPr>
        <w:pStyle w:val="BodyText"/>
        <w:kinsoku w:val="0"/>
        <w:overflowPunct w:val="0"/>
        <w:spacing w:before="7"/>
        <w:rPr>
          <w:b/>
          <w:bCs/>
          <w:sz w:val="23"/>
          <w:szCs w:val="23"/>
        </w:rPr>
      </w:pPr>
    </w:p>
    <w:p w14:paraId="473FBC05" w14:textId="77777777" w:rsidR="008B19DA" w:rsidRDefault="006871CC">
      <w:pPr>
        <w:pStyle w:val="BodyText"/>
        <w:kinsoku w:val="0"/>
        <w:overflowPunct w:val="0"/>
        <w:ind w:left="120"/>
        <w:jc w:val="both"/>
      </w:pPr>
      <w:r>
        <w:t>Table</w:t>
      </w:r>
      <w:r>
        <w:rPr>
          <w:spacing w:val="-1"/>
        </w:rPr>
        <w:t xml:space="preserve"> </w:t>
      </w:r>
      <w:r>
        <w:t>titles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flush</w:t>
      </w:r>
      <w:r>
        <w:rPr>
          <w:spacing w:val="-1"/>
        </w:rPr>
        <w:t xml:space="preserve"> </w:t>
      </w:r>
      <w:r>
        <w:t>left,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format:</w:t>
      </w:r>
    </w:p>
    <w:p w14:paraId="731CF430" w14:textId="77777777" w:rsidR="008B19DA" w:rsidRDefault="006871CC">
      <w:pPr>
        <w:pStyle w:val="BodyText"/>
        <w:kinsoku w:val="0"/>
        <w:overflowPunct w:val="0"/>
        <w:ind w:left="120"/>
      </w:pPr>
      <w:r>
        <w:t>TABLE</w:t>
      </w:r>
      <w:r>
        <w:rPr>
          <w:spacing w:val="-2"/>
        </w:rPr>
        <w:t xml:space="preserve"> </w:t>
      </w:r>
      <w:r>
        <w:t>I. Table</w:t>
      </w:r>
      <w:r>
        <w:rPr>
          <w:spacing w:val="-2"/>
        </w:rPr>
        <w:t xml:space="preserve"> </w:t>
      </w:r>
      <w:r>
        <w:t>Name</w:t>
      </w:r>
    </w:p>
    <w:p w14:paraId="38D0D69D" w14:textId="77777777" w:rsidR="008B19DA" w:rsidRDefault="008B19DA">
      <w:pPr>
        <w:pStyle w:val="BodyText"/>
        <w:kinsoku w:val="0"/>
        <w:overflowPunct w:val="0"/>
        <w:spacing w:before="5"/>
      </w:pPr>
    </w:p>
    <w:p w14:paraId="3EC62492" w14:textId="77777777" w:rsidR="008B19DA" w:rsidRDefault="006871CC">
      <w:pPr>
        <w:pStyle w:val="Heading1"/>
        <w:kinsoku w:val="0"/>
        <w:overflowPunct w:val="0"/>
      </w:pPr>
      <w:r>
        <w:t>FIGURES</w:t>
      </w:r>
    </w:p>
    <w:p w14:paraId="5275BF38" w14:textId="77777777" w:rsidR="008B19DA" w:rsidRDefault="008B19DA">
      <w:pPr>
        <w:pStyle w:val="BodyText"/>
        <w:kinsoku w:val="0"/>
        <w:overflowPunct w:val="0"/>
        <w:spacing w:before="6"/>
        <w:rPr>
          <w:b/>
          <w:bCs/>
          <w:sz w:val="23"/>
          <w:szCs w:val="23"/>
        </w:rPr>
      </w:pPr>
    </w:p>
    <w:p w14:paraId="0A359A71" w14:textId="77777777" w:rsidR="008B19DA" w:rsidRDefault="006871CC">
      <w:pPr>
        <w:pStyle w:val="BodyText"/>
        <w:kinsoku w:val="0"/>
        <w:overflowPunct w:val="0"/>
        <w:spacing w:before="1"/>
        <w:ind w:left="120" w:right="114"/>
        <w:jc w:val="both"/>
      </w:pPr>
      <w:r>
        <w:t>Figures must be high-quality graphics, line drawings, or black-and-white photographs, with the axes,</w:t>
      </w:r>
      <w:r>
        <w:rPr>
          <w:spacing w:val="1"/>
        </w:rPr>
        <w:t xml:space="preserve"> </w:t>
      </w:r>
      <w:r>
        <w:t>curves, components, equipment, or other items of interest clearly labeled. Figures must be designed to fit</w:t>
      </w:r>
      <w:r>
        <w:rPr>
          <w:spacing w:val="-57"/>
        </w:rPr>
        <w:t xml:space="preserve"> </w:t>
      </w:r>
      <w:r>
        <w:t>one- or two-column widths (85 and 173 mm, respectively). The height of lower-case letters must not be</w:t>
      </w:r>
      <w:r>
        <w:rPr>
          <w:spacing w:val="1"/>
        </w:rPr>
        <w:t xml:space="preserve"> </w:t>
      </w:r>
      <w:r>
        <w:t>less than 1.5 mm. Figures must be consecutively numbered in Arabic numerals in the order they are</w:t>
      </w:r>
      <w:r>
        <w:rPr>
          <w:spacing w:val="1"/>
        </w:rPr>
        <w:t xml:space="preserve"> </w:t>
      </w:r>
      <w:r>
        <w:t>called out in the text. Each figure must have a descriptive caption that is placed at the bottom of the</w:t>
      </w:r>
      <w:r>
        <w:rPr>
          <w:spacing w:val="1"/>
        </w:rPr>
        <w:t xml:space="preserve"> </w:t>
      </w:r>
      <w:r>
        <w:t>figure.</w:t>
      </w:r>
    </w:p>
    <w:p w14:paraId="4572A563" w14:textId="77777777" w:rsidR="008B19DA" w:rsidRDefault="008B19DA">
      <w:pPr>
        <w:pStyle w:val="BodyText"/>
        <w:kinsoku w:val="0"/>
        <w:overflowPunct w:val="0"/>
        <w:spacing w:before="5"/>
      </w:pPr>
    </w:p>
    <w:p w14:paraId="5A3F939D" w14:textId="77777777" w:rsidR="008B19DA" w:rsidRDefault="006871CC">
      <w:pPr>
        <w:pStyle w:val="Heading1"/>
        <w:kinsoku w:val="0"/>
        <w:overflowPunct w:val="0"/>
      </w:pPr>
      <w:r>
        <w:t>FIGURE</w:t>
      </w:r>
      <w:r>
        <w:rPr>
          <w:spacing w:val="-3"/>
        </w:rPr>
        <w:t xml:space="preserve"> </w:t>
      </w:r>
      <w:r>
        <w:t>CAPTIONS</w:t>
      </w:r>
    </w:p>
    <w:p w14:paraId="540EE745" w14:textId="77777777" w:rsidR="008B19DA" w:rsidRDefault="008B19DA">
      <w:pPr>
        <w:pStyle w:val="BodyText"/>
        <w:kinsoku w:val="0"/>
        <w:overflowPunct w:val="0"/>
        <w:spacing w:before="6"/>
        <w:rPr>
          <w:b/>
          <w:bCs/>
          <w:sz w:val="23"/>
          <w:szCs w:val="23"/>
        </w:rPr>
      </w:pPr>
    </w:p>
    <w:p w14:paraId="5ACB17DC" w14:textId="77777777" w:rsidR="008B19DA" w:rsidRDefault="006871CC">
      <w:pPr>
        <w:pStyle w:val="BodyText"/>
        <w:kinsoku w:val="0"/>
        <w:overflowPunct w:val="0"/>
        <w:spacing w:before="1"/>
        <w:ind w:left="120" w:right="122"/>
        <w:jc w:val="both"/>
      </w:pPr>
      <w:r>
        <w:t>Figure captions must be flush left</w:t>
      </w:r>
      <w:r>
        <w:rPr>
          <w:spacing w:val="1"/>
        </w:rPr>
        <w:t xml:space="preserve"> </w:t>
      </w:r>
      <w:r>
        <w:t>and sentence case (capital letter for first word only, and end the</w:t>
      </w:r>
      <w:r>
        <w:rPr>
          <w:spacing w:val="1"/>
        </w:rPr>
        <w:t xml:space="preserve"> </w:t>
      </w:r>
      <w:r>
        <w:t>caption</w:t>
      </w:r>
      <w:r>
        <w:rPr>
          <w:spacing w:val="-1"/>
        </w:rPr>
        <w:t xml:space="preserve"> </w:t>
      </w:r>
      <w:r>
        <w:t>with a period).</w:t>
      </w:r>
      <w:r>
        <w:rPr>
          <w:spacing w:val="2"/>
        </w:rPr>
        <w:t xml:space="preserve"> </w:t>
      </w:r>
      <w:r>
        <w:t>Here</w:t>
      </w:r>
      <w:r>
        <w:rPr>
          <w:spacing w:val="-2"/>
        </w:rPr>
        <w:t xml:space="preserve"> </w:t>
      </w:r>
      <w:r>
        <w:t>is an</w:t>
      </w:r>
      <w:r>
        <w:rPr>
          <w:spacing w:val="2"/>
        </w:rPr>
        <w:t xml:space="preserve"> </w:t>
      </w:r>
      <w:r>
        <w:t>example</w:t>
      </w:r>
      <w:r>
        <w:rPr>
          <w:spacing w:val="-1"/>
        </w:rPr>
        <w:t xml:space="preserve"> </w:t>
      </w:r>
      <w:r>
        <w:t>of the format:</w:t>
      </w:r>
    </w:p>
    <w:p w14:paraId="3C5F2BF0" w14:textId="77777777" w:rsidR="008B19DA" w:rsidRDefault="006871CC">
      <w:pPr>
        <w:pStyle w:val="BodyText"/>
        <w:kinsoku w:val="0"/>
        <w:overflowPunct w:val="0"/>
        <w:ind w:left="120"/>
        <w:jc w:val="both"/>
      </w:pPr>
      <w:r>
        <w:t>Fig.</w:t>
      </w:r>
      <w:r>
        <w:rPr>
          <w:spacing w:val="-2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ANS</w:t>
      </w:r>
      <w:r>
        <w:rPr>
          <w:spacing w:val="-2"/>
        </w:rPr>
        <w:t xml:space="preserve"> </w:t>
      </w:r>
      <w:r>
        <w:t>logo,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reproduced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summary.</w:t>
      </w:r>
    </w:p>
    <w:p w14:paraId="2A2567F0" w14:textId="77777777" w:rsidR="008B19DA" w:rsidRDefault="008B19DA">
      <w:pPr>
        <w:pStyle w:val="BodyText"/>
        <w:kinsoku w:val="0"/>
        <w:overflowPunct w:val="0"/>
        <w:spacing w:before="4"/>
      </w:pPr>
    </w:p>
    <w:p w14:paraId="78111C2E" w14:textId="77777777" w:rsidR="008B19DA" w:rsidRDefault="006871CC">
      <w:pPr>
        <w:pStyle w:val="Heading1"/>
        <w:kinsoku w:val="0"/>
        <w:overflowPunct w:val="0"/>
        <w:spacing w:before="1"/>
      </w:pPr>
      <w:r>
        <w:t>APPENDIX</w:t>
      </w:r>
    </w:p>
    <w:p w14:paraId="4373012E" w14:textId="77777777" w:rsidR="008B19DA" w:rsidRDefault="008B19DA">
      <w:pPr>
        <w:pStyle w:val="BodyText"/>
        <w:kinsoku w:val="0"/>
        <w:overflowPunct w:val="0"/>
        <w:spacing w:before="6"/>
        <w:rPr>
          <w:b/>
          <w:bCs/>
          <w:sz w:val="23"/>
          <w:szCs w:val="23"/>
        </w:rPr>
      </w:pPr>
    </w:p>
    <w:p w14:paraId="2E010DEA" w14:textId="77777777" w:rsidR="008B19DA" w:rsidRDefault="006871CC">
      <w:pPr>
        <w:pStyle w:val="BodyText"/>
        <w:kinsoku w:val="0"/>
        <w:overflowPunct w:val="0"/>
        <w:ind w:left="120" w:right="119"/>
        <w:jc w:val="both"/>
      </w:pPr>
      <w:r>
        <w:t xml:space="preserve">An appendix must be called out in the text. </w:t>
      </w:r>
      <w:r>
        <w:rPr>
          <w:b/>
          <w:bCs/>
        </w:rPr>
        <w:t xml:space="preserve">APPENDIX </w:t>
      </w:r>
      <w:r>
        <w:t>is a level-A heading. All equations, figures, and</w:t>
      </w:r>
      <w:r>
        <w:rPr>
          <w:spacing w:val="-57"/>
        </w:rPr>
        <w:t xml:space="preserve"> </w:t>
      </w:r>
      <w:r>
        <w:t>tables</w:t>
      </w:r>
      <w:r>
        <w:rPr>
          <w:spacing w:val="-1"/>
        </w:rPr>
        <w:t xml:space="preserve"> </w:t>
      </w:r>
      <w:r>
        <w:t>must be listed with</w:t>
      </w:r>
      <w:r>
        <w:rPr>
          <w:spacing w:val="-1"/>
        </w:rPr>
        <w:t xml:space="preserve"> </w:t>
      </w:r>
      <w:r>
        <w:t>letters corresponding</w:t>
      </w:r>
      <w:r>
        <w:rPr>
          <w:spacing w:val="-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each respective</w:t>
      </w:r>
      <w:r>
        <w:rPr>
          <w:spacing w:val="-2"/>
        </w:rPr>
        <w:t xml:space="preserve"> </w:t>
      </w:r>
      <w:r>
        <w:t>appendix, for</w:t>
      </w:r>
      <w:r>
        <w:rPr>
          <w:spacing w:val="-1"/>
        </w:rPr>
        <w:t xml:space="preserve"> </w:t>
      </w:r>
      <w:r>
        <w:t>example,</w:t>
      </w:r>
    </w:p>
    <w:p w14:paraId="797F996E" w14:textId="77777777" w:rsidR="008B19DA" w:rsidRDefault="006871CC">
      <w:pPr>
        <w:pStyle w:val="BodyText"/>
        <w:kinsoku w:val="0"/>
        <w:overflowPunct w:val="0"/>
        <w:spacing w:before="1"/>
        <w:ind w:left="120"/>
      </w:pPr>
      <w:r>
        <w:t>APPENDIX</w:t>
      </w:r>
      <w:r>
        <w:rPr>
          <w:spacing w:val="-2"/>
        </w:rPr>
        <w:t xml:space="preserve"> </w:t>
      </w:r>
      <w:r>
        <w:t>A:</w:t>
      </w:r>
      <w:r>
        <w:rPr>
          <w:spacing w:val="-1"/>
        </w:rPr>
        <w:t xml:space="preserve"> </w:t>
      </w:r>
      <w:r>
        <w:t>Eq.</w:t>
      </w:r>
      <w:r>
        <w:rPr>
          <w:spacing w:val="-1"/>
        </w:rPr>
        <w:t xml:space="preserve"> </w:t>
      </w:r>
      <w:r>
        <w:t>(A.1),</w:t>
      </w:r>
      <w:r>
        <w:rPr>
          <w:spacing w:val="-2"/>
        </w:rPr>
        <w:t xml:space="preserve"> </w:t>
      </w:r>
      <w:r>
        <w:t>etc.;</w:t>
      </w:r>
      <w:r>
        <w:rPr>
          <w:spacing w:val="-1"/>
        </w:rPr>
        <w:t xml:space="preserve"> </w:t>
      </w:r>
      <w:r>
        <w:t>TABLE A.I,</w:t>
      </w:r>
      <w:r>
        <w:rPr>
          <w:spacing w:val="-1"/>
        </w:rPr>
        <w:t xml:space="preserve"> </w:t>
      </w:r>
      <w:r>
        <w:t>etc.;</w:t>
      </w:r>
      <w:r>
        <w:rPr>
          <w:spacing w:val="-2"/>
        </w:rPr>
        <w:t xml:space="preserve"> </w:t>
      </w:r>
      <w:r>
        <w:t>Fig.</w:t>
      </w:r>
      <w:r>
        <w:rPr>
          <w:spacing w:val="-1"/>
        </w:rPr>
        <w:t xml:space="preserve"> </w:t>
      </w:r>
      <w:r>
        <w:t>A.1,</w:t>
      </w:r>
      <w:r>
        <w:rPr>
          <w:spacing w:val="-1"/>
        </w:rPr>
        <w:t xml:space="preserve"> </w:t>
      </w:r>
      <w:r>
        <w:t>etc.</w:t>
      </w:r>
    </w:p>
    <w:p w14:paraId="2F2DFF7B" w14:textId="77777777" w:rsidR="008B19DA" w:rsidRDefault="006871CC">
      <w:pPr>
        <w:pStyle w:val="BodyText"/>
        <w:kinsoku w:val="0"/>
        <w:overflowPunct w:val="0"/>
        <w:ind w:left="120"/>
      </w:pPr>
      <w:r>
        <w:t>APPENDIX</w:t>
      </w:r>
      <w:r>
        <w:rPr>
          <w:spacing w:val="-2"/>
        </w:rPr>
        <w:t xml:space="preserve"> </w:t>
      </w:r>
      <w:r>
        <w:t>B:</w:t>
      </w:r>
      <w:r>
        <w:rPr>
          <w:spacing w:val="-2"/>
        </w:rPr>
        <w:t xml:space="preserve"> </w:t>
      </w:r>
      <w:r>
        <w:t>Eq.</w:t>
      </w:r>
      <w:r>
        <w:rPr>
          <w:spacing w:val="-1"/>
        </w:rPr>
        <w:t xml:space="preserve"> </w:t>
      </w:r>
      <w:r>
        <w:t>(B.1),</w:t>
      </w:r>
      <w:r>
        <w:rPr>
          <w:spacing w:val="-2"/>
        </w:rPr>
        <w:t xml:space="preserve"> </w:t>
      </w:r>
      <w:r>
        <w:t>etc.;</w:t>
      </w:r>
      <w:r>
        <w:rPr>
          <w:spacing w:val="-1"/>
        </w:rPr>
        <w:t xml:space="preserve"> </w:t>
      </w:r>
      <w:r>
        <w:t>TABLE</w:t>
      </w:r>
      <w:r>
        <w:rPr>
          <w:spacing w:val="-1"/>
        </w:rPr>
        <w:t xml:space="preserve"> </w:t>
      </w:r>
      <w:r>
        <w:t>B.I,</w:t>
      </w:r>
      <w:r>
        <w:rPr>
          <w:spacing w:val="-1"/>
        </w:rPr>
        <w:t xml:space="preserve"> </w:t>
      </w:r>
      <w:r>
        <w:t>etc.; Fig.</w:t>
      </w:r>
      <w:r>
        <w:rPr>
          <w:spacing w:val="-1"/>
        </w:rPr>
        <w:t xml:space="preserve"> </w:t>
      </w:r>
      <w:r>
        <w:t>B.1,</w:t>
      </w:r>
      <w:r>
        <w:rPr>
          <w:spacing w:val="-2"/>
        </w:rPr>
        <w:t xml:space="preserve"> </w:t>
      </w:r>
      <w:r>
        <w:t>etc.</w:t>
      </w:r>
    </w:p>
    <w:p w14:paraId="12AEE887" w14:textId="77777777" w:rsidR="008B19DA" w:rsidRDefault="006871CC">
      <w:pPr>
        <w:pStyle w:val="BodyText"/>
        <w:kinsoku w:val="0"/>
        <w:overflowPunct w:val="0"/>
        <w:ind w:left="120" w:right="120"/>
        <w:jc w:val="both"/>
      </w:pPr>
      <w:r>
        <w:t xml:space="preserve">If there is only one appendix, the heading will be </w:t>
      </w:r>
      <w:r>
        <w:rPr>
          <w:b/>
          <w:bCs/>
        </w:rPr>
        <w:t>APPENDIX</w:t>
      </w:r>
      <w:r>
        <w:t>; however, the equation, table, and figure</w:t>
      </w:r>
      <w:r>
        <w:rPr>
          <w:spacing w:val="1"/>
        </w:rPr>
        <w:t xml:space="preserve"> </w:t>
      </w:r>
      <w:r>
        <w:t>numbers</w:t>
      </w:r>
      <w:r>
        <w:rPr>
          <w:spacing w:val="-1"/>
        </w:rPr>
        <w:t xml:space="preserve"> </w:t>
      </w:r>
      <w:r>
        <w:t>will be</w:t>
      </w:r>
      <w:r>
        <w:rPr>
          <w:spacing w:val="-1"/>
        </w:rPr>
        <w:t xml:space="preserve"> </w:t>
      </w:r>
      <w:r>
        <w:t>listed (A.1), etc.;</w:t>
      </w:r>
      <w:r>
        <w:rPr>
          <w:spacing w:val="-1"/>
        </w:rPr>
        <w:t xml:space="preserve"> </w:t>
      </w:r>
      <w:r>
        <w:t>A.I,</w:t>
      </w:r>
      <w:r>
        <w:rPr>
          <w:spacing w:val="3"/>
        </w:rPr>
        <w:t xml:space="preserve"> </w:t>
      </w:r>
      <w:r>
        <w:t>etc.;  and A.1,</w:t>
      </w:r>
      <w:r>
        <w:rPr>
          <w:spacing w:val="-1"/>
        </w:rPr>
        <w:t xml:space="preserve"> </w:t>
      </w:r>
      <w:r>
        <w:t>etc., respectively.</w:t>
      </w:r>
    </w:p>
    <w:p w14:paraId="5B1B4A86" w14:textId="77777777" w:rsidR="008B19DA" w:rsidRDefault="008B19DA">
      <w:pPr>
        <w:pStyle w:val="BodyText"/>
        <w:kinsoku w:val="0"/>
        <w:overflowPunct w:val="0"/>
        <w:spacing w:before="5"/>
      </w:pPr>
    </w:p>
    <w:p w14:paraId="4106DB75" w14:textId="77777777" w:rsidR="008B19DA" w:rsidRDefault="006871CC">
      <w:pPr>
        <w:pStyle w:val="Heading2"/>
        <w:kinsoku w:val="0"/>
        <w:overflowPunct w:val="0"/>
      </w:pPr>
      <w:r>
        <w:t>NOMENCLATURE</w:t>
      </w:r>
      <w:r>
        <w:rPr>
          <w:spacing w:val="-1"/>
        </w:rPr>
        <w:t xml:space="preserve"> </w:t>
      </w:r>
      <w:r>
        <w:t>(optional)</w:t>
      </w:r>
    </w:p>
    <w:p w14:paraId="3F1DFD1B" w14:textId="77777777" w:rsidR="008B19DA" w:rsidRDefault="008B19DA">
      <w:pPr>
        <w:pStyle w:val="BodyText"/>
        <w:kinsoku w:val="0"/>
        <w:overflowPunct w:val="0"/>
        <w:spacing w:before="6"/>
        <w:rPr>
          <w:b/>
          <w:bCs/>
          <w:sz w:val="23"/>
          <w:szCs w:val="23"/>
        </w:rPr>
      </w:pPr>
    </w:p>
    <w:p w14:paraId="7C83DA55" w14:textId="77777777" w:rsidR="008B19DA" w:rsidRDefault="006871CC">
      <w:pPr>
        <w:pStyle w:val="BodyText"/>
        <w:kinsoku w:val="0"/>
        <w:overflowPunct w:val="0"/>
        <w:spacing w:before="1"/>
        <w:ind w:left="120" w:right="117"/>
        <w:jc w:val="both"/>
      </w:pPr>
      <w:r>
        <w:t xml:space="preserve">If included, the terms in the nomenclature must be in alphabetical order. </w:t>
      </w:r>
      <w:r>
        <w:rPr>
          <w:b/>
          <w:bCs/>
        </w:rPr>
        <w:t xml:space="preserve">NOMENCLATURE </w:t>
      </w:r>
      <w:r>
        <w:t>is a level-</w:t>
      </w:r>
      <w:r>
        <w:rPr>
          <w:spacing w:val="-5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heading.</w:t>
      </w:r>
    </w:p>
    <w:p w14:paraId="695BF3CD" w14:textId="77777777" w:rsidR="008B19DA" w:rsidRDefault="008B19DA">
      <w:pPr>
        <w:pStyle w:val="BodyText"/>
        <w:kinsoku w:val="0"/>
        <w:overflowPunct w:val="0"/>
        <w:spacing w:before="1"/>
        <w:ind w:left="120" w:right="117"/>
        <w:jc w:val="both"/>
        <w:sectPr w:rsidR="008B19DA" w:rsidSect="00ED7818">
          <w:pgSz w:w="12240" w:h="15840"/>
          <w:pgMar w:top="1360" w:right="960" w:bottom="280" w:left="960" w:header="720" w:footer="720" w:gutter="0"/>
          <w:cols w:space="720"/>
          <w:noEndnote/>
        </w:sectPr>
      </w:pPr>
    </w:p>
    <w:p w14:paraId="07A4E24F" w14:textId="77777777" w:rsidR="008B19DA" w:rsidRDefault="006871CC">
      <w:pPr>
        <w:pStyle w:val="Heading1"/>
        <w:kinsoku w:val="0"/>
        <w:overflowPunct w:val="0"/>
        <w:spacing w:before="77"/>
      </w:pPr>
      <w:r>
        <w:lastRenderedPageBreak/>
        <w:t>ENDNOTES</w:t>
      </w:r>
    </w:p>
    <w:p w14:paraId="5B8A9437" w14:textId="77777777" w:rsidR="008B19DA" w:rsidRDefault="008B19DA">
      <w:pPr>
        <w:pStyle w:val="BodyText"/>
        <w:kinsoku w:val="0"/>
        <w:overflowPunct w:val="0"/>
        <w:spacing w:before="6"/>
        <w:rPr>
          <w:b/>
          <w:bCs/>
          <w:sz w:val="23"/>
          <w:szCs w:val="23"/>
        </w:rPr>
      </w:pPr>
    </w:p>
    <w:p w14:paraId="6E64DF90" w14:textId="77777777" w:rsidR="008B19DA" w:rsidRDefault="006871CC">
      <w:pPr>
        <w:pStyle w:val="BodyText"/>
        <w:kinsoku w:val="0"/>
        <w:overflowPunct w:val="0"/>
        <w:spacing w:before="1"/>
        <w:ind w:left="120"/>
        <w:jc w:val="both"/>
        <w:rPr>
          <w:b/>
          <w:bCs/>
        </w:rPr>
      </w:pPr>
      <w:r>
        <w:t>Endnote</w:t>
      </w:r>
      <w:r>
        <w:rPr>
          <w:spacing w:val="12"/>
        </w:rPr>
        <w:t xml:space="preserve"> </w:t>
      </w:r>
      <w:r>
        <w:t>citations</w:t>
      </w:r>
      <w:r>
        <w:rPr>
          <w:spacing w:val="14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text</w:t>
      </w:r>
      <w:r>
        <w:rPr>
          <w:spacing w:val="16"/>
        </w:rPr>
        <w:t xml:space="preserve"> </w:t>
      </w:r>
      <w:r>
        <w:t>must</w:t>
      </w:r>
      <w:r>
        <w:rPr>
          <w:spacing w:val="16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t>superscript</w:t>
      </w:r>
      <w:r>
        <w:rPr>
          <w:spacing w:val="16"/>
        </w:rPr>
        <w:t xml:space="preserve"> </w:t>
      </w:r>
      <w:r>
        <w:t>numbers,</w:t>
      </w:r>
      <w:r>
        <w:rPr>
          <w:spacing w:val="14"/>
        </w:rPr>
        <w:t xml:space="preserve"> </w:t>
      </w:r>
      <w:r>
        <w:t>outside</w:t>
      </w:r>
      <w:r>
        <w:rPr>
          <w:spacing w:val="12"/>
        </w:rPr>
        <w:t xml:space="preserve"> </w:t>
      </w:r>
      <w:r>
        <w:t>any</w:t>
      </w:r>
      <w:r>
        <w:rPr>
          <w:spacing w:val="11"/>
        </w:rPr>
        <w:t xml:space="preserve"> </w:t>
      </w:r>
      <w:r>
        <w:t>period</w:t>
      </w:r>
      <w:r>
        <w:rPr>
          <w:spacing w:val="13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t>comma.</w:t>
      </w:r>
      <w:r>
        <w:rPr>
          <w:spacing w:val="17"/>
        </w:rPr>
        <w:t xml:space="preserve"> </w:t>
      </w:r>
      <w:r>
        <w:rPr>
          <w:b/>
          <w:bCs/>
        </w:rPr>
        <w:t>ENDNOTES</w:t>
      </w:r>
    </w:p>
    <w:p w14:paraId="2EE1927F" w14:textId="77777777" w:rsidR="008B19DA" w:rsidRDefault="006871CC">
      <w:pPr>
        <w:pStyle w:val="BodyText"/>
        <w:kinsoku w:val="0"/>
        <w:overflowPunct w:val="0"/>
        <w:ind w:left="120"/>
        <w:jc w:val="both"/>
      </w:pPr>
      <w:r>
        <w:t>is</w:t>
      </w:r>
      <w:r>
        <w:rPr>
          <w:spacing w:val="-1"/>
        </w:rPr>
        <w:t xml:space="preserve"> </w:t>
      </w:r>
      <w:r>
        <w:t>a level-A</w:t>
      </w:r>
      <w:r>
        <w:rPr>
          <w:spacing w:val="-2"/>
        </w:rPr>
        <w:t xml:space="preserve"> </w:t>
      </w:r>
      <w:r>
        <w:t>heading.</w:t>
      </w:r>
    </w:p>
    <w:p w14:paraId="1EBDDD4B" w14:textId="77777777" w:rsidR="008B19DA" w:rsidRDefault="008B19DA">
      <w:pPr>
        <w:pStyle w:val="BodyText"/>
        <w:kinsoku w:val="0"/>
        <w:overflowPunct w:val="0"/>
        <w:spacing w:before="4"/>
      </w:pPr>
    </w:p>
    <w:p w14:paraId="74DF40D6" w14:textId="77777777" w:rsidR="008B19DA" w:rsidRDefault="006871CC">
      <w:pPr>
        <w:pStyle w:val="Heading1"/>
        <w:kinsoku w:val="0"/>
        <w:overflowPunct w:val="0"/>
      </w:pPr>
      <w:r>
        <w:t>REFERENCES</w:t>
      </w:r>
    </w:p>
    <w:p w14:paraId="33C75398" w14:textId="77777777" w:rsidR="008B19DA" w:rsidRDefault="008B19DA">
      <w:pPr>
        <w:pStyle w:val="BodyText"/>
        <w:kinsoku w:val="0"/>
        <w:overflowPunct w:val="0"/>
        <w:spacing w:before="7"/>
        <w:rPr>
          <w:b/>
          <w:bCs/>
          <w:sz w:val="23"/>
          <w:szCs w:val="23"/>
        </w:rPr>
      </w:pPr>
    </w:p>
    <w:p w14:paraId="00DEBFD2" w14:textId="77777777" w:rsidR="008B19DA" w:rsidRDefault="006871CC">
      <w:pPr>
        <w:pStyle w:val="BodyText"/>
        <w:kinsoku w:val="0"/>
        <w:overflowPunct w:val="0"/>
        <w:ind w:left="120" w:right="119"/>
        <w:jc w:val="both"/>
      </w:pPr>
      <w:r>
        <w:t>Any</w:t>
      </w:r>
      <w:r>
        <w:rPr>
          <w:spacing w:val="1"/>
        </w:rPr>
        <w:t xml:space="preserve"> </w:t>
      </w:r>
      <w:r>
        <w:t>references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closely</w:t>
      </w:r>
      <w:r>
        <w:rPr>
          <w:spacing w:val="1"/>
        </w:rPr>
        <w:t xml:space="preserve"> </w:t>
      </w:r>
      <w:r>
        <w:t>related</w:t>
      </w:r>
      <w:r>
        <w:rPr>
          <w:spacing w:val="1"/>
        </w:rPr>
        <w:t xml:space="preserve"> </w:t>
      </w:r>
      <w:r>
        <w:t>published</w:t>
      </w:r>
      <w:r>
        <w:rPr>
          <w:spacing w:val="1"/>
        </w:rPr>
        <w:t xml:space="preserve"> </w:t>
      </w:r>
      <w:r>
        <w:t>works.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present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bibliographical</w:t>
      </w:r>
      <w:r>
        <w:rPr>
          <w:spacing w:val="1"/>
        </w:rPr>
        <w:t xml:space="preserve"> </w:t>
      </w:r>
      <w:r>
        <w:t>listing.</w:t>
      </w:r>
      <w:r>
        <w:rPr>
          <w:spacing w:val="-57"/>
        </w:rPr>
        <w:t xml:space="preserve"> </w:t>
      </w:r>
      <w:r>
        <w:rPr>
          <w:b/>
          <w:bCs/>
        </w:rPr>
        <w:t>REFERENCES</w:t>
      </w:r>
      <w:r>
        <w:rPr>
          <w:b/>
          <w:bCs/>
          <w:spacing w:val="32"/>
        </w:rPr>
        <w:t xml:space="preserve"> </w:t>
      </w:r>
      <w:r>
        <w:t>is</w:t>
      </w:r>
      <w:r>
        <w:rPr>
          <w:spacing w:val="31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level-A</w:t>
      </w:r>
      <w:r>
        <w:rPr>
          <w:spacing w:val="30"/>
        </w:rPr>
        <w:t xml:space="preserve"> </w:t>
      </w:r>
      <w:r>
        <w:t>heading.</w:t>
      </w:r>
      <w:r>
        <w:rPr>
          <w:spacing w:val="31"/>
        </w:rPr>
        <w:t xml:space="preserve"> </w:t>
      </w:r>
      <w:r>
        <w:t>All</w:t>
      </w:r>
      <w:r>
        <w:rPr>
          <w:spacing w:val="30"/>
        </w:rPr>
        <w:t xml:space="preserve"> </w:t>
      </w:r>
      <w:r>
        <w:t>references</w:t>
      </w:r>
      <w:r>
        <w:rPr>
          <w:spacing w:val="32"/>
        </w:rPr>
        <w:t xml:space="preserve"> </w:t>
      </w:r>
      <w:r>
        <w:t>must</w:t>
      </w:r>
      <w:r>
        <w:rPr>
          <w:spacing w:val="31"/>
        </w:rPr>
        <w:t xml:space="preserve"> </w:t>
      </w:r>
      <w:r>
        <w:t>be</w:t>
      </w:r>
      <w:r>
        <w:rPr>
          <w:spacing w:val="32"/>
        </w:rPr>
        <w:t xml:space="preserve"> </w:t>
      </w:r>
      <w:r>
        <w:t>cited</w:t>
      </w:r>
      <w:r>
        <w:rPr>
          <w:spacing w:val="30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text</w:t>
      </w:r>
      <w:r>
        <w:rPr>
          <w:spacing w:val="30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numerical</w:t>
      </w:r>
      <w:r>
        <w:rPr>
          <w:spacing w:val="31"/>
        </w:rPr>
        <w:t xml:space="preserve"> </w:t>
      </w:r>
      <w:r>
        <w:t>order,</w:t>
      </w:r>
      <w:r>
        <w:rPr>
          <w:spacing w:val="29"/>
        </w:rPr>
        <w:t xml:space="preserve"> </w:t>
      </w:r>
      <w:r>
        <w:t>in</w:t>
      </w:r>
      <w:r>
        <w:rPr>
          <w:spacing w:val="-57"/>
        </w:rPr>
        <w:t xml:space="preserve"> </w:t>
      </w:r>
      <w:r>
        <w:t>order of appearance, as an Arabic number enclosed within brackets. The reference listing appears at the</w:t>
      </w:r>
      <w:r>
        <w:rPr>
          <w:spacing w:val="1"/>
        </w:rPr>
        <w:t xml:space="preserve"> </w:t>
      </w:r>
      <w:r>
        <w:t>end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summary, in numeric</w:t>
      </w:r>
      <w:r>
        <w:rPr>
          <w:spacing w:val="-1"/>
        </w:rPr>
        <w:t xml:space="preserve"> </w:t>
      </w:r>
      <w:r>
        <w:t>order.</w:t>
      </w:r>
      <w:r>
        <w:rPr>
          <w:spacing w:val="1"/>
        </w:rPr>
        <w:t xml:space="preserve"> </w:t>
      </w:r>
      <w:r>
        <w:t>Include</w:t>
      </w:r>
      <w:r>
        <w:rPr>
          <w:spacing w:val="-1"/>
        </w:rPr>
        <w:t xml:space="preserve"> </w:t>
      </w:r>
      <w:r>
        <w:t>the following</w:t>
      </w:r>
      <w:r>
        <w:rPr>
          <w:spacing w:val="-3"/>
        </w:rPr>
        <w:t xml:space="preserve"> </w:t>
      </w:r>
      <w:r>
        <w:t>information (as</w:t>
      </w:r>
      <w:r>
        <w:rPr>
          <w:spacing w:val="-1"/>
        </w:rPr>
        <w:t xml:space="preserve"> </w:t>
      </w:r>
      <w:r>
        <w:t>applicable):</w:t>
      </w:r>
    </w:p>
    <w:p w14:paraId="7C718758" w14:textId="77777777" w:rsidR="008B19DA" w:rsidRDefault="008B19DA">
      <w:pPr>
        <w:pStyle w:val="BodyText"/>
        <w:kinsoku w:val="0"/>
        <w:overflowPunct w:val="0"/>
        <w:spacing w:before="1"/>
      </w:pPr>
    </w:p>
    <w:p w14:paraId="2A6233AE" w14:textId="77777777" w:rsidR="008B19DA" w:rsidRDefault="006871CC">
      <w:pPr>
        <w:pStyle w:val="BodyText"/>
        <w:kinsoku w:val="0"/>
        <w:overflowPunct w:val="0"/>
        <w:ind w:left="120" w:right="115"/>
        <w:jc w:val="both"/>
      </w:pPr>
      <w:r>
        <w:rPr>
          <w:i/>
          <w:iCs/>
        </w:rPr>
        <w:t>For a report</w:t>
      </w:r>
      <w:r>
        <w:t>: author(s) (all capital letters), report title (title case, and surrounded by quotation marks),</w:t>
      </w:r>
      <w:r>
        <w:rPr>
          <w:spacing w:val="1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number, publisher of</w:t>
      </w:r>
      <w:r>
        <w:rPr>
          <w:spacing w:val="-1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(organization),</w:t>
      </w:r>
      <w:r>
        <w:rPr>
          <w:spacing w:val="1"/>
        </w:rPr>
        <w:t xml:space="preserve"> </w:t>
      </w:r>
      <w:r>
        <w:t>year (in parentheses).</w:t>
      </w:r>
    </w:p>
    <w:p w14:paraId="14657135" w14:textId="77777777" w:rsidR="008B19DA" w:rsidRDefault="008B19DA">
      <w:pPr>
        <w:pStyle w:val="BodyText"/>
        <w:kinsoku w:val="0"/>
        <w:overflowPunct w:val="0"/>
      </w:pPr>
    </w:p>
    <w:p w14:paraId="12B4AD50" w14:textId="77777777" w:rsidR="008B19DA" w:rsidRDefault="006871CC">
      <w:pPr>
        <w:pStyle w:val="BodyText"/>
        <w:kinsoku w:val="0"/>
        <w:overflowPunct w:val="0"/>
        <w:ind w:left="120" w:right="115"/>
        <w:jc w:val="both"/>
      </w:pPr>
      <w:r>
        <w:rPr>
          <w:i/>
          <w:iCs/>
        </w:rPr>
        <w:t>For a book</w:t>
      </w:r>
      <w:r>
        <w:t>: author(s) (all capital letters), book title (title case, italic type), page or chapter numbers,</w:t>
      </w:r>
      <w:r>
        <w:rPr>
          <w:spacing w:val="1"/>
        </w:rPr>
        <w:t xml:space="preserve"> </w:t>
      </w:r>
      <w:r>
        <w:t>publisher,</w:t>
      </w:r>
      <w:r>
        <w:rPr>
          <w:spacing w:val="-1"/>
        </w:rPr>
        <w:t xml:space="preserve"> </w:t>
      </w:r>
      <w:r>
        <w:t>publisher’s city,</w:t>
      </w:r>
      <w:r>
        <w:rPr>
          <w:spacing w:val="6"/>
        </w:rPr>
        <w:t xml:space="preserve"> </w:t>
      </w:r>
      <w:r>
        <w:t>year</w:t>
      </w:r>
      <w:r>
        <w:rPr>
          <w:spacing w:val="1"/>
        </w:rPr>
        <w:t xml:space="preserve"> </w:t>
      </w:r>
      <w:r>
        <w:t>(in parentheses).</w:t>
      </w:r>
    </w:p>
    <w:p w14:paraId="38698C3D" w14:textId="77777777" w:rsidR="008B19DA" w:rsidRDefault="008B19DA">
      <w:pPr>
        <w:pStyle w:val="BodyText"/>
        <w:kinsoku w:val="0"/>
        <w:overflowPunct w:val="0"/>
      </w:pPr>
    </w:p>
    <w:p w14:paraId="4435C026" w14:textId="77777777" w:rsidR="008B19DA" w:rsidRDefault="006871CC">
      <w:pPr>
        <w:pStyle w:val="BodyText"/>
        <w:kinsoku w:val="0"/>
        <w:overflowPunct w:val="0"/>
        <w:ind w:left="120" w:right="115"/>
        <w:jc w:val="both"/>
      </w:pPr>
      <w:r>
        <w:rPr>
          <w:i/>
          <w:iCs/>
        </w:rPr>
        <w:t>For a journal paper or transactions summary</w:t>
      </w:r>
      <w:r>
        <w:t>: author(s) (all capital letters), paper title (title case, and</w:t>
      </w:r>
      <w:r>
        <w:rPr>
          <w:spacing w:val="1"/>
        </w:rPr>
        <w:t xml:space="preserve"> </w:t>
      </w:r>
      <w:r>
        <w:t>surrounded by quotation marks), journal name (title case, italic type), volume number (boldfaced font</w:t>
      </w:r>
      <w:r>
        <w:rPr>
          <w:spacing w:val="1"/>
        </w:rPr>
        <w:t xml:space="preserve"> </w:t>
      </w:r>
      <w:r>
        <w:t>style),</w:t>
      </w:r>
      <w:r>
        <w:rPr>
          <w:spacing w:val="-1"/>
        </w:rPr>
        <w:t xml:space="preserve"> </w:t>
      </w:r>
      <w:r>
        <w:t>issue</w:t>
      </w:r>
      <w:r>
        <w:rPr>
          <w:spacing w:val="-2"/>
        </w:rPr>
        <w:t xml:space="preserve"> </w:t>
      </w:r>
      <w:r>
        <w:t>numbers</w:t>
      </w:r>
      <w:r>
        <w:rPr>
          <w:spacing w:val="-1"/>
        </w:rPr>
        <w:t xml:space="preserve"> </w:t>
      </w:r>
      <w:r>
        <w:t>(italic type),</w:t>
      </w:r>
      <w:r>
        <w:rPr>
          <w:spacing w:val="-1"/>
        </w:rPr>
        <w:t xml:space="preserve"> </w:t>
      </w:r>
      <w:r>
        <w:t>page</w:t>
      </w:r>
      <w:r>
        <w:rPr>
          <w:spacing w:val="-2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(first page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journal</w:t>
      </w:r>
      <w:r>
        <w:rPr>
          <w:spacing w:val="-1"/>
        </w:rPr>
        <w:t xml:space="preserve"> </w:t>
      </w:r>
      <w:r>
        <w:t>paper),</w:t>
      </w:r>
      <w:r>
        <w:rPr>
          <w:spacing w:val="2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(in</w:t>
      </w:r>
      <w:r>
        <w:rPr>
          <w:spacing w:val="-1"/>
        </w:rPr>
        <w:t xml:space="preserve"> </w:t>
      </w:r>
      <w:r>
        <w:t>parentheses).</w:t>
      </w:r>
    </w:p>
    <w:p w14:paraId="5D19504A" w14:textId="77777777" w:rsidR="008B19DA" w:rsidRDefault="008B19DA">
      <w:pPr>
        <w:pStyle w:val="BodyText"/>
        <w:kinsoku w:val="0"/>
        <w:overflowPunct w:val="0"/>
      </w:pPr>
    </w:p>
    <w:p w14:paraId="2F2A0299" w14:textId="77777777" w:rsidR="008B19DA" w:rsidRDefault="006871CC">
      <w:pPr>
        <w:pStyle w:val="BodyText"/>
        <w:kinsoku w:val="0"/>
        <w:overflowPunct w:val="0"/>
        <w:ind w:left="120" w:right="116"/>
        <w:jc w:val="both"/>
      </w:pPr>
      <w:r>
        <w:rPr>
          <w:i/>
          <w:iCs/>
        </w:rPr>
        <w:t>For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a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proceedings</w:t>
      </w:r>
      <w:r>
        <w:rPr>
          <w:i/>
          <w:iCs/>
          <w:spacing w:val="1"/>
        </w:rPr>
        <w:t xml:space="preserve"> </w:t>
      </w:r>
      <w:r>
        <w:rPr>
          <w:i/>
          <w:iCs/>
        </w:rPr>
        <w:t>paper</w:t>
      </w:r>
      <w:r>
        <w:t>:</w:t>
      </w:r>
      <w:r>
        <w:rPr>
          <w:spacing w:val="1"/>
        </w:rPr>
        <w:t xml:space="preserve"> </w:t>
      </w:r>
      <w:r>
        <w:t>author(s)</w:t>
      </w:r>
      <w:r>
        <w:rPr>
          <w:spacing w:val="1"/>
        </w:rPr>
        <w:t xml:space="preserve"> </w:t>
      </w:r>
      <w:r>
        <w:t>(all</w:t>
      </w:r>
      <w:r>
        <w:rPr>
          <w:spacing w:val="1"/>
        </w:rPr>
        <w:t xml:space="preserve"> </w:t>
      </w:r>
      <w:r>
        <w:t>capital</w:t>
      </w:r>
      <w:r>
        <w:rPr>
          <w:spacing w:val="1"/>
        </w:rPr>
        <w:t xml:space="preserve"> </w:t>
      </w:r>
      <w:r>
        <w:t>letters),</w:t>
      </w:r>
      <w:r>
        <w:rPr>
          <w:spacing w:val="1"/>
        </w:rPr>
        <w:t xml:space="preserve"> </w:t>
      </w:r>
      <w:r>
        <w:t>paper</w:t>
      </w:r>
      <w:r>
        <w:rPr>
          <w:spacing w:val="1"/>
        </w:rPr>
        <w:t xml:space="preserve"> </w:t>
      </w:r>
      <w:r>
        <w:t>title</w:t>
      </w:r>
      <w:r>
        <w:rPr>
          <w:spacing w:val="1"/>
        </w:rPr>
        <w:t xml:space="preserve"> </w:t>
      </w:r>
      <w:r>
        <w:t>(title</w:t>
      </w:r>
      <w:r>
        <w:rPr>
          <w:spacing w:val="1"/>
        </w:rPr>
        <w:t xml:space="preserve"> </w:t>
      </w:r>
      <w:r>
        <w:t>case,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surrounded</w:t>
      </w:r>
      <w:r>
        <w:rPr>
          <w:spacing w:val="60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quotation</w:t>
      </w:r>
      <w:r>
        <w:rPr>
          <w:spacing w:val="6"/>
        </w:rPr>
        <w:t xml:space="preserve"> </w:t>
      </w:r>
      <w:r>
        <w:t>marks),</w:t>
      </w:r>
      <w:r>
        <w:rPr>
          <w:spacing w:val="6"/>
        </w:rPr>
        <w:t xml:space="preserve"> </w:t>
      </w:r>
      <w:r>
        <w:t>title</w:t>
      </w:r>
      <w:r>
        <w:rPr>
          <w:spacing w:val="5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proceedings</w:t>
      </w:r>
      <w:r>
        <w:rPr>
          <w:spacing w:val="7"/>
        </w:rPr>
        <w:t xml:space="preserve"> </w:t>
      </w:r>
      <w:r>
        <w:t>(“</w:t>
      </w:r>
      <w:r>
        <w:rPr>
          <w:i/>
          <w:iCs/>
        </w:rPr>
        <w:t>Proc.</w:t>
      </w:r>
      <w:r>
        <w:rPr>
          <w:i/>
          <w:iCs/>
          <w:spacing w:val="6"/>
        </w:rPr>
        <w:t xml:space="preserve"> </w:t>
      </w:r>
      <w:r>
        <w:rPr>
          <w:i/>
          <w:iCs/>
        </w:rPr>
        <w:t>Int.</w:t>
      </w:r>
      <w:r>
        <w:rPr>
          <w:i/>
          <w:iCs/>
          <w:spacing w:val="8"/>
        </w:rPr>
        <w:t xml:space="preserve"> </w:t>
      </w:r>
      <w:r>
        <w:rPr>
          <w:i/>
          <w:iCs/>
        </w:rPr>
        <w:t>Conf.</w:t>
      </w:r>
      <w:r>
        <w:rPr>
          <w:i/>
          <w:iCs/>
          <w:spacing w:val="8"/>
        </w:rPr>
        <w:t xml:space="preserve"> </w:t>
      </w:r>
      <w:r>
        <w:t>”)</w:t>
      </w:r>
      <w:r>
        <w:rPr>
          <w:spacing w:val="5"/>
        </w:rPr>
        <w:t xml:space="preserve"> </w:t>
      </w:r>
      <w:r>
        <w:t>(title</w:t>
      </w:r>
      <w:r>
        <w:rPr>
          <w:spacing w:val="6"/>
        </w:rPr>
        <w:t xml:space="preserve"> </w:t>
      </w:r>
      <w:r>
        <w:t>case,</w:t>
      </w:r>
      <w:r>
        <w:rPr>
          <w:spacing w:val="6"/>
        </w:rPr>
        <w:t xml:space="preserve"> </w:t>
      </w:r>
      <w:r>
        <w:t>italic</w:t>
      </w:r>
      <w:r>
        <w:rPr>
          <w:spacing w:val="5"/>
        </w:rPr>
        <w:t xml:space="preserve"> </w:t>
      </w:r>
      <w:r>
        <w:t>type),</w:t>
      </w:r>
      <w:r>
        <w:rPr>
          <w:spacing w:val="6"/>
        </w:rPr>
        <w:t xml:space="preserve"> </w:t>
      </w:r>
      <w:r>
        <w:t>location</w:t>
      </w:r>
      <w:r>
        <w:rPr>
          <w:spacing w:val="5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meeting,</w:t>
      </w:r>
    </w:p>
    <w:p w14:paraId="79B267A4" w14:textId="77777777" w:rsidR="008B19DA" w:rsidRDefault="006871CC">
      <w:pPr>
        <w:pStyle w:val="BodyText"/>
        <w:kinsoku w:val="0"/>
        <w:overflowPunct w:val="0"/>
        <w:spacing w:before="1"/>
        <w:ind w:left="120" w:right="118"/>
        <w:jc w:val="both"/>
      </w:pPr>
      <w:r>
        <w:t>date(s)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meeting,</w:t>
      </w:r>
      <w:r>
        <w:rPr>
          <w:spacing w:val="1"/>
        </w:rPr>
        <w:t xml:space="preserve"> </w:t>
      </w:r>
      <w:r>
        <w:t>volume</w:t>
      </w:r>
      <w:r>
        <w:rPr>
          <w:spacing w:val="1"/>
        </w:rPr>
        <w:t xml:space="preserve"> </w:t>
      </w:r>
      <w:r>
        <w:t>number</w:t>
      </w:r>
      <w:r>
        <w:rPr>
          <w:spacing w:val="1"/>
        </w:rPr>
        <w:t xml:space="preserve"> </w:t>
      </w:r>
      <w:r>
        <w:t>(“Vol.</w:t>
      </w:r>
      <w:r>
        <w:rPr>
          <w:spacing w:val="1"/>
        </w:rPr>
        <w:t xml:space="preserve"> </w:t>
      </w:r>
      <w:r>
        <w:t>XX.”),</w:t>
      </w:r>
      <w:r>
        <w:rPr>
          <w:spacing w:val="1"/>
        </w:rPr>
        <w:t xml:space="preserve"> </w:t>
      </w:r>
      <w:r>
        <w:t>page</w:t>
      </w:r>
      <w:r>
        <w:rPr>
          <w:spacing w:val="1"/>
        </w:rPr>
        <w:t xml:space="preserve"> </w:t>
      </w:r>
      <w:r>
        <w:t>number</w:t>
      </w:r>
      <w:r>
        <w:rPr>
          <w:spacing w:val="1"/>
        </w:rPr>
        <w:t xml:space="preserve"> </w:t>
      </w:r>
      <w:r>
        <w:t>(“p.</w:t>
      </w:r>
      <w:r>
        <w:rPr>
          <w:spacing w:val="1"/>
        </w:rPr>
        <w:t xml:space="preserve"> </w:t>
      </w:r>
      <w:r>
        <w:t>XX.”),</w:t>
      </w:r>
      <w:r>
        <w:rPr>
          <w:spacing w:val="1"/>
        </w:rPr>
        <w:t xml:space="preserve"> </w:t>
      </w:r>
      <w:r>
        <w:t>publisher,</w:t>
      </w:r>
      <w:r>
        <w:rPr>
          <w:spacing w:val="1"/>
        </w:rPr>
        <w:t xml:space="preserve"> </w:t>
      </w:r>
      <w:r>
        <w:t>year</w:t>
      </w:r>
      <w:r>
        <w:rPr>
          <w:spacing w:val="1"/>
        </w:rPr>
        <w:t xml:space="preserve"> </w:t>
      </w:r>
      <w:r>
        <w:t>(in</w:t>
      </w:r>
      <w:r>
        <w:rPr>
          <w:spacing w:val="1"/>
        </w:rPr>
        <w:t xml:space="preserve"> </w:t>
      </w:r>
      <w:r>
        <w:t>parentheses).</w:t>
      </w:r>
    </w:p>
    <w:p w14:paraId="4C3F0A65" w14:textId="77777777" w:rsidR="008B19DA" w:rsidRDefault="008B19DA">
      <w:pPr>
        <w:pStyle w:val="BodyText"/>
        <w:kinsoku w:val="0"/>
        <w:overflowPunct w:val="0"/>
        <w:spacing w:before="4"/>
      </w:pPr>
    </w:p>
    <w:p w14:paraId="297E9C6F" w14:textId="77777777" w:rsidR="008B19DA" w:rsidRDefault="006871CC">
      <w:pPr>
        <w:pStyle w:val="Heading1"/>
        <w:kinsoku w:val="0"/>
        <w:overflowPunct w:val="0"/>
      </w:pPr>
      <w:r>
        <w:t>BIBLIOGRAPHY</w:t>
      </w:r>
    </w:p>
    <w:p w14:paraId="79441CB2" w14:textId="77777777" w:rsidR="008B19DA" w:rsidRDefault="008B19DA">
      <w:pPr>
        <w:pStyle w:val="BodyText"/>
        <w:kinsoku w:val="0"/>
        <w:overflowPunct w:val="0"/>
        <w:spacing w:before="7"/>
        <w:rPr>
          <w:b/>
          <w:bCs/>
          <w:sz w:val="23"/>
          <w:szCs w:val="23"/>
        </w:rPr>
      </w:pPr>
    </w:p>
    <w:p w14:paraId="450DD8B7" w14:textId="77777777" w:rsidR="008B19DA" w:rsidRDefault="006871CC">
      <w:pPr>
        <w:pStyle w:val="BodyText"/>
        <w:kinsoku w:val="0"/>
        <w:overflowPunct w:val="0"/>
        <w:ind w:left="120"/>
        <w:jc w:val="both"/>
      </w:pPr>
      <w:r>
        <w:t>Bibliographies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allowed.</w:t>
      </w:r>
      <w:r>
        <w:rPr>
          <w:spacing w:val="-1"/>
        </w:rPr>
        <w:t xml:space="preserve"> </w:t>
      </w:r>
      <w:r>
        <w:t>All citations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numbered</w:t>
      </w:r>
      <w:r>
        <w:rPr>
          <w:spacing w:val="1"/>
        </w:rPr>
        <w:t xml:space="preserve"> </w:t>
      </w:r>
      <w:r>
        <w:t>references</w:t>
      </w:r>
      <w:r>
        <w:rPr>
          <w:spacing w:val="2"/>
        </w:rPr>
        <w:t xml:space="preserve"> </w:t>
      </w:r>
      <w:r>
        <w:t>called</w:t>
      </w:r>
      <w:r>
        <w:rPr>
          <w:spacing w:val="-1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text.</w:t>
      </w:r>
    </w:p>
    <w:p w14:paraId="3F3FCEA7" w14:textId="77777777" w:rsidR="008B19DA" w:rsidRDefault="008B19DA">
      <w:pPr>
        <w:pStyle w:val="BodyText"/>
        <w:kinsoku w:val="0"/>
        <w:overflowPunct w:val="0"/>
        <w:spacing w:before="5"/>
      </w:pPr>
    </w:p>
    <w:p w14:paraId="0DE7C545" w14:textId="77777777" w:rsidR="008B19DA" w:rsidRDefault="006871CC">
      <w:pPr>
        <w:pStyle w:val="Heading1"/>
        <w:kinsoku w:val="0"/>
        <w:overflowPunct w:val="0"/>
      </w:pPr>
      <w:r>
        <w:t>ORDER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SUMMARY PARTS</w:t>
      </w:r>
    </w:p>
    <w:p w14:paraId="0F87B16D" w14:textId="77777777" w:rsidR="008B19DA" w:rsidRDefault="008B19DA">
      <w:pPr>
        <w:pStyle w:val="BodyText"/>
        <w:kinsoku w:val="0"/>
        <w:overflowPunct w:val="0"/>
        <w:spacing w:before="7"/>
        <w:rPr>
          <w:b/>
          <w:bCs/>
          <w:sz w:val="23"/>
          <w:szCs w:val="23"/>
        </w:rPr>
      </w:pPr>
    </w:p>
    <w:p w14:paraId="63AE4F67" w14:textId="77777777" w:rsidR="008B19DA" w:rsidRDefault="006871CC">
      <w:pPr>
        <w:pStyle w:val="BodyText"/>
        <w:kinsoku w:val="0"/>
        <w:overflowPunct w:val="0"/>
        <w:ind w:left="120"/>
      </w:pPr>
      <w:r>
        <w:t>The</w:t>
      </w:r>
      <w:r>
        <w:rPr>
          <w:spacing w:val="-1"/>
        </w:rPr>
        <w:t xml:space="preserve"> </w:t>
      </w:r>
      <w:r>
        <w:t>parts of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summary</w:t>
      </w:r>
      <w:r>
        <w:rPr>
          <w:spacing w:val="-5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ordered as</w:t>
      </w:r>
      <w:r>
        <w:rPr>
          <w:spacing w:val="2"/>
        </w:rPr>
        <w:t xml:space="preserve"> </w:t>
      </w:r>
      <w:r>
        <w:t>follows:</w:t>
      </w:r>
    </w:p>
    <w:p w14:paraId="31291416" w14:textId="77777777" w:rsidR="008B19DA" w:rsidRDefault="006871CC">
      <w:pPr>
        <w:pStyle w:val="BodyText"/>
        <w:kinsoku w:val="0"/>
        <w:overflowPunct w:val="0"/>
        <w:ind w:left="120" w:right="8832"/>
      </w:pPr>
      <w:r>
        <w:t>Text</w:t>
      </w:r>
      <w:r>
        <w:rPr>
          <w:spacing w:val="1"/>
        </w:rPr>
        <w:t xml:space="preserve"> </w:t>
      </w:r>
      <w:r>
        <w:t>Appendix</w:t>
      </w:r>
      <w:r>
        <w:rPr>
          <w:spacing w:val="1"/>
        </w:rPr>
        <w:t xml:space="preserve"> </w:t>
      </w:r>
      <w:r>
        <w:rPr>
          <w:spacing w:val="-1"/>
        </w:rPr>
        <w:t>Nomenclature</w:t>
      </w:r>
      <w:r>
        <w:rPr>
          <w:spacing w:val="-57"/>
        </w:rPr>
        <w:t xml:space="preserve"> </w:t>
      </w:r>
      <w:r>
        <w:t>Endnotes</w:t>
      </w:r>
      <w:r>
        <w:rPr>
          <w:spacing w:val="1"/>
        </w:rPr>
        <w:t xml:space="preserve"> </w:t>
      </w:r>
      <w:r>
        <w:t>References</w:t>
      </w:r>
    </w:p>
    <w:p w14:paraId="0FF45887" w14:textId="77777777" w:rsidR="008B19DA" w:rsidRDefault="008B19DA">
      <w:pPr>
        <w:pStyle w:val="BodyText"/>
        <w:kinsoku w:val="0"/>
        <w:overflowPunct w:val="0"/>
        <w:spacing w:before="5"/>
      </w:pPr>
    </w:p>
    <w:p w14:paraId="2BF4DFED" w14:textId="77777777" w:rsidR="008B19DA" w:rsidRDefault="006871CC">
      <w:pPr>
        <w:pStyle w:val="Heading1"/>
        <w:kinsoku w:val="0"/>
        <w:overflowPunct w:val="0"/>
      </w:pPr>
      <w:r>
        <w:t>PREPARATION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ARTWORK</w:t>
      </w:r>
    </w:p>
    <w:p w14:paraId="6C3F595E" w14:textId="77777777" w:rsidR="008B19DA" w:rsidRDefault="008B19DA">
      <w:pPr>
        <w:pStyle w:val="BodyText"/>
        <w:kinsoku w:val="0"/>
        <w:overflowPunct w:val="0"/>
        <w:spacing w:before="7"/>
        <w:rPr>
          <w:b/>
          <w:bCs/>
          <w:sz w:val="23"/>
          <w:szCs w:val="23"/>
        </w:rPr>
      </w:pPr>
    </w:p>
    <w:p w14:paraId="555455EC" w14:textId="77777777" w:rsidR="008B19DA" w:rsidRDefault="006871CC">
      <w:pPr>
        <w:pStyle w:val="BodyText"/>
        <w:kinsoku w:val="0"/>
        <w:overflowPunct w:val="0"/>
        <w:ind w:left="120" w:right="116"/>
        <w:jc w:val="both"/>
      </w:pPr>
      <w:r>
        <w:t>Proper</w:t>
      </w:r>
      <w:r>
        <w:rPr>
          <w:spacing w:val="1"/>
        </w:rPr>
        <w:t xml:space="preserve"> </w:t>
      </w:r>
      <w:r>
        <w:t>artwork</w:t>
      </w:r>
      <w:r>
        <w:rPr>
          <w:spacing w:val="1"/>
        </w:rPr>
        <w:t xml:space="preserve"> </w:t>
      </w:r>
      <w:r>
        <w:t>preparation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essential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optimum</w:t>
      </w:r>
      <w:r>
        <w:rPr>
          <w:spacing w:val="1"/>
        </w:rPr>
        <w:t xml:space="preserve"> </w:t>
      </w:r>
      <w:r>
        <w:t>reproduction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tables,</w:t>
      </w:r>
      <w:r>
        <w:rPr>
          <w:spacing w:val="1"/>
        </w:rPr>
        <w:t xml:space="preserve"> </w:t>
      </w:r>
      <w:r>
        <w:t>line</w:t>
      </w:r>
      <w:r>
        <w:rPr>
          <w:spacing w:val="1"/>
        </w:rPr>
        <w:t xml:space="preserve"> </w:t>
      </w:r>
      <w:r>
        <w:t>drawings,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photographs. Artwork must be clear and legible but sized to make economical use of space. Similar or</w:t>
      </w:r>
      <w:r>
        <w:rPr>
          <w:spacing w:val="1"/>
        </w:rPr>
        <w:t xml:space="preserve"> </w:t>
      </w:r>
      <w:r>
        <w:t>related</w:t>
      </w:r>
      <w:r>
        <w:rPr>
          <w:spacing w:val="1"/>
        </w:rPr>
        <w:t xml:space="preserve"> </w:t>
      </w:r>
      <w:r>
        <w:t>artwork</w:t>
      </w:r>
      <w:r>
        <w:rPr>
          <w:spacing w:val="2"/>
        </w:rPr>
        <w:t xml:space="preserve"> </w:t>
      </w:r>
      <w:r>
        <w:t>must</w:t>
      </w:r>
      <w:r>
        <w:rPr>
          <w:spacing w:val="2"/>
        </w:rPr>
        <w:t xml:space="preserve"> </w:t>
      </w:r>
      <w:r>
        <w:t>be of uniform</w:t>
      </w:r>
      <w:r>
        <w:rPr>
          <w:spacing w:val="2"/>
        </w:rPr>
        <w:t xml:space="preserve"> </w:t>
      </w:r>
      <w:r>
        <w:t>size with</w:t>
      </w:r>
      <w:r>
        <w:rPr>
          <w:spacing w:val="1"/>
        </w:rPr>
        <w:t xml:space="preserve"> </w:t>
      </w:r>
      <w:r>
        <w:t>uniform</w:t>
      </w:r>
      <w:r>
        <w:rPr>
          <w:spacing w:val="1"/>
        </w:rPr>
        <w:t xml:space="preserve"> </w:t>
      </w:r>
      <w:r>
        <w:t>lettering.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artwork</w:t>
      </w:r>
      <w:r>
        <w:rPr>
          <w:spacing w:val="6"/>
        </w:rPr>
        <w:t xml:space="preserve"> </w:t>
      </w:r>
      <w:r>
        <w:t>must</w:t>
      </w:r>
      <w:r>
        <w:rPr>
          <w:spacing w:val="2"/>
        </w:rPr>
        <w:t xml:space="preserve"> </w:t>
      </w:r>
      <w:r>
        <w:t>be called</w:t>
      </w:r>
      <w:r>
        <w:rPr>
          <w:spacing w:val="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text</w:t>
      </w:r>
    </w:p>
    <w:p w14:paraId="1F71126E" w14:textId="77777777" w:rsidR="008B19DA" w:rsidRDefault="008B19DA">
      <w:pPr>
        <w:pStyle w:val="BodyText"/>
        <w:kinsoku w:val="0"/>
        <w:overflowPunct w:val="0"/>
        <w:ind w:left="120" w:right="116"/>
        <w:jc w:val="both"/>
        <w:sectPr w:rsidR="008B19DA" w:rsidSect="00ED7818">
          <w:pgSz w:w="12240" w:h="15840"/>
          <w:pgMar w:top="1360" w:right="960" w:bottom="280" w:left="960" w:header="720" w:footer="720" w:gutter="0"/>
          <w:cols w:space="720"/>
          <w:noEndnote/>
        </w:sectPr>
      </w:pPr>
    </w:p>
    <w:p w14:paraId="4FDCDBAE" w14:textId="77777777" w:rsidR="008B19DA" w:rsidRDefault="006871CC">
      <w:pPr>
        <w:pStyle w:val="BodyText"/>
        <w:kinsoku w:val="0"/>
        <w:overflowPunct w:val="0"/>
        <w:spacing w:before="72"/>
        <w:ind w:left="120" w:right="125"/>
        <w:jc w:val="both"/>
      </w:pPr>
      <w:r>
        <w:lastRenderedPageBreak/>
        <w:t>as well as properly labeled and captioned. Position artwork on the page near the first text that refers to</w:t>
      </w:r>
      <w:r>
        <w:rPr>
          <w:spacing w:val="1"/>
        </w:rPr>
        <w:t xml:space="preserve"> </w:t>
      </w:r>
      <w:r>
        <w:t>it—DO</w:t>
      </w:r>
      <w:r>
        <w:rPr>
          <w:spacing w:val="-2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t>the artwork at the</w:t>
      </w:r>
      <w:r>
        <w:rPr>
          <w:spacing w:val="-1"/>
        </w:rPr>
        <w:t xml:space="preserve"> </w:t>
      </w:r>
      <w:r>
        <w:t>end of the</w:t>
      </w:r>
      <w:r>
        <w:rPr>
          <w:spacing w:val="-2"/>
        </w:rPr>
        <w:t xml:space="preserve"> </w:t>
      </w:r>
      <w:r>
        <w:t>paper.</w:t>
      </w:r>
    </w:p>
    <w:p w14:paraId="66E47441" w14:textId="77777777" w:rsidR="008B19DA" w:rsidRDefault="008B19DA">
      <w:pPr>
        <w:pStyle w:val="BodyText"/>
        <w:kinsoku w:val="0"/>
        <w:overflowPunct w:val="0"/>
        <w:spacing w:before="5"/>
      </w:pPr>
    </w:p>
    <w:p w14:paraId="654CDDD8" w14:textId="77777777" w:rsidR="008B19DA" w:rsidRDefault="006871CC">
      <w:pPr>
        <w:pStyle w:val="Heading2"/>
        <w:kinsoku w:val="0"/>
        <w:overflowPunct w:val="0"/>
        <w:jc w:val="both"/>
      </w:pPr>
      <w:r>
        <w:t>Line</w:t>
      </w:r>
      <w:r>
        <w:rPr>
          <w:spacing w:val="-2"/>
        </w:rPr>
        <w:t xml:space="preserve"> </w:t>
      </w:r>
      <w:r>
        <w:t>Art</w:t>
      </w:r>
    </w:p>
    <w:p w14:paraId="50E78774" w14:textId="77777777" w:rsidR="008B19DA" w:rsidRDefault="008B19DA">
      <w:pPr>
        <w:pStyle w:val="BodyText"/>
        <w:kinsoku w:val="0"/>
        <w:overflowPunct w:val="0"/>
        <w:spacing w:before="6"/>
        <w:rPr>
          <w:b/>
          <w:bCs/>
          <w:sz w:val="23"/>
          <w:szCs w:val="23"/>
        </w:rPr>
      </w:pPr>
    </w:p>
    <w:p w14:paraId="5D443AC4" w14:textId="77777777" w:rsidR="008B19DA" w:rsidRDefault="006871CC">
      <w:pPr>
        <w:pStyle w:val="BodyText"/>
        <w:kinsoku w:val="0"/>
        <w:overflowPunct w:val="0"/>
        <w:spacing w:before="1"/>
        <w:ind w:left="120" w:right="125"/>
        <w:jc w:val="both"/>
      </w:pPr>
      <w:r>
        <w:t>Do not use hairlines (lines less than ½ point in width) in line drawings. Before inserting line drawings</w:t>
      </w:r>
      <w:r>
        <w:rPr>
          <w:spacing w:val="1"/>
        </w:rPr>
        <w:t xml:space="preserve"> </w:t>
      </w:r>
      <w:r>
        <w:t>captured</w:t>
      </w:r>
      <w:r>
        <w:rPr>
          <w:spacing w:val="10"/>
        </w:rPr>
        <w:t xml:space="preserve"> </w:t>
      </w:r>
      <w:r>
        <w:t>as</w:t>
      </w:r>
      <w:r>
        <w:rPr>
          <w:spacing w:val="9"/>
        </w:rPr>
        <w:t xml:space="preserve"> </w:t>
      </w:r>
      <w:r>
        <w:t>EPS</w:t>
      </w:r>
      <w:r>
        <w:rPr>
          <w:spacing w:val="9"/>
        </w:rPr>
        <w:t xml:space="preserve"> </w:t>
      </w:r>
      <w:r>
        <w:t>files,</w:t>
      </w:r>
      <w:r>
        <w:rPr>
          <w:spacing w:val="8"/>
        </w:rPr>
        <w:t xml:space="preserve"> </w:t>
      </w:r>
      <w:r>
        <w:t>please</w:t>
      </w:r>
      <w:r>
        <w:rPr>
          <w:spacing w:val="10"/>
        </w:rPr>
        <w:t xml:space="preserve"> </w:t>
      </w:r>
      <w:r>
        <w:t>convert</w:t>
      </w:r>
      <w:r>
        <w:rPr>
          <w:spacing w:val="11"/>
        </w:rPr>
        <w:t xml:space="preserve"> </w:t>
      </w:r>
      <w:r>
        <w:t>all</w:t>
      </w:r>
      <w:r>
        <w:rPr>
          <w:spacing w:val="10"/>
        </w:rPr>
        <w:t xml:space="preserve"> </w:t>
      </w:r>
      <w:r>
        <w:t>fonts</w:t>
      </w:r>
      <w:r>
        <w:rPr>
          <w:spacing w:val="8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outlines,</w:t>
      </w:r>
      <w:r>
        <w:rPr>
          <w:spacing w:val="8"/>
        </w:rPr>
        <w:t xml:space="preserve"> </w:t>
      </w:r>
      <w:r>
        <w:t>if</w:t>
      </w:r>
      <w:r>
        <w:rPr>
          <w:spacing w:val="9"/>
        </w:rPr>
        <w:t xml:space="preserve"> </w:t>
      </w:r>
      <w:r>
        <w:t>possible,</w:t>
      </w:r>
      <w:r>
        <w:rPr>
          <w:spacing w:val="7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ensure</w:t>
      </w:r>
      <w:r>
        <w:rPr>
          <w:spacing w:val="7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t>font</w:t>
      </w:r>
      <w:r>
        <w:rPr>
          <w:spacing w:val="8"/>
        </w:rPr>
        <w:t xml:space="preserve"> </w:t>
      </w:r>
      <w:r>
        <w:t>information</w:t>
      </w:r>
      <w:r>
        <w:rPr>
          <w:spacing w:val="-57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lost. Line art must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scanned (or</w:t>
      </w:r>
      <w:r>
        <w:rPr>
          <w:spacing w:val="-1"/>
        </w:rPr>
        <w:t xml:space="preserve"> </w:t>
      </w:r>
      <w:r>
        <w:t>computer</w:t>
      </w:r>
      <w:r>
        <w:rPr>
          <w:spacing w:val="1"/>
        </w:rPr>
        <w:t xml:space="preserve"> </w:t>
      </w:r>
      <w:r>
        <w:t>generated)</w:t>
      </w:r>
      <w:r>
        <w:rPr>
          <w:spacing w:val="-1"/>
        </w:rPr>
        <w:t xml:space="preserve"> </w:t>
      </w:r>
      <w:r>
        <w:t>at a</w:t>
      </w:r>
      <w:r>
        <w:rPr>
          <w:spacing w:val="-1"/>
        </w:rPr>
        <w:t xml:space="preserve"> </w:t>
      </w:r>
      <w:r>
        <w:t>resolution of</w:t>
      </w:r>
      <w:r>
        <w:rPr>
          <w:spacing w:val="3"/>
        </w:rPr>
        <w:t xml:space="preserve"> </w:t>
      </w:r>
      <w:r>
        <w:t>at least</w:t>
      </w:r>
      <w:r>
        <w:rPr>
          <w:spacing w:val="1"/>
        </w:rPr>
        <w:t xml:space="preserve"> </w:t>
      </w:r>
      <w:r>
        <w:t>600</w:t>
      </w:r>
      <w:r>
        <w:rPr>
          <w:spacing w:val="-1"/>
        </w:rPr>
        <w:t xml:space="preserve"> </w:t>
      </w:r>
      <w:r>
        <w:t>d.p.i.</w:t>
      </w:r>
    </w:p>
    <w:p w14:paraId="1D8F51F0" w14:textId="77777777" w:rsidR="008B19DA" w:rsidRDefault="008B19DA">
      <w:pPr>
        <w:pStyle w:val="BodyText"/>
        <w:kinsoku w:val="0"/>
        <w:overflowPunct w:val="0"/>
        <w:spacing w:before="4"/>
      </w:pPr>
    </w:p>
    <w:p w14:paraId="1E472AC6" w14:textId="77777777" w:rsidR="008B19DA" w:rsidRDefault="006871CC">
      <w:pPr>
        <w:pStyle w:val="Heading2"/>
        <w:kinsoku w:val="0"/>
        <w:overflowPunct w:val="0"/>
        <w:spacing w:before="1"/>
        <w:jc w:val="both"/>
      </w:pPr>
      <w:r>
        <w:t>Grayscale</w:t>
      </w:r>
      <w:r>
        <w:rPr>
          <w:spacing w:val="-4"/>
        </w:rPr>
        <w:t xml:space="preserve"> </w:t>
      </w:r>
      <w:r>
        <w:t>Images</w:t>
      </w:r>
    </w:p>
    <w:p w14:paraId="2B40A574" w14:textId="77777777" w:rsidR="008B19DA" w:rsidRDefault="008B19DA">
      <w:pPr>
        <w:pStyle w:val="BodyText"/>
        <w:kinsoku w:val="0"/>
        <w:overflowPunct w:val="0"/>
        <w:spacing w:before="6"/>
        <w:rPr>
          <w:b/>
          <w:bCs/>
          <w:sz w:val="23"/>
          <w:szCs w:val="23"/>
        </w:rPr>
      </w:pPr>
    </w:p>
    <w:p w14:paraId="6A181D78" w14:textId="77777777" w:rsidR="008B19DA" w:rsidRDefault="006871CC">
      <w:pPr>
        <w:pStyle w:val="BodyText"/>
        <w:kinsoku w:val="0"/>
        <w:overflowPunct w:val="0"/>
        <w:ind w:left="120" w:right="117"/>
        <w:jc w:val="both"/>
      </w:pPr>
      <w:r>
        <w:t>Grayscale images (including photos) must be scanned (or computer generated) at a resolution of at least</w:t>
      </w:r>
      <w:r>
        <w:rPr>
          <w:spacing w:val="1"/>
        </w:rPr>
        <w:t xml:space="preserve"> </w:t>
      </w:r>
      <w:r>
        <w:t>300 d.p.i.</w:t>
      </w:r>
    </w:p>
    <w:p w14:paraId="3A2F65A0" w14:textId="77777777" w:rsidR="008B19DA" w:rsidRDefault="008B19DA">
      <w:pPr>
        <w:pStyle w:val="BodyText"/>
        <w:kinsoku w:val="0"/>
        <w:overflowPunct w:val="0"/>
        <w:spacing w:before="6"/>
      </w:pPr>
    </w:p>
    <w:p w14:paraId="475A8D95" w14:textId="77777777" w:rsidR="008B19DA" w:rsidRDefault="006871CC">
      <w:pPr>
        <w:pStyle w:val="Heading2"/>
        <w:kinsoku w:val="0"/>
        <w:overflowPunct w:val="0"/>
        <w:jc w:val="both"/>
      </w:pPr>
      <w:r>
        <w:t>Color</w:t>
      </w:r>
      <w:r>
        <w:rPr>
          <w:spacing w:val="-3"/>
        </w:rPr>
        <w:t xml:space="preserve"> </w:t>
      </w:r>
      <w:r>
        <w:t>Images</w:t>
      </w:r>
    </w:p>
    <w:p w14:paraId="77F65A87" w14:textId="77777777" w:rsidR="008B19DA" w:rsidRDefault="008B19DA">
      <w:pPr>
        <w:pStyle w:val="BodyText"/>
        <w:kinsoku w:val="0"/>
        <w:overflowPunct w:val="0"/>
        <w:spacing w:before="6"/>
        <w:rPr>
          <w:b/>
          <w:bCs/>
          <w:sz w:val="23"/>
          <w:szCs w:val="23"/>
        </w:rPr>
      </w:pPr>
    </w:p>
    <w:p w14:paraId="40FBDF3C" w14:textId="77777777" w:rsidR="008B19DA" w:rsidRDefault="006871CC">
      <w:pPr>
        <w:pStyle w:val="BodyText"/>
        <w:kinsoku w:val="0"/>
        <w:overflowPunct w:val="0"/>
        <w:spacing w:before="1"/>
        <w:ind w:left="120" w:right="114"/>
        <w:jc w:val="both"/>
      </w:pPr>
      <w:r>
        <w:t>ANS TRANSACTIONS is published in both printed and CD-ROM versions. Color images can be</w:t>
      </w:r>
      <w:r>
        <w:rPr>
          <w:spacing w:val="1"/>
        </w:rPr>
        <w:t xml:space="preserve"> </w:t>
      </w:r>
      <w:r>
        <w:t>included on the CD-ROM, but the use of color in the printed version is prohibitively expensive, so they</w:t>
      </w:r>
      <w:r>
        <w:rPr>
          <w:spacing w:val="1"/>
        </w:rPr>
        <w:t xml:space="preserve"> </w:t>
      </w:r>
      <w:r>
        <w:t>are printed as grayscale images. So, before submitting summaries with color images, first make sure that</w:t>
      </w:r>
      <w:r>
        <w:rPr>
          <w:spacing w:val="-57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retain all important information when printed</w:t>
      </w:r>
      <w:r>
        <w:rPr>
          <w:spacing w:val="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black-and-white printer.</w:t>
      </w:r>
    </w:p>
    <w:sectPr w:rsidR="008B19DA">
      <w:pgSz w:w="12240" w:h="15840"/>
      <w:pgMar w:top="1360" w:right="960" w:bottom="280" w:left="9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FAF"/>
    <w:rsid w:val="00012E57"/>
    <w:rsid w:val="000B73A9"/>
    <w:rsid w:val="00162573"/>
    <w:rsid w:val="001B05BF"/>
    <w:rsid w:val="00485D38"/>
    <w:rsid w:val="004A1388"/>
    <w:rsid w:val="004F6B23"/>
    <w:rsid w:val="005F1053"/>
    <w:rsid w:val="006871CC"/>
    <w:rsid w:val="00830FAF"/>
    <w:rsid w:val="008B19DA"/>
    <w:rsid w:val="00913871"/>
    <w:rsid w:val="00944693"/>
    <w:rsid w:val="00B256C7"/>
    <w:rsid w:val="00E42272"/>
    <w:rsid w:val="00ED7818"/>
    <w:rsid w:val="00F0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5AFCCA"/>
  <w14:defaultImageDpi w14:val="0"/>
  <w15:docId w15:val="{996AC3F2-F20B-4634-AB0F-80569EA7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12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78"/>
      <w:ind w:left="1796" w:right="1729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461321C1F54446BFD4E987FDA88BEF" ma:contentTypeVersion="21" ma:contentTypeDescription="Create a new document." ma:contentTypeScope="" ma:versionID="3064306abf73d51bb7169352f5550454">
  <xsd:schema xmlns:xsd="http://www.w3.org/2001/XMLSchema" xmlns:xs="http://www.w3.org/2001/XMLSchema" xmlns:p="http://schemas.microsoft.com/office/2006/metadata/properties" xmlns:ns2="849846e1-bda1-47e0-aa50-8d0330532529" xmlns:ns3="c0bc0778-b2ef-4fff-b38e-f356b7192932" targetNamespace="http://schemas.microsoft.com/office/2006/metadata/properties" ma:root="true" ma:fieldsID="921e498db8e272a01b66ff58f8ef50c7" ns2:_="" ns3:_="">
    <xsd:import namespace="849846e1-bda1-47e0-aa50-8d0330532529"/>
    <xsd:import namespace="c0bc0778-b2ef-4fff-b38e-f356b71929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Preview" minOccurs="0"/>
                <xsd:element ref="ns2:preview0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846e1-bda1-47e0-aa50-8d03305325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Preview" ma:index="21" nillable="true" ma:displayName="Preview" ma:format="Thumbnail" ma:internalName="Preview">
      <xsd:simpleType>
        <xsd:restriction base="dms:Unknown"/>
      </xsd:simpleType>
    </xsd:element>
    <xsd:element name="preview0" ma:index="22" nillable="true" ma:displayName="preview" ma:format="Thumbnail" ma:internalName="preview0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a81e856-da4e-4d70-b14e-1ab195ccf8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c0778-b2ef-4fff-b38e-f356b719293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30b94ec-b28d-4500-a045-927c3f65acdd}" ma:internalName="TaxCatchAll" ma:showField="CatchAllData" ma:web="c0bc0778-b2ef-4fff-b38e-f356b71929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view xmlns="849846e1-bda1-47e0-aa50-8d0330532529" xsi:nil="true"/>
    <preview0 xmlns="849846e1-bda1-47e0-aa50-8d0330532529" xsi:nil="true"/>
    <TaxCatchAll xmlns="c0bc0778-b2ef-4fff-b38e-f356b7192932" xsi:nil="true"/>
    <lcf76f155ced4ddcb4097134ff3c332f xmlns="849846e1-bda1-47e0-aa50-8d03305325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5238695-AE61-4993-963D-99D7D85895CA}"/>
</file>

<file path=customXml/itemProps2.xml><?xml version="1.0" encoding="utf-8"?>
<ds:datastoreItem xmlns:ds="http://schemas.openxmlformats.org/officeDocument/2006/customXml" ds:itemID="{30C601E7-9891-4BDA-B780-BF28687BC14F}"/>
</file>

<file path=customXml/itemProps3.xml><?xml version="1.0" encoding="utf-8"?>
<ds:datastoreItem xmlns:ds="http://schemas.openxmlformats.org/officeDocument/2006/customXml" ds:itemID="{E371012C-D03E-41E2-9FC5-AB26ABDB85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1220</Words>
  <Characters>6956</Characters>
  <Application>Microsoft Office Word</Application>
  <DocSecurity>0</DocSecurity>
  <Lines>57</Lines>
  <Paragraphs>16</Paragraphs>
  <ScaleCrop>false</ScaleCrop>
  <Company/>
  <LinksUpToDate>false</LinksUpToDate>
  <CharactersWithSpaces>8160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 for TRANSACTIONS Summary Preparation</dc:title>
  <dc:subject/>
  <dc:creator>Ellen Leitschuh</dc:creator>
  <cp:keywords/>
  <dc:description/>
  <cp:lastModifiedBy>Janet Davis</cp:lastModifiedBy>
  <cp:revision>16</cp:revision>
  <dcterms:created xsi:type="dcterms:W3CDTF">2022-01-24T19:44:00Z</dcterms:created>
  <dcterms:modified xsi:type="dcterms:W3CDTF">2024-02-29T22:06:00Z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  <property fmtid="{D5CDD505-2E9C-101B-9397-08002B2CF9AE}" pid="3" name="ContentTypeId">
    <vt:lpwstr>0x010100C8461321C1F54446BFD4E987FDA88BEF</vt:lpwstr>
  </property>
  <property fmtid="{D5CDD505-2E9C-101B-9397-08002B2CF9AE}" pid="4" name="MediaServiceImageTags">
    <vt:lpwstr/>
  </property>
</Properties>
</file>