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F1A5" w14:textId="459657A7" w:rsidR="005C01B6" w:rsidRDefault="002C10B0" w:rsidP="005C01B6">
      <w:pPr>
        <w:pStyle w:val="Title"/>
      </w:pPr>
      <w:r>
        <w:rPr>
          <w:rFonts w:hint="eastAsia"/>
        </w:rPr>
        <w:t>T</w:t>
      </w:r>
      <w:r w:rsidR="006E0977">
        <w:t>itle</w:t>
      </w:r>
      <w:r>
        <w:rPr>
          <w:rFonts w:hint="eastAsia"/>
        </w:rPr>
        <w:t xml:space="preserve"> </w:t>
      </w:r>
      <w:r w:rsidR="006E0977">
        <w:t>of</w:t>
      </w:r>
      <w:r>
        <w:rPr>
          <w:rFonts w:hint="eastAsia"/>
        </w:rPr>
        <w:t xml:space="preserve"> </w:t>
      </w:r>
      <w:r w:rsidR="006E0977">
        <w:t>the</w:t>
      </w:r>
      <w:r>
        <w:rPr>
          <w:rFonts w:hint="eastAsia"/>
        </w:rPr>
        <w:t xml:space="preserve"> P</w:t>
      </w:r>
      <w:r w:rsidR="006E0977">
        <w:t>aper Goes Here</w:t>
      </w:r>
      <w:r>
        <w:t>:</w:t>
      </w:r>
      <w:r>
        <w:rPr>
          <w:rFonts w:hint="eastAsia"/>
        </w:rPr>
        <w:t xml:space="preserve"> </w:t>
      </w:r>
      <w:r w:rsidR="006E0977">
        <w:t xml:space="preserve">Capitalize the First Letter of Major Words, </w:t>
      </w:r>
      <w:r>
        <w:rPr>
          <w:rFonts w:hint="eastAsia"/>
        </w:rPr>
        <w:t>C</w:t>
      </w:r>
      <w:r w:rsidR="006E0977">
        <w:t>entered</w:t>
      </w:r>
      <w:r>
        <w:t>, 14</w:t>
      </w:r>
      <w:r w:rsidR="00C07759">
        <w:t>-</w:t>
      </w:r>
      <w:r>
        <w:t>P</w:t>
      </w:r>
      <w:r w:rsidR="006E0977">
        <w:t>oint</w:t>
      </w:r>
      <w:r>
        <w:t xml:space="preserve"> </w:t>
      </w:r>
      <w:r>
        <w:rPr>
          <w:rFonts w:hint="eastAsia"/>
        </w:rPr>
        <w:t>T</w:t>
      </w:r>
      <w:r w:rsidR="006E0977">
        <w:t>imes</w:t>
      </w:r>
      <w:r>
        <w:rPr>
          <w:rFonts w:hint="eastAsia"/>
        </w:rPr>
        <w:t xml:space="preserve"> N</w:t>
      </w:r>
      <w:r w:rsidR="006E0977">
        <w:t>ew</w:t>
      </w:r>
      <w:r>
        <w:rPr>
          <w:rFonts w:hint="eastAsia"/>
        </w:rPr>
        <w:t xml:space="preserve"> R</w:t>
      </w:r>
      <w:r w:rsidR="006E0977">
        <w:t>oman</w:t>
      </w:r>
      <w:r>
        <w:t xml:space="preserve">, </w:t>
      </w:r>
      <w:r w:rsidR="006E0977">
        <w:t>on the</w:t>
      </w:r>
      <w:r>
        <w:rPr>
          <w:rFonts w:hint="eastAsia"/>
        </w:rPr>
        <w:t xml:space="preserve"> </w:t>
      </w:r>
      <w:r>
        <w:t>S</w:t>
      </w:r>
      <w:r w:rsidR="006E0977">
        <w:t xml:space="preserve">econd </w:t>
      </w:r>
      <w:r>
        <w:t>L</w:t>
      </w:r>
      <w:r w:rsidR="006E0977">
        <w:t>ine</w:t>
      </w:r>
      <w:r>
        <w:t xml:space="preserve"> </w:t>
      </w:r>
      <w:r w:rsidR="002C2FCF">
        <w:t>f</w:t>
      </w:r>
      <w:r w:rsidR="006E0977">
        <w:t>rom</w:t>
      </w:r>
      <w:r>
        <w:t xml:space="preserve"> </w:t>
      </w:r>
      <w:r w:rsidR="006E0977">
        <w:t>the</w:t>
      </w:r>
      <w:r>
        <w:t xml:space="preserve"> T</w:t>
      </w:r>
      <w:r w:rsidR="006E0977">
        <w:t>op</w:t>
      </w:r>
      <w:r>
        <w:t xml:space="preserve"> M</w:t>
      </w:r>
      <w:r w:rsidR="006E0977">
        <w:t>argin</w:t>
      </w:r>
      <w:r>
        <w:t>, P</w:t>
      </w:r>
      <w:r w:rsidR="00003D62">
        <w:t>referably</w:t>
      </w:r>
      <w:r>
        <w:t xml:space="preserve"> </w:t>
      </w:r>
      <w:r w:rsidR="002C2FCF">
        <w:t>n</w:t>
      </w:r>
      <w:r w:rsidR="00003D62">
        <w:t>ot More</w:t>
      </w:r>
      <w:r>
        <w:t xml:space="preserve"> </w:t>
      </w:r>
      <w:r w:rsidR="00003D62">
        <w:t>Than</w:t>
      </w:r>
      <w:r>
        <w:t xml:space="preserve"> 3 </w:t>
      </w:r>
      <w:r w:rsidR="00003D62">
        <w:t>Lines</w:t>
      </w:r>
      <w:r>
        <w:t xml:space="preserve"> L</w:t>
      </w:r>
      <w:r w:rsidR="00003D62">
        <w:t>ong</w:t>
      </w:r>
    </w:p>
    <w:p w14:paraId="5208E57B" w14:textId="77777777" w:rsidR="002C10B0" w:rsidRDefault="002C10B0">
      <w:pPr>
        <w:snapToGrid w:val="0"/>
        <w:jc w:val="center"/>
        <w:rPr>
          <w:b/>
        </w:rPr>
      </w:pPr>
    </w:p>
    <w:p w14:paraId="3A587AB9" w14:textId="15D24BD1" w:rsidR="002C10B0" w:rsidRDefault="002C10B0">
      <w:pPr>
        <w:snapToGrid w:val="0"/>
        <w:jc w:val="center"/>
        <w:rPr>
          <w:b/>
        </w:rPr>
      </w:pPr>
      <w:r>
        <w:rPr>
          <w:rFonts w:hint="eastAsia"/>
          <w:b/>
        </w:rPr>
        <w:t>Author A</w:t>
      </w:r>
      <w:r w:rsidR="00B66D1D">
        <w:rPr>
          <w:b/>
        </w:rPr>
        <w:t>, Author B,</w:t>
      </w:r>
      <w:r>
        <w:rPr>
          <w:rFonts w:hint="eastAsia"/>
          <w:b/>
        </w:rPr>
        <w:t xml:space="preserve"> and Author </w:t>
      </w:r>
      <w:r w:rsidR="00B66D1D">
        <w:rPr>
          <w:rFonts w:hint="eastAsia"/>
          <w:b/>
        </w:rPr>
        <w:t>C</w:t>
      </w:r>
      <w:r>
        <w:rPr>
          <w:rStyle w:val="FootnoteReference"/>
          <w:b/>
        </w:rPr>
        <w:footnoteReference w:customMarkFollows="1" w:id="1"/>
        <w:sym w:font="Symbol" w:char="F02A"/>
      </w:r>
    </w:p>
    <w:p w14:paraId="3FB33CE9" w14:textId="479E4268" w:rsidR="00003D62" w:rsidRPr="00003D62" w:rsidRDefault="00003D62">
      <w:pPr>
        <w:snapToGrid w:val="0"/>
        <w:jc w:val="center"/>
        <w:rPr>
          <w:bCs/>
          <w:i/>
          <w:iCs/>
        </w:rPr>
      </w:pPr>
      <w:r w:rsidRPr="00003D62">
        <w:rPr>
          <w:bCs/>
          <w:i/>
          <w:iCs/>
        </w:rPr>
        <w:t>(Do not use all capital letters for any part of the author</w:t>
      </w:r>
      <w:r w:rsidR="00947BAB">
        <w:rPr>
          <w:bCs/>
          <w:i/>
          <w:iCs/>
        </w:rPr>
        <w:t>s’</w:t>
      </w:r>
      <w:r w:rsidRPr="00003D62">
        <w:rPr>
          <w:bCs/>
          <w:i/>
          <w:iCs/>
        </w:rPr>
        <w:t xml:space="preserve"> names.)</w:t>
      </w:r>
    </w:p>
    <w:p w14:paraId="6F68D948" w14:textId="77777777" w:rsidR="002C10B0" w:rsidRDefault="002C10B0">
      <w:pPr>
        <w:snapToGrid w:val="0"/>
        <w:jc w:val="center"/>
      </w:pPr>
      <w:r>
        <w:rPr>
          <w:rFonts w:hint="eastAsia"/>
        </w:rPr>
        <w:t>Name of Institute</w:t>
      </w:r>
    </w:p>
    <w:p w14:paraId="24648356" w14:textId="77777777" w:rsidR="002C10B0" w:rsidRDefault="002C10B0">
      <w:pPr>
        <w:jc w:val="center"/>
      </w:pPr>
      <w:r>
        <w:rPr>
          <w:rFonts w:hint="eastAsia"/>
        </w:rPr>
        <w:t>Corresponding Address</w:t>
      </w:r>
    </w:p>
    <w:p w14:paraId="3F0F4E89" w14:textId="7BC0E054" w:rsidR="002C10B0" w:rsidRPr="00D54435" w:rsidRDefault="002C10B0">
      <w:pPr>
        <w:snapToGrid w:val="0"/>
        <w:jc w:val="center"/>
        <w:rPr>
          <w:color w:val="4A442A" w:themeColor="background2" w:themeShade="40"/>
        </w:rPr>
      </w:pPr>
      <w:r w:rsidRPr="00D54435">
        <w:rPr>
          <w:rFonts w:hint="eastAsia"/>
          <w:color w:val="4A442A" w:themeColor="background2" w:themeShade="40"/>
        </w:rPr>
        <w:t xml:space="preserve">A@institute.gov; </w:t>
      </w:r>
      <w:hyperlink r:id="rId9" w:history="1">
        <w:r w:rsidR="00B66D1D" w:rsidRPr="00D54435">
          <w:rPr>
            <w:rStyle w:val="Hyperlink"/>
            <w:rFonts w:hint="eastAsia"/>
            <w:color w:val="4A442A" w:themeColor="background2" w:themeShade="40"/>
            <w:u w:val="none"/>
          </w:rPr>
          <w:t>B@institu</w:t>
        </w:r>
        <w:r w:rsidR="00B66D1D" w:rsidRPr="00D54435">
          <w:rPr>
            <w:rStyle w:val="Hyperlink"/>
            <w:color w:val="4A442A" w:themeColor="background2" w:themeShade="40"/>
            <w:u w:val="none"/>
          </w:rPr>
          <w:t>t</w:t>
        </w:r>
        <w:r w:rsidR="00B66D1D" w:rsidRPr="00D54435">
          <w:rPr>
            <w:rStyle w:val="Hyperlink"/>
            <w:rFonts w:hint="eastAsia"/>
            <w:color w:val="4A442A" w:themeColor="background2" w:themeShade="40"/>
            <w:u w:val="none"/>
          </w:rPr>
          <w:t>e.gov</w:t>
        </w:r>
      </w:hyperlink>
      <w:r w:rsidR="00B66D1D" w:rsidRPr="00D54435">
        <w:rPr>
          <w:color w:val="4A442A" w:themeColor="background2" w:themeShade="40"/>
        </w:rPr>
        <w:t>; C</w:t>
      </w:r>
      <w:r w:rsidR="00B66D1D" w:rsidRPr="00D54435">
        <w:rPr>
          <w:rFonts w:hint="eastAsia"/>
          <w:color w:val="4A442A" w:themeColor="background2" w:themeShade="40"/>
        </w:rPr>
        <w:t>@institu</w:t>
      </w:r>
      <w:r w:rsidR="00B66D1D" w:rsidRPr="00D54435">
        <w:rPr>
          <w:color w:val="4A442A" w:themeColor="background2" w:themeShade="40"/>
        </w:rPr>
        <w:t>t</w:t>
      </w:r>
      <w:r w:rsidR="00B66D1D" w:rsidRPr="00D54435">
        <w:rPr>
          <w:rFonts w:hint="eastAsia"/>
          <w:color w:val="4A442A" w:themeColor="background2" w:themeShade="40"/>
        </w:rPr>
        <w:t>e.gov</w:t>
      </w:r>
    </w:p>
    <w:p w14:paraId="4944C4DF" w14:textId="77777777" w:rsidR="002C10B0" w:rsidRDefault="002C10B0">
      <w:pPr>
        <w:jc w:val="center"/>
      </w:pPr>
    </w:p>
    <w:p w14:paraId="6E417673" w14:textId="6C2F2921" w:rsidR="002C10B0" w:rsidRDefault="002C10B0">
      <w:pPr>
        <w:jc w:val="center"/>
        <w:rPr>
          <w:b/>
        </w:rPr>
      </w:pPr>
      <w:r>
        <w:rPr>
          <w:rFonts w:hint="eastAsia"/>
          <w:b/>
        </w:rPr>
        <w:t xml:space="preserve">Double space and list Author </w:t>
      </w:r>
      <w:r w:rsidR="00B66D1D">
        <w:rPr>
          <w:b/>
        </w:rPr>
        <w:t>D</w:t>
      </w:r>
      <w:r w:rsidR="0033285C">
        <w:rPr>
          <w:b/>
        </w:rPr>
        <w:t xml:space="preserve"> (if needed)</w:t>
      </w:r>
    </w:p>
    <w:p w14:paraId="606A1901" w14:textId="77777777" w:rsidR="002C10B0" w:rsidRDefault="002C10B0">
      <w:pPr>
        <w:jc w:val="center"/>
      </w:pPr>
      <w:r>
        <w:rPr>
          <w:rFonts w:hint="eastAsia"/>
        </w:rPr>
        <w:t>Department of Nuclear Engineering</w:t>
      </w:r>
    </w:p>
    <w:p w14:paraId="614E25AF" w14:textId="77777777" w:rsidR="002C10B0" w:rsidRDefault="002C10B0">
      <w:pPr>
        <w:jc w:val="center"/>
      </w:pPr>
      <w:r>
        <w:rPr>
          <w:rFonts w:hint="eastAsia"/>
        </w:rPr>
        <w:t>Name of University</w:t>
      </w:r>
    </w:p>
    <w:p w14:paraId="0E08A11D" w14:textId="77777777" w:rsidR="002C10B0" w:rsidRDefault="002C10B0">
      <w:pPr>
        <w:jc w:val="center"/>
      </w:pPr>
      <w:r>
        <w:rPr>
          <w:rFonts w:hint="eastAsia"/>
        </w:rPr>
        <w:t>Address</w:t>
      </w:r>
    </w:p>
    <w:p w14:paraId="7C1996A5" w14:textId="533872BF" w:rsidR="002C10B0" w:rsidRDefault="00B66D1D">
      <w:pPr>
        <w:jc w:val="center"/>
      </w:pPr>
      <w:r>
        <w:t>d</w:t>
      </w:r>
      <w:r w:rsidR="002C10B0">
        <w:rPr>
          <w:rFonts w:hint="eastAsia"/>
        </w:rPr>
        <w:t>@name.univ.</w:t>
      </w:r>
      <w:r w:rsidR="002C10B0">
        <w:t>edu</w:t>
      </w:r>
    </w:p>
    <w:p w14:paraId="7CB53239" w14:textId="77777777" w:rsidR="002C10B0" w:rsidRPr="003B5B3B" w:rsidRDefault="002C10B0">
      <w:pPr>
        <w:rPr>
          <w:b/>
          <w:szCs w:val="24"/>
        </w:rPr>
      </w:pPr>
    </w:p>
    <w:p w14:paraId="4E549F54" w14:textId="6F1CDAA8" w:rsidR="00355E5C" w:rsidRDefault="00355E5C" w:rsidP="00355E5C">
      <w:pPr>
        <w:jc w:val="center"/>
        <w:rPr>
          <w:b/>
        </w:rPr>
      </w:pPr>
      <w:r>
        <w:rPr>
          <w:rFonts w:hint="eastAsia"/>
          <w:b/>
        </w:rPr>
        <w:t xml:space="preserve">Double space and list Author </w:t>
      </w:r>
      <w:r w:rsidR="00B66D1D">
        <w:rPr>
          <w:b/>
        </w:rPr>
        <w:t>E</w:t>
      </w:r>
      <w:r w:rsidR="0033285C">
        <w:rPr>
          <w:b/>
        </w:rPr>
        <w:t xml:space="preserve"> (if needed)</w:t>
      </w:r>
    </w:p>
    <w:p w14:paraId="1F7145A4" w14:textId="77777777" w:rsidR="00355E5C" w:rsidRDefault="00E26903" w:rsidP="00355E5C">
      <w:pPr>
        <w:jc w:val="center"/>
      </w:pPr>
      <w:r>
        <w:t>Name of the Organization</w:t>
      </w:r>
    </w:p>
    <w:p w14:paraId="57895C2C" w14:textId="77777777" w:rsidR="00355E5C" w:rsidRDefault="00355E5C" w:rsidP="00355E5C">
      <w:pPr>
        <w:jc w:val="center"/>
      </w:pPr>
      <w:r>
        <w:rPr>
          <w:rFonts w:hint="eastAsia"/>
        </w:rPr>
        <w:t>Address</w:t>
      </w:r>
    </w:p>
    <w:p w14:paraId="4BA1FBA5" w14:textId="0B9EB439" w:rsidR="00355E5C" w:rsidRPr="002C674F" w:rsidRDefault="00E068E1" w:rsidP="00355E5C">
      <w:pPr>
        <w:jc w:val="center"/>
      </w:pPr>
      <w:hyperlink r:id="rId10" w:history="1">
        <w:r w:rsidRPr="002C674F">
          <w:rPr>
            <w:rStyle w:val="Hyperlink"/>
            <w:color w:val="auto"/>
            <w:u w:val="none"/>
          </w:rPr>
          <w:t>e</w:t>
        </w:r>
        <w:r w:rsidRPr="002C674F">
          <w:rPr>
            <w:rStyle w:val="Hyperlink"/>
            <w:rFonts w:hint="eastAsia"/>
            <w:color w:val="auto"/>
            <w:u w:val="none"/>
          </w:rPr>
          <w:t>@name.</w:t>
        </w:r>
        <w:r w:rsidRPr="002C674F">
          <w:rPr>
            <w:rStyle w:val="Hyperlink"/>
            <w:color w:val="auto"/>
            <w:u w:val="none"/>
          </w:rPr>
          <w:t>organization</w:t>
        </w:r>
        <w:r w:rsidRPr="002C674F">
          <w:rPr>
            <w:rStyle w:val="Hyperlink"/>
            <w:rFonts w:hint="eastAsia"/>
            <w:color w:val="auto"/>
            <w:u w:val="none"/>
          </w:rPr>
          <w:t>.</w:t>
        </w:r>
        <w:r w:rsidRPr="002C674F">
          <w:rPr>
            <w:rStyle w:val="Hyperlink"/>
            <w:color w:val="auto"/>
            <w:u w:val="none"/>
          </w:rPr>
          <w:t>com</w:t>
        </w:r>
      </w:hyperlink>
    </w:p>
    <w:p w14:paraId="1DA56281" w14:textId="77777777" w:rsidR="00E068E1" w:rsidRDefault="00E068E1" w:rsidP="00355E5C">
      <w:pPr>
        <w:jc w:val="center"/>
      </w:pPr>
    </w:p>
    <w:p w14:paraId="33BC9FFD" w14:textId="3A506D5B" w:rsidR="002C674F" w:rsidRPr="002C674F" w:rsidRDefault="002C674F" w:rsidP="00355E5C">
      <w:pPr>
        <w:jc w:val="center"/>
        <w:rPr>
          <w:i/>
          <w:iCs/>
        </w:rPr>
      </w:pPr>
      <w:r w:rsidRPr="002C674F">
        <w:rPr>
          <w:i/>
          <w:iCs/>
        </w:rPr>
        <w:t>[leave space for DOI, which will be inserted by ANS]</w:t>
      </w:r>
    </w:p>
    <w:p w14:paraId="203FC5DB" w14:textId="77777777" w:rsidR="00355E5C" w:rsidRPr="00D61A94" w:rsidRDefault="00355E5C">
      <w:pPr>
        <w:rPr>
          <w:b/>
          <w:sz w:val="22"/>
          <w:szCs w:val="22"/>
        </w:rPr>
      </w:pPr>
    </w:p>
    <w:p w14:paraId="49961F07" w14:textId="77777777" w:rsidR="002C10B0" w:rsidRPr="00D61A94" w:rsidRDefault="002C10B0">
      <w:pPr>
        <w:rPr>
          <w:b/>
          <w:sz w:val="22"/>
          <w:szCs w:val="22"/>
        </w:rPr>
      </w:pPr>
    </w:p>
    <w:p w14:paraId="1F31196D" w14:textId="77777777" w:rsidR="002C10B0" w:rsidRPr="00D61A94" w:rsidRDefault="002C10B0" w:rsidP="00A24D37">
      <w:pPr>
        <w:pStyle w:val="Heading1"/>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7777777" w:rsidR="002C10B0" w:rsidRPr="00D61A94" w:rsidRDefault="002C10B0" w:rsidP="00A24D37">
      <w:pPr>
        <w:pStyle w:val="BodyText3"/>
        <w:rPr>
          <w:sz w:val="22"/>
          <w:szCs w:val="22"/>
        </w:rPr>
      </w:pPr>
      <w:r w:rsidRPr="00D61A94">
        <w:rPr>
          <w:sz w:val="22"/>
          <w:szCs w:val="22"/>
        </w:rPr>
        <w:t xml:space="preserve">Use 8.5 x 11 paper size, with 1" margins on all sides. A required </w:t>
      </w:r>
      <w:proofErr w:type="gramStart"/>
      <w:r w:rsidRPr="00D61A94">
        <w:rPr>
          <w:sz w:val="22"/>
          <w:szCs w:val="22"/>
        </w:rPr>
        <w:t>200-250 word</w:t>
      </w:r>
      <w:proofErr w:type="gramEnd"/>
      <w:r w:rsidRPr="00D61A94">
        <w:rPr>
          <w:sz w:val="22"/>
          <w:szCs w:val="22"/>
        </w:rPr>
        <w:t xml:space="preserve"> abstract starts on this line.  Leave two blank lines before “ABSTRACT” and one after.  Use </w:t>
      </w:r>
      <w:proofErr w:type="gramStart"/>
      <w:r w:rsidR="00671195" w:rsidRPr="00D61A94">
        <w:rPr>
          <w:sz w:val="22"/>
          <w:szCs w:val="22"/>
        </w:rPr>
        <w:t>1</w:t>
      </w:r>
      <w:r w:rsidR="00DD3EEB" w:rsidRPr="00D61A94">
        <w:rPr>
          <w:sz w:val="22"/>
          <w:szCs w:val="22"/>
        </w:rPr>
        <w:t>1</w:t>
      </w:r>
      <w:r w:rsidRPr="00D61A94">
        <w:rPr>
          <w:sz w:val="22"/>
          <w:szCs w:val="22"/>
        </w:rPr>
        <w:t xml:space="preserve"> point</w:t>
      </w:r>
      <w:proofErr w:type="gramEnd"/>
      <w:r w:rsidRPr="00D61A94">
        <w:rPr>
          <w:sz w:val="22"/>
          <w:szCs w:val="22"/>
        </w:rPr>
        <w:t xml:space="preserve">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w:t>
      </w:r>
      <w:proofErr w:type="gramStart"/>
      <w:r w:rsidRPr="00D61A94">
        <w:rPr>
          <w:sz w:val="22"/>
          <w:szCs w:val="22"/>
        </w:rPr>
        <w:t>brief summary</w:t>
      </w:r>
      <w:proofErr w:type="gramEnd"/>
      <w:r w:rsidRPr="00D61A94">
        <w:rPr>
          <w:sz w:val="22"/>
          <w:szCs w:val="22"/>
        </w:rPr>
        <w:t xml:space="preserve"> highlighting main accomplishments, what is new, and how it relates to the state-of-the-art. </w:t>
      </w:r>
    </w:p>
    <w:p w14:paraId="4FBEDF53" w14:textId="77777777" w:rsidR="00A24D37" w:rsidRPr="00D61A94" w:rsidRDefault="00A24D37" w:rsidP="00A24D37">
      <w:pPr>
        <w:pStyle w:val="BodyText3"/>
        <w:rPr>
          <w:sz w:val="22"/>
          <w:szCs w:val="22"/>
        </w:rPr>
      </w:pPr>
    </w:p>
    <w:p w14:paraId="688A541B" w14:textId="77777777" w:rsidR="002C10B0" w:rsidRPr="00D61A94" w:rsidRDefault="002C10B0" w:rsidP="00C46512">
      <w:pPr>
        <w:pStyle w:val="abstract"/>
        <w:ind w:left="0"/>
        <w:rPr>
          <w:sz w:val="22"/>
          <w:szCs w:val="22"/>
        </w:rPr>
      </w:pPr>
    </w:p>
    <w:p w14:paraId="1DC991A9" w14:textId="77777777" w:rsidR="00A24D37" w:rsidRPr="00D61A94" w:rsidRDefault="003839F1" w:rsidP="003839F1">
      <w:pPr>
        <w:pStyle w:val="Heading1"/>
        <w:jc w:val="right"/>
        <w:rPr>
          <w:sz w:val="22"/>
          <w:szCs w:val="22"/>
        </w:rPr>
      </w:pPr>
      <w:r w:rsidRPr="00D61A94">
        <w:rPr>
          <w:sz w:val="22"/>
          <w:szCs w:val="22"/>
        </w:rPr>
        <w:t>KEYWORDS</w:t>
      </w:r>
    </w:p>
    <w:p w14:paraId="58E5D1EA" w14:textId="77777777" w:rsidR="002C10B0" w:rsidRPr="00D61A94" w:rsidRDefault="002C10B0" w:rsidP="003839F1">
      <w:pPr>
        <w:pStyle w:val="BodyText3"/>
        <w:jc w:val="right"/>
        <w:rPr>
          <w:sz w:val="22"/>
          <w:szCs w:val="22"/>
        </w:rPr>
      </w:pPr>
      <w:r w:rsidRPr="00D61A94">
        <w:rPr>
          <w:sz w:val="22"/>
          <w:szCs w:val="22"/>
        </w:rPr>
        <w:t>List of at most five key 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067502">
      <w:pPr>
        <w:pStyle w:val="Heading1"/>
        <w:numPr>
          <w:ilvl w:val="0"/>
          <w:numId w:val="5"/>
        </w:numP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77777777" w:rsidR="002C10B0" w:rsidRPr="00067502" w:rsidRDefault="002C10B0" w:rsidP="00067502">
      <w:pPr>
        <w:pStyle w:val="BodyText3"/>
        <w:wordWrap/>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proofErr w:type="gramStart"/>
      <w:r w:rsidRPr="006645FE">
        <w:rPr>
          <w:b/>
          <w:sz w:val="22"/>
          <w:szCs w:val="22"/>
        </w:rPr>
        <w:t>1</w:t>
      </w:r>
      <w:r w:rsidR="009525F6">
        <w:rPr>
          <w:b/>
          <w:sz w:val="22"/>
          <w:szCs w:val="22"/>
        </w:rPr>
        <w:t>1</w:t>
      </w:r>
      <w:r w:rsidRPr="006645FE">
        <w:rPr>
          <w:b/>
          <w:sz w:val="22"/>
          <w:szCs w:val="22"/>
        </w:rPr>
        <w:t xml:space="preserve"> point</w:t>
      </w:r>
      <w:proofErr w:type="gramEnd"/>
      <w:r w:rsidRPr="006645FE">
        <w:rPr>
          <w:b/>
          <w:sz w:val="22"/>
          <w:szCs w:val="22"/>
        </w:rPr>
        <w:t xml:space="preserve"> font</w:t>
      </w:r>
      <w:r w:rsidRPr="00067502">
        <w:rPr>
          <w:sz w:val="22"/>
          <w:szCs w:val="22"/>
        </w:rPr>
        <w:t xml:space="preserve">, must be all uppercase and </w:t>
      </w:r>
      <w:r w:rsidR="002B2FAE">
        <w:rPr>
          <w:sz w:val="22"/>
          <w:szCs w:val="22"/>
        </w:rPr>
        <w:t>text aligned left</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 w:val="22"/>
          <w:szCs w:val="22"/>
        </w:rPr>
      </w:pPr>
    </w:p>
    <w:p w14:paraId="7FC89A4B" w14:textId="4249688B" w:rsidR="002C10B0" w:rsidRDefault="002C10B0" w:rsidP="00067502">
      <w:pPr>
        <w:pStyle w:val="BodyText3"/>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w:t>
      </w:r>
      <w:r w:rsidRPr="00067502">
        <w:rPr>
          <w:sz w:val="22"/>
          <w:szCs w:val="22"/>
        </w:rPr>
        <w:lastRenderedPageBreak/>
        <w:t xml:space="preserve">of reference styles: journal paper [1], proceeding paper [2], book [3], and website [4].  References to websites are discouraged, but acceptable if </w:t>
      </w:r>
      <w:proofErr w:type="gramStart"/>
      <w:r w:rsidRPr="00067502">
        <w:rPr>
          <w:sz w:val="22"/>
          <w:szCs w:val="22"/>
        </w:rPr>
        <w:t>absolutely necessary</w:t>
      </w:r>
      <w:proofErr w:type="gramEnd"/>
      <w:r w:rsidRPr="00067502">
        <w:rPr>
          <w:sz w:val="22"/>
          <w:szCs w:val="22"/>
        </w:rPr>
        <w:t xml:space="preserve">.  It is the author’s responsibility to check links in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r w:rsidR="000C54EF" w:rsidRPr="000C54EF">
        <w:t xml:space="preserve"> </w:t>
      </w:r>
      <w:r w:rsidR="000C54EF" w:rsidRPr="000C54EF">
        <w:rPr>
          <w:sz w:val="22"/>
          <w:szCs w:val="22"/>
        </w:rPr>
        <w:t>Do not include bookmarks or hyperlinks to references, figures, and tables in the text of your paper in your final PDF document. Do not include</w:t>
      </w:r>
      <w:r w:rsidR="00776326">
        <w:rPr>
          <w:sz w:val="22"/>
          <w:szCs w:val="22"/>
        </w:rPr>
        <w:t xml:space="preserve"> highlighting,</w:t>
      </w:r>
      <w:r w:rsidR="000C54EF" w:rsidRPr="000C54EF">
        <w:rPr>
          <w:sz w:val="22"/>
          <w:szCs w:val="22"/>
        </w:rPr>
        <w:t xml:space="preserve"> page numbers, headers, or footers.</w:t>
      </w:r>
    </w:p>
    <w:p w14:paraId="4DD42ED9" w14:textId="77777777" w:rsidR="004A4CD5" w:rsidRDefault="004A4CD5" w:rsidP="00067502">
      <w:pPr>
        <w:pStyle w:val="BodyText3"/>
        <w:wordWrap/>
        <w:rPr>
          <w:sz w:val="22"/>
          <w:szCs w:val="22"/>
        </w:rPr>
      </w:pPr>
    </w:p>
    <w:p w14:paraId="7410E91D" w14:textId="71EACC21" w:rsidR="002C10B0" w:rsidRPr="004F2CB8" w:rsidRDefault="00A009C8" w:rsidP="00067502">
      <w:pPr>
        <w:pStyle w:val="BodyText3"/>
        <w:wordWrap/>
        <w:rPr>
          <w:bCs/>
          <w:sz w:val="22"/>
          <w:szCs w:val="22"/>
        </w:rPr>
      </w:pPr>
      <w:r>
        <w:rPr>
          <w:sz w:val="22"/>
          <w:szCs w:val="22"/>
        </w:rPr>
        <w:t xml:space="preserve">Because </w:t>
      </w:r>
      <w:r w:rsidR="002C10B0" w:rsidRPr="00067502">
        <w:rPr>
          <w:sz w:val="22"/>
          <w:szCs w:val="22"/>
        </w:rPr>
        <w:t xml:space="preserve">the paper will be included as a .pdf file for the proceedings, the author will get the best results from Word or WordPerfect by using the Acrobat Distiller or Acrobat PDFWriter as the default printer.  When creating the PDF version, check the “Embed All Fonts” option.  Note that it is the author’s responsibility to review the final PDF version of the paper to ensure proper translation into PDF.  Final PDF file size should be no more than 4 MB. </w:t>
      </w:r>
      <w:r w:rsidR="002C10B0" w:rsidRPr="00F16296">
        <w:rPr>
          <w:b/>
          <w:sz w:val="22"/>
          <w:szCs w:val="22"/>
        </w:rPr>
        <w:t xml:space="preserve"> </w:t>
      </w:r>
      <w:r w:rsidR="00F16296" w:rsidRPr="00F16296">
        <w:rPr>
          <w:b/>
          <w:sz w:val="22"/>
          <w:szCs w:val="22"/>
        </w:rPr>
        <w:t>The page limit for NURETH</w:t>
      </w:r>
      <w:r w:rsidR="00F16296" w:rsidRPr="00F16296">
        <w:rPr>
          <w:rFonts w:ascii="Palatino Linotype" w:hAnsi="Palatino Linotype" w:cs="Palatino Linotype"/>
          <w:b/>
          <w:sz w:val="22"/>
          <w:szCs w:val="22"/>
        </w:rPr>
        <w:t>‐</w:t>
      </w:r>
      <w:r w:rsidR="008E5FAD">
        <w:rPr>
          <w:b/>
          <w:sz w:val="22"/>
          <w:szCs w:val="22"/>
        </w:rPr>
        <w:t>20</w:t>
      </w:r>
      <w:r w:rsidR="00F16296" w:rsidRPr="00F16296">
        <w:rPr>
          <w:b/>
          <w:sz w:val="22"/>
          <w:szCs w:val="22"/>
        </w:rPr>
        <w:t xml:space="preserve"> papers is 1</w:t>
      </w:r>
      <w:r w:rsidR="008E5FAD">
        <w:rPr>
          <w:b/>
          <w:sz w:val="22"/>
          <w:szCs w:val="22"/>
        </w:rPr>
        <w:t>4</w:t>
      </w:r>
      <w:r w:rsidR="00F16296" w:rsidRPr="00F16296">
        <w:rPr>
          <w:b/>
          <w:sz w:val="22"/>
          <w:szCs w:val="22"/>
        </w:rPr>
        <w:t xml:space="preserve"> pages</w:t>
      </w:r>
      <w:r w:rsidR="00F16296" w:rsidRPr="00C572AA">
        <w:rPr>
          <w:b/>
          <w:sz w:val="22"/>
          <w:szCs w:val="22"/>
        </w:rPr>
        <w:t xml:space="preserve">.  </w:t>
      </w:r>
      <w:r w:rsidR="00B010B4">
        <w:rPr>
          <w:b/>
          <w:sz w:val="22"/>
          <w:szCs w:val="22"/>
        </w:rPr>
        <w:t>Papers with more than 1</w:t>
      </w:r>
      <w:r w:rsidR="008E5FAD">
        <w:rPr>
          <w:b/>
          <w:sz w:val="22"/>
          <w:szCs w:val="22"/>
        </w:rPr>
        <w:t>4</w:t>
      </w:r>
      <w:r w:rsidR="00B010B4">
        <w:rPr>
          <w:b/>
          <w:sz w:val="22"/>
          <w:szCs w:val="22"/>
        </w:rPr>
        <w:t xml:space="preserve"> pages will be rejected</w:t>
      </w:r>
      <w:r w:rsidR="002C10B0" w:rsidRPr="00C572AA">
        <w:rPr>
          <w:b/>
          <w:sz w:val="22"/>
          <w:szCs w:val="22"/>
        </w:rPr>
        <w:t>.</w:t>
      </w:r>
      <w:r w:rsidR="00EF2E4D">
        <w:rPr>
          <w:b/>
          <w:sz w:val="22"/>
          <w:szCs w:val="22"/>
        </w:rPr>
        <w:t xml:space="preserve"> </w:t>
      </w:r>
      <w:r w:rsidR="00EF2E4D" w:rsidRPr="00C0464D">
        <w:rPr>
          <w:bCs/>
          <w:sz w:val="22"/>
          <w:szCs w:val="22"/>
        </w:rPr>
        <w:t>If an exception is made and a paper over 14 pages is accepted, page charges are $100/page for p. 15 and above.</w:t>
      </w:r>
    </w:p>
    <w:p w14:paraId="47CBE5D6" w14:textId="77777777" w:rsidR="002C10B0" w:rsidRPr="004F2CB8" w:rsidRDefault="002C10B0" w:rsidP="00067502">
      <w:pPr>
        <w:pStyle w:val="BodyText3"/>
        <w:wordWrap/>
        <w:rPr>
          <w:bCs/>
          <w:sz w:val="22"/>
          <w:szCs w:val="22"/>
        </w:rPr>
      </w:pPr>
    </w:p>
    <w:p w14:paraId="743D1696" w14:textId="77777777" w:rsidR="002C10B0" w:rsidRPr="00593473" w:rsidRDefault="002C10B0" w:rsidP="00067502">
      <w:pPr>
        <w:pStyle w:val="Heading1"/>
        <w:numPr>
          <w:ilvl w:val="0"/>
          <w:numId w:val="5"/>
        </w:numPr>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067502">
      <w:pPr>
        <w:pStyle w:val="BodyText3"/>
        <w:wordWrap/>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BodyText3"/>
        <w:wordWrap/>
        <w:rPr>
          <w:sz w:val="22"/>
          <w:szCs w:val="22"/>
        </w:rPr>
      </w:pPr>
    </w:p>
    <w:p w14:paraId="3C221DC1" w14:textId="46D6B9DE" w:rsidR="002C10B0" w:rsidRPr="00593473" w:rsidRDefault="002C10B0" w:rsidP="00067502">
      <w:pPr>
        <w:pStyle w:val="Heading2"/>
        <w:spacing w:before="0" w:after="0"/>
        <w:rPr>
          <w:sz w:val="22"/>
          <w:szCs w:val="22"/>
        </w:rPr>
      </w:pPr>
      <w:r w:rsidRPr="00593473">
        <w:rPr>
          <w:sz w:val="22"/>
          <w:szCs w:val="22"/>
        </w:rPr>
        <w:t>2.1.  Subsection Title: First Character of Each Non-</w:t>
      </w:r>
      <w:r w:rsidR="00F276B0">
        <w:rPr>
          <w:sz w:val="22"/>
          <w:szCs w:val="22"/>
        </w:rPr>
        <w:t>T</w:t>
      </w:r>
      <w:r w:rsidRPr="00593473">
        <w:rPr>
          <w:sz w:val="22"/>
          <w:szCs w:val="22"/>
        </w:rPr>
        <w: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493F85">
      <w:pPr>
        <w:pStyle w:val="BodyText3"/>
        <w:wordWrap/>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 xml:space="preserve">Secondary titles should start flush </w:t>
      </w:r>
      <w:proofErr w:type="gramStart"/>
      <w:r w:rsidR="002C10B0" w:rsidRPr="00493F85">
        <w:rPr>
          <w:rFonts w:hint="eastAsia"/>
          <w:sz w:val="22"/>
          <w:szCs w:val="22"/>
        </w:rPr>
        <w:t>left</w:t>
      </w:r>
      <w:r w:rsidR="002C10B0" w:rsidRPr="00493F85">
        <w:rPr>
          <w:sz w:val="22"/>
          <w:szCs w:val="22"/>
        </w:rPr>
        <w:t>, and</w:t>
      </w:r>
      <w:proofErr w:type="gramEnd"/>
      <w:r w:rsidR="002C10B0" w:rsidRPr="00493F85">
        <w:rPr>
          <w:sz w:val="22"/>
          <w:szCs w:val="22"/>
        </w:rPr>
        <w:t xml:space="preserve">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493F85">
      <w:pPr>
        <w:pStyle w:val="BodyText3"/>
        <w:wordWrap/>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77777777" w:rsidR="002C10B0" w:rsidRPr="00493F85" w:rsidRDefault="00FA2870" w:rsidP="00067502">
      <w:pPr>
        <w:pStyle w:val="BodyText3"/>
        <w:wordWrap/>
        <w:jc w:val="right"/>
        <w:rPr>
          <w:sz w:val="22"/>
          <w:szCs w:val="22"/>
        </w:rPr>
      </w:pPr>
      <w:r w:rsidRPr="0027157F">
        <w:rPr>
          <w:position w:val="-12"/>
          <w:sz w:val="22"/>
          <w:szCs w:val="22"/>
        </w:rPr>
        <w:object w:dxaOrig="3040" w:dyaOrig="380" w14:anchorId="4EC48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8pt;height:19.2pt" o:ole="" fillcolor="window">
            <v:imagedata r:id="rId11" o:title=""/>
          </v:shape>
          <o:OLEObject Type="Embed" ProgID="Equation.DSMT4" ShapeID="_x0000_i1025" DrawAspect="Content" ObjectID="_1728281556" r:id="rId12"/>
        </w:objec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BodyText3"/>
        <w:wordWrap/>
        <w:rPr>
          <w:sz w:val="22"/>
          <w:szCs w:val="22"/>
        </w:rPr>
      </w:pPr>
    </w:p>
    <w:p w14:paraId="1A9E7DAB" w14:textId="77777777" w:rsidR="002C10B0" w:rsidRPr="00493F85" w:rsidRDefault="002C10B0" w:rsidP="00067502">
      <w:pPr>
        <w:pStyle w:val="BodyText3"/>
        <w:wordWrap/>
        <w:rPr>
          <w:sz w:val="22"/>
          <w:szCs w:val="22"/>
        </w:rPr>
      </w:pPr>
      <w:r w:rsidRPr="00493F85">
        <w:rPr>
          <w:sz w:val="22"/>
          <w:szCs w:val="22"/>
        </w:rPr>
        <w:t>The continuation of a paragraph after an equation is not inden</w:t>
      </w:r>
      <w:r w:rsidR="00D61A94">
        <w:rPr>
          <w:sz w:val="22"/>
          <w:szCs w:val="22"/>
        </w:rPr>
        <w:t xml:space="preserve">ted. All paragraphs, </w:t>
      </w:r>
      <w:r w:rsidRPr="00493F85">
        <w:rPr>
          <w:sz w:val="22"/>
          <w:szCs w:val="22"/>
        </w:rPr>
        <w:t xml:space="preserve">section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BodyText3"/>
        <w:wordWrap/>
        <w:rPr>
          <w:sz w:val="22"/>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BodyText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BodyText3"/>
        <w:wordWrap/>
        <w:rPr>
          <w:sz w:val="22"/>
          <w:szCs w:val="22"/>
        </w:rPr>
      </w:pPr>
    </w:p>
    <w:p w14:paraId="222FD016" w14:textId="77777777" w:rsidR="00132726" w:rsidRPr="006B75D8" w:rsidRDefault="00132726" w:rsidP="00132726">
      <w:pPr>
        <w:pStyle w:val="BodyText3"/>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BodyText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r w:rsidRPr="006B75D8">
        <w:rPr>
          <w:sz w:val="22"/>
          <w:szCs w:val="22"/>
        </w:rPr>
        <w:t>point after reduction to the actual window in your paper;</w:t>
      </w:r>
    </w:p>
    <w:p w14:paraId="2566CECF" w14:textId="77777777" w:rsidR="00132726" w:rsidRPr="006B75D8" w:rsidRDefault="00132726" w:rsidP="00132726">
      <w:pPr>
        <w:pStyle w:val="BodyText3"/>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BodyText3"/>
        <w:wordWrap/>
        <w:rPr>
          <w:sz w:val="22"/>
          <w:szCs w:val="22"/>
        </w:rPr>
      </w:pPr>
    </w:p>
    <w:p w14:paraId="6FF21451" w14:textId="77777777" w:rsidR="00132726" w:rsidRPr="002802C5" w:rsidRDefault="00132726" w:rsidP="00067502">
      <w:pPr>
        <w:pStyle w:val="BodyText3"/>
        <w:wordWrap/>
        <w:rPr>
          <w:sz w:val="22"/>
          <w:szCs w:val="22"/>
        </w:rPr>
      </w:pPr>
    </w:p>
    <w:p w14:paraId="35024A8F" w14:textId="77777777" w:rsidR="00CF29D0" w:rsidRDefault="00C122A3" w:rsidP="00067502">
      <w:pPr>
        <w:pStyle w:val="BodyText3"/>
        <w:wordWrap/>
        <w:jc w:val="center"/>
        <w:rPr>
          <w:sz w:val="22"/>
          <w:szCs w:val="22"/>
        </w:rPr>
      </w:pPr>
      <w:r>
        <w:rPr>
          <w:noProof/>
          <w:sz w:val="22"/>
          <w:szCs w:val="22"/>
          <w:lang w:eastAsia="en-US"/>
        </w:rPr>
        <w:lastRenderedPageBreak/>
        <w:drawing>
          <wp:inline distT="0" distB="0" distL="0" distR="0" wp14:anchorId="64FFBC0F" wp14:editId="41DE6F54">
            <wp:extent cx="1746250" cy="2241550"/>
            <wp:effectExtent l="0" t="0" r="6350" b="0"/>
            <wp:docPr id="2"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33F30F6A" w14:textId="77777777" w:rsidR="002C10B0" w:rsidRPr="002802C5" w:rsidRDefault="008721E4" w:rsidP="00067502">
      <w:pPr>
        <w:pStyle w:val="BodyText3"/>
        <w:wordWrap/>
        <w:jc w:val="center"/>
        <w:rPr>
          <w:b/>
          <w:sz w:val="22"/>
          <w:szCs w:val="22"/>
        </w:rPr>
      </w:pPr>
      <w:r w:rsidRPr="002802C5">
        <w:rPr>
          <w:b/>
          <w:sz w:val="22"/>
          <w:szCs w:val="22"/>
        </w:rPr>
        <w:t>Figure 1</w:t>
      </w:r>
      <w:r w:rsidR="00CF29D0">
        <w:rPr>
          <w:b/>
          <w:sz w:val="22"/>
          <w:szCs w:val="22"/>
        </w:rPr>
        <w:t>.</w:t>
      </w:r>
      <w:r w:rsidRPr="002802C5">
        <w:rPr>
          <w:b/>
          <w:sz w:val="22"/>
          <w:szCs w:val="22"/>
        </w:rPr>
        <w:t xml:space="preserve">  Sample Figure.</w:t>
      </w:r>
    </w:p>
    <w:p w14:paraId="0EA32995" w14:textId="77777777" w:rsidR="002C10B0" w:rsidRPr="002802C5" w:rsidRDefault="002C10B0" w:rsidP="00067502">
      <w:pPr>
        <w:pStyle w:val="BodyText3"/>
        <w:wordWrap/>
        <w:rPr>
          <w:sz w:val="22"/>
          <w:szCs w:val="22"/>
        </w:rPr>
      </w:pPr>
    </w:p>
    <w:p w14:paraId="247EE4F7" w14:textId="77777777" w:rsidR="002C10B0" w:rsidRPr="002802C5" w:rsidRDefault="002C10B0" w:rsidP="00067502">
      <w:pPr>
        <w:pStyle w:val="BodyText3"/>
        <w:wordWrap/>
        <w:rPr>
          <w:sz w:val="22"/>
          <w:szCs w:val="22"/>
        </w:rPr>
      </w:pPr>
    </w:p>
    <w:p w14:paraId="3322952C" w14:textId="77777777" w:rsidR="002C10B0" w:rsidRPr="002802C5" w:rsidRDefault="00AC2EAC" w:rsidP="00067502">
      <w:pPr>
        <w:pStyle w:val="BodyText3"/>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50C190BA" w14:textId="77777777" w:rsidR="002C10B0" w:rsidRPr="008B0701" w:rsidRDefault="002C10B0" w:rsidP="00067502">
      <w:pPr>
        <w:pStyle w:val="BodyText3"/>
        <w:wordWrap/>
        <w:rPr>
          <w:sz w:val="22"/>
          <w:szCs w:val="22"/>
        </w:rPr>
      </w:pPr>
    </w:p>
    <w:p w14:paraId="2CD9FDF2" w14:textId="77777777" w:rsidR="002C10B0" w:rsidRPr="008B0701" w:rsidRDefault="002C10B0" w:rsidP="00067502">
      <w:pPr>
        <w:pStyle w:val="BodyText3"/>
        <w:wordWrap/>
        <w:rPr>
          <w:sz w:val="22"/>
          <w:szCs w:val="22"/>
        </w:rPr>
      </w:pPr>
    </w:p>
    <w:p w14:paraId="41F0069A" w14:textId="77777777" w:rsidR="002C10B0" w:rsidRPr="008B0701" w:rsidRDefault="002C10B0" w:rsidP="00067502">
      <w:pPr>
        <w:pStyle w:val="BodyText3"/>
        <w:wordWrap/>
        <w:jc w:val="center"/>
        <w:rPr>
          <w:b/>
          <w:sz w:val="22"/>
          <w:szCs w:val="22"/>
        </w:rPr>
      </w:pPr>
      <w:r w:rsidRPr="008B0701">
        <w:rPr>
          <w:b/>
          <w:sz w:val="22"/>
          <w:szCs w:val="22"/>
        </w:rPr>
        <w:t>Table I. Sample table: accuracy of nodal and characteristic methods</w:t>
      </w:r>
    </w:p>
    <w:p w14:paraId="303A2C0C" w14:textId="77777777" w:rsidR="002C10B0" w:rsidRPr="008B0701" w:rsidRDefault="002C10B0" w:rsidP="00067502">
      <w:pPr>
        <w:pStyle w:val="BodyText3"/>
        <w:wordWrap/>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2C10B0" w:rsidRPr="008B0701" w14:paraId="0816F065"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2B883A1"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Mesh</w:t>
            </w:r>
          </w:p>
        </w:tc>
        <w:tc>
          <w:tcPr>
            <w:tcW w:w="1321" w:type="dxa"/>
            <w:tcBorders>
              <w:top w:val="double" w:sz="4" w:space="0" w:color="auto"/>
              <w:left w:val="double" w:sz="4" w:space="0" w:color="auto"/>
              <w:bottom w:val="double" w:sz="4" w:space="0" w:color="auto"/>
            </w:tcBorders>
            <w:vAlign w:val="center"/>
          </w:tcPr>
          <w:p w14:paraId="3B9E84F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8 x 8</w:t>
            </w:r>
          </w:p>
        </w:tc>
        <w:tc>
          <w:tcPr>
            <w:tcW w:w="1322" w:type="dxa"/>
            <w:tcBorders>
              <w:top w:val="double" w:sz="4" w:space="0" w:color="auto"/>
              <w:bottom w:val="double" w:sz="4" w:space="0" w:color="auto"/>
            </w:tcBorders>
            <w:vAlign w:val="center"/>
          </w:tcPr>
          <w:p w14:paraId="4B5FCA8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16 x 16</w:t>
            </w:r>
          </w:p>
        </w:tc>
        <w:tc>
          <w:tcPr>
            <w:tcW w:w="1321" w:type="dxa"/>
            <w:tcBorders>
              <w:top w:val="double" w:sz="4" w:space="0" w:color="auto"/>
              <w:bottom w:val="double" w:sz="4" w:space="0" w:color="auto"/>
            </w:tcBorders>
            <w:vAlign w:val="center"/>
          </w:tcPr>
          <w:p w14:paraId="34E96BDE"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32 x 32</w:t>
            </w:r>
          </w:p>
        </w:tc>
        <w:tc>
          <w:tcPr>
            <w:tcW w:w="1322" w:type="dxa"/>
            <w:tcBorders>
              <w:top w:val="double" w:sz="4" w:space="0" w:color="auto"/>
              <w:bottom w:val="double" w:sz="4" w:space="0" w:color="auto"/>
              <w:right w:val="double" w:sz="4" w:space="0" w:color="auto"/>
            </w:tcBorders>
            <w:vAlign w:val="center"/>
          </w:tcPr>
          <w:p w14:paraId="79DC00C8"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64 x 64</w:t>
            </w:r>
          </w:p>
        </w:tc>
      </w:tr>
      <w:tr w:rsidR="002C10B0" w:rsidRPr="008B0701" w14:paraId="6C12D462" w14:textId="77777777">
        <w:trPr>
          <w:jc w:val="center"/>
        </w:trPr>
        <w:tc>
          <w:tcPr>
            <w:tcW w:w="1831" w:type="dxa"/>
            <w:tcBorders>
              <w:left w:val="double" w:sz="4" w:space="0" w:color="auto"/>
              <w:right w:val="double" w:sz="4" w:space="0" w:color="auto"/>
            </w:tcBorders>
            <w:vAlign w:val="center"/>
          </w:tcPr>
          <w:p w14:paraId="7311105B"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Nodal</w:t>
            </w:r>
          </w:p>
        </w:tc>
        <w:tc>
          <w:tcPr>
            <w:tcW w:w="1321" w:type="dxa"/>
            <w:tcBorders>
              <w:left w:val="double" w:sz="4" w:space="0" w:color="auto"/>
            </w:tcBorders>
            <w:vAlign w:val="center"/>
          </w:tcPr>
          <w:p w14:paraId="70AD5FB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vAlign w:val="center"/>
          </w:tcPr>
          <w:p w14:paraId="463D64EA"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vAlign w:val="center"/>
          </w:tcPr>
          <w:p w14:paraId="3C554DD5"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right w:val="double" w:sz="4" w:space="0" w:color="auto"/>
            </w:tcBorders>
            <w:vAlign w:val="center"/>
          </w:tcPr>
          <w:p w14:paraId="2F97C2A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r w:rsidR="002C10B0" w:rsidRPr="008B0701" w14:paraId="523FBE3E" w14:textId="77777777">
        <w:trPr>
          <w:jc w:val="center"/>
        </w:trPr>
        <w:tc>
          <w:tcPr>
            <w:tcW w:w="1831" w:type="dxa"/>
            <w:tcBorders>
              <w:left w:val="double" w:sz="4" w:space="0" w:color="auto"/>
              <w:bottom w:val="double" w:sz="4" w:space="0" w:color="auto"/>
              <w:right w:val="double" w:sz="4" w:space="0" w:color="auto"/>
            </w:tcBorders>
            <w:vAlign w:val="center"/>
          </w:tcPr>
          <w:p w14:paraId="296AA665"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Characteristic</w:t>
            </w:r>
          </w:p>
        </w:tc>
        <w:tc>
          <w:tcPr>
            <w:tcW w:w="1321" w:type="dxa"/>
            <w:tcBorders>
              <w:left w:val="double" w:sz="4" w:space="0" w:color="auto"/>
              <w:bottom w:val="double" w:sz="4" w:space="0" w:color="auto"/>
            </w:tcBorders>
            <w:vAlign w:val="center"/>
          </w:tcPr>
          <w:p w14:paraId="7B7E2EA7"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tcBorders>
              <w:bottom w:val="double" w:sz="4" w:space="0" w:color="auto"/>
            </w:tcBorders>
            <w:vAlign w:val="center"/>
          </w:tcPr>
          <w:p w14:paraId="32D0C530"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tcBorders>
              <w:bottom w:val="double" w:sz="4" w:space="0" w:color="auto"/>
            </w:tcBorders>
            <w:vAlign w:val="center"/>
          </w:tcPr>
          <w:p w14:paraId="0E299A7B"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bottom w:val="double" w:sz="4" w:space="0" w:color="auto"/>
              <w:right w:val="double" w:sz="4" w:space="0" w:color="auto"/>
            </w:tcBorders>
            <w:vAlign w:val="center"/>
          </w:tcPr>
          <w:p w14:paraId="6D182491"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bl>
    <w:p w14:paraId="72723C31" w14:textId="77777777" w:rsidR="002C10B0" w:rsidRPr="007D3221" w:rsidRDefault="002C10B0" w:rsidP="00067502">
      <w:pPr>
        <w:rPr>
          <w:sz w:val="22"/>
          <w:szCs w:val="22"/>
        </w:rPr>
      </w:pPr>
    </w:p>
    <w:p w14:paraId="237C24AE" w14:textId="77777777" w:rsidR="002C10B0" w:rsidRDefault="002C10B0" w:rsidP="00067502">
      <w:pPr>
        <w:rPr>
          <w:sz w:val="22"/>
          <w:szCs w:val="22"/>
        </w:rPr>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77777777" w:rsidR="002C10B0" w:rsidRPr="007D3221" w:rsidRDefault="002C10B0" w:rsidP="00067502">
      <w:pPr>
        <w:pStyle w:val="Heading1"/>
        <w:numPr>
          <w:ilvl w:val="0"/>
          <w:numId w:val="5"/>
        </w:numPr>
        <w:rPr>
          <w:sz w:val="22"/>
          <w:szCs w:val="22"/>
        </w:rPr>
      </w:pPr>
      <w:r w:rsidRPr="007D3221">
        <w:rPr>
          <w:sz w:val="22"/>
          <w:szCs w:val="22"/>
        </w:rPr>
        <w:t xml:space="preserve">CONCLUSIONS </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BodyText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7D3221" w:rsidRDefault="004848C7" w:rsidP="00763DC7">
      <w:pPr>
        <w:pStyle w:val="Heading1"/>
        <w:rPr>
          <w:sz w:val="22"/>
          <w:szCs w:val="22"/>
        </w:rPr>
      </w:pPr>
      <w:r w:rsidRPr="007D3221">
        <w:rPr>
          <w:sz w:val="22"/>
          <w:szCs w:val="22"/>
        </w:rPr>
        <w:t>NOMENCLATURE (IF NEEDED)</w:t>
      </w:r>
    </w:p>
    <w:p w14:paraId="0CE7DB0D" w14:textId="77777777" w:rsidR="00763DC7" w:rsidRPr="007D3221" w:rsidRDefault="00763DC7" w:rsidP="00763DC7">
      <w:pPr>
        <w:pStyle w:val="BodyText3"/>
        <w:wordWrap/>
        <w:rPr>
          <w:sz w:val="22"/>
          <w:szCs w:val="22"/>
        </w:rPr>
      </w:pPr>
    </w:p>
    <w:p w14:paraId="35CB31E7" w14:textId="77777777"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BodyText3"/>
        <w:wordWrap/>
        <w:rPr>
          <w:sz w:val="22"/>
          <w:szCs w:val="22"/>
        </w:rPr>
      </w:pPr>
    </w:p>
    <w:p w14:paraId="549AC5BA" w14:textId="77777777" w:rsidR="002C10B0" w:rsidRPr="007D3221" w:rsidRDefault="002C10B0" w:rsidP="00067502">
      <w:pPr>
        <w:pStyle w:val="Heading1"/>
        <w:rPr>
          <w:sz w:val="22"/>
          <w:szCs w:val="22"/>
        </w:rPr>
      </w:pPr>
      <w:r w:rsidRPr="007D3221">
        <w:rPr>
          <w:sz w:val="22"/>
          <w:szCs w:val="22"/>
        </w:rPr>
        <w:t>ACKNOWLEDGMENTS</w:t>
      </w:r>
    </w:p>
    <w:p w14:paraId="50A054AC" w14:textId="77777777" w:rsidR="002C10B0" w:rsidRPr="007D3221" w:rsidRDefault="002C10B0" w:rsidP="00067502">
      <w:pPr>
        <w:pStyle w:val="BodyText3"/>
        <w:wordWrap/>
        <w:rPr>
          <w:sz w:val="22"/>
          <w:szCs w:val="22"/>
        </w:rPr>
      </w:pPr>
    </w:p>
    <w:p w14:paraId="31DD3E1A" w14:textId="1E0BAC44" w:rsidR="002C10B0" w:rsidRPr="007D3221" w:rsidRDefault="002C10B0" w:rsidP="00067502">
      <w:pPr>
        <w:pStyle w:val="BodyText3"/>
        <w:wordWrap/>
        <w:rPr>
          <w:sz w:val="22"/>
          <w:szCs w:val="22"/>
        </w:rPr>
      </w:pPr>
      <w:r w:rsidRPr="007D3221">
        <w:rPr>
          <w:sz w:val="22"/>
          <w:szCs w:val="22"/>
        </w:rPr>
        <w:t xml:space="preserve">Acknowledge the help of colleagues, and sources of funding, if you wish. </w:t>
      </w:r>
    </w:p>
    <w:p w14:paraId="0FA42957" w14:textId="77777777" w:rsidR="002C10B0" w:rsidRPr="007D3221" w:rsidRDefault="002C10B0" w:rsidP="00067502">
      <w:pPr>
        <w:pStyle w:val="BodyText3"/>
        <w:wordWrap/>
        <w:rPr>
          <w:sz w:val="22"/>
          <w:szCs w:val="22"/>
        </w:rPr>
      </w:pPr>
    </w:p>
    <w:p w14:paraId="27D2A36F" w14:textId="77777777" w:rsidR="002C10B0" w:rsidRPr="007D3221" w:rsidRDefault="002C10B0" w:rsidP="00067502">
      <w:pPr>
        <w:pStyle w:val="Heading1"/>
        <w:rPr>
          <w:sz w:val="22"/>
          <w:szCs w:val="22"/>
        </w:rPr>
      </w:pPr>
      <w:r w:rsidRPr="007D3221">
        <w:rPr>
          <w:sz w:val="22"/>
          <w:szCs w:val="22"/>
        </w:rPr>
        <w:t>REFERENCES</w:t>
      </w:r>
    </w:p>
    <w:p w14:paraId="56D48EF9" w14:textId="77777777" w:rsidR="002C10B0" w:rsidRPr="007D3221" w:rsidRDefault="002C10B0" w:rsidP="00067502">
      <w:pPr>
        <w:pStyle w:val="BodyText3"/>
        <w:wordWrap/>
        <w:rPr>
          <w:sz w:val="22"/>
          <w:szCs w:val="22"/>
        </w:rPr>
      </w:pPr>
    </w:p>
    <w:p w14:paraId="337DC265" w14:textId="77777777" w:rsidR="00C83DF4" w:rsidRPr="00165EE8" w:rsidRDefault="00C83DF4" w:rsidP="00C83DF4">
      <w:pPr>
        <w:pStyle w:val="BodyText3"/>
        <w:rPr>
          <w:i/>
          <w:sz w:val="22"/>
          <w:szCs w:val="22"/>
        </w:rPr>
      </w:pPr>
      <w:r w:rsidRPr="00165EE8">
        <w:rPr>
          <w:i/>
          <w:sz w:val="22"/>
          <w:szCs w:val="22"/>
        </w:rPr>
        <w:t>List references here, according to their first use in the paper.  Include the following information (as applicable).</w:t>
      </w:r>
      <w:r w:rsidR="00165EE8">
        <w:rPr>
          <w:i/>
          <w:sz w:val="22"/>
          <w:szCs w:val="22"/>
        </w:rPr>
        <w:t xml:space="preserve">  Do not include these sentences in the full paper.</w:t>
      </w:r>
    </w:p>
    <w:p w14:paraId="7A9771A8" w14:textId="77777777" w:rsidR="002C10B0" w:rsidRPr="007D3221" w:rsidRDefault="002C10B0" w:rsidP="00067502">
      <w:pPr>
        <w:pStyle w:val="BodyText3"/>
        <w:numPr>
          <w:ilvl w:val="0"/>
          <w:numId w:val="6"/>
        </w:numPr>
        <w:wordWrap/>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067502">
      <w:pPr>
        <w:pStyle w:val="BodyText3"/>
        <w:numPr>
          <w:ilvl w:val="0"/>
          <w:numId w:val="6"/>
        </w:numPr>
        <w:wordWrap/>
        <w:rPr>
          <w:sz w:val="22"/>
          <w:szCs w:val="22"/>
        </w:rPr>
      </w:pPr>
      <w:r w:rsidRPr="007D3221">
        <w:rPr>
          <w:sz w:val="22"/>
          <w:szCs w:val="22"/>
        </w:rPr>
        <w:lastRenderedPageBreak/>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pp.</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067502">
      <w:pPr>
        <w:pStyle w:val="BodyText3"/>
        <w:numPr>
          <w:ilvl w:val="0"/>
          <w:numId w:val="6"/>
        </w:numPr>
        <w:wordWrap/>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067502">
      <w:pPr>
        <w:pStyle w:val="BodyText3"/>
        <w:numPr>
          <w:ilvl w:val="0"/>
          <w:numId w:val="6"/>
        </w:numPr>
        <w:wordWrap/>
        <w:rPr>
          <w:sz w:val="22"/>
          <w:szCs w:val="22"/>
        </w:rPr>
      </w:pPr>
      <w:r w:rsidRPr="007D3221">
        <w:rPr>
          <w:sz w:val="22"/>
          <w:szCs w:val="22"/>
        </w:rPr>
        <w:t>“NEAMS Update,” http://www.ne.anl.gov/pdfs/NEAMS/NEAMSQuarterlyReport10-2014.pdf (2014).</w:t>
      </w:r>
    </w:p>
    <w:p w14:paraId="3B1C86A3" w14:textId="77777777" w:rsidR="00CF1A88" w:rsidRPr="007D3221" w:rsidRDefault="00CF1A88" w:rsidP="00B97834">
      <w:pPr>
        <w:pStyle w:val="BodyText3"/>
        <w:numPr>
          <w:ilvl w:val="0"/>
          <w:numId w:val="6"/>
        </w:numPr>
        <w:wordWrap/>
        <w:rPr>
          <w:sz w:val="22"/>
          <w:szCs w:val="22"/>
        </w:rPr>
      </w:pPr>
      <w:r w:rsidRPr="007D3221">
        <w:rPr>
          <w:sz w:val="22"/>
          <w:szCs w:val="22"/>
        </w:rPr>
        <w:t xml:space="preserve">M. Ishii and S. Kim, “Development of One-group and Two-group Interfacial Area Transport Equation,” </w:t>
      </w:r>
      <w:r w:rsidRPr="007D3221">
        <w:rPr>
          <w:i/>
          <w:sz w:val="22"/>
          <w:szCs w:val="22"/>
        </w:rPr>
        <w:t>Nucl.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195430">
      <w:pPr>
        <w:pStyle w:val="BodyText3"/>
        <w:numPr>
          <w:ilvl w:val="0"/>
          <w:numId w:val="6"/>
        </w:numPr>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C. Frepoli,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7240B8">
      <w:pPr>
        <w:pStyle w:val="BodyText3"/>
        <w:numPr>
          <w:ilvl w:val="0"/>
          <w:numId w:val="6"/>
        </w:numPr>
        <w:wordWrap/>
        <w:rPr>
          <w:sz w:val="22"/>
          <w:szCs w:val="22"/>
        </w:rPr>
      </w:pPr>
      <w:r w:rsidRPr="007D3221">
        <w:rPr>
          <w:sz w:val="22"/>
          <w:szCs w:val="22"/>
        </w:rPr>
        <w:t>S. Glasstone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BodyText3"/>
        <w:wordWrap/>
        <w:rPr>
          <w:sz w:val="22"/>
          <w:szCs w:val="22"/>
        </w:rPr>
      </w:pPr>
    </w:p>
    <w:p w14:paraId="44B16659" w14:textId="77777777" w:rsidR="002C10B0" w:rsidRPr="007D3221" w:rsidRDefault="002C10B0" w:rsidP="00067502">
      <w:pPr>
        <w:pStyle w:val="Heading1"/>
        <w:rPr>
          <w:sz w:val="22"/>
          <w:szCs w:val="22"/>
        </w:rPr>
      </w:pPr>
      <w:r w:rsidRPr="007D3221">
        <w:rPr>
          <w:sz w:val="22"/>
          <w:szCs w:val="22"/>
        </w:rPr>
        <w:t>APPENDIX A</w:t>
      </w:r>
    </w:p>
    <w:p w14:paraId="64B04E6E" w14:textId="77777777" w:rsidR="002C10B0" w:rsidRPr="007D3221" w:rsidRDefault="002C10B0" w:rsidP="00067502">
      <w:pPr>
        <w:pStyle w:val="BodyText3"/>
        <w:wordWrap/>
        <w:rPr>
          <w:sz w:val="22"/>
          <w:szCs w:val="22"/>
        </w:rPr>
      </w:pPr>
    </w:p>
    <w:p w14:paraId="5ABDB397" w14:textId="77777777" w:rsidR="002C10B0" w:rsidRPr="007D3221" w:rsidRDefault="002C10B0" w:rsidP="00067502">
      <w:pPr>
        <w:pStyle w:val="BodyText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BodyText3"/>
        <w:wordWrap/>
        <w:rPr>
          <w:sz w:val="22"/>
          <w:szCs w:val="22"/>
        </w:rPr>
      </w:pPr>
    </w:p>
    <w:p w14:paraId="1824CE76" w14:textId="77777777" w:rsidR="002C10B0" w:rsidRDefault="002C10B0" w:rsidP="00067502">
      <w:pPr>
        <w:pStyle w:val="BodyText3"/>
        <w:wordWrap/>
        <w:rPr>
          <w:sz w:val="22"/>
          <w:szCs w:val="22"/>
        </w:rPr>
      </w:pPr>
      <w:r w:rsidRPr="007D3221">
        <w:rPr>
          <w:sz w:val="22"/>
          <w:szCs w:val="22"/>
        </w:rPr>
        <w:t xml:space="preserve">In order to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BodyText3"/>
        <w:wordWrap/>
        <w:rPr>
          <w:sz w:val="22"/>
          <w:szCs w:val="22"/>
        </w:rPr>
      </w:pPr>
    </w:p>
    <w:sectPr w:rsidR="007D3221" w:rsidRPr="007D3221" w:rsidSect="001D6E49">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3C1A4" w14:textId="77777777" w:rsidR="003F3EAB" w:rsidRDefault="003F3EAB">
      <w:r>
        <w:separator/>
      </w:r>
    </w:p>
  </w:endnote>
  <w:endnote w:type="continuationSeparator" w:id="0">
    <w:p w14:paraId="0DD540D5" w14:textId="77777777" w:rsidR="003F3EAB" w:rsidRDefault="003F3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Euclid">
    <w:altName w:val="Bell MT"/>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0994F" w14:textId="77777777" w:rsidR="00D81747" w:rsidRDefault="00D81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1D51" w14:textId="77777777" w:rsidR="001D6E49" w:rsidRDefault="001D6E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003953"/>
      <w:docPartObj>
        <w:docPartGallery w:val="Page Numbers (Bottom of Page)"/>
        <w:docPartUnique/>
      </w:docPartObj>
    </w:sdtPr>
    <w:sdtContent>
      <w:p w14:paraId="69A6F36E" w14:textId="76EFA589" w:rsidR="001D6E49" w:rsidRDefault="001D6E49">
        <w:pPr>
          <w:pStyle w:val="Footer"/>
          <w:jc w:val="center"/>
        </w:pPr>
        <w:r>
          <w:fldChar w:fldCharType="begin"/>
        </w:r>
        <w:r>
          <w:instrText>PAGE   \* MERGEFORMAT</w:instrText>
        </w:r>
        <w:r>
          <w:fldChar w:fldCharType="separate"/>
        </w:r>
        <w:r w:rsidRPr="001D6E49">
          <w:rPr>
            <w:noProof/>
            <w:lang w:val="nl-NL"/>
          </w:rPr>
          <w:t>1</w:t>
        </w:r>
        <w:r>
          <w:fldChar w:fldCharType="end"/>
        </w:r>
      </w:p>
    </w:sdtContent>
  </w:sdt>
  <w:p w14:paraId="02366C9D" w14:textId="77777777" w:rsidR="001D6E49" w:rsidRDefault="001D6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80694" w14:textId="77777777" w:rsidR="003F3EAB" w:rsidRDefault="003F3EAB">
      <w:r>
        <w:separator/>
      </w:r>
    </w:p>
  </w:footnote>
  <w:footnote w:type="continuationSeparator" w:id="0">
    <w:p w14:paraId="76DBF5E7" w14:textId="77777777" w:rsidR="003F3EAB" w:rsidRDefault="003F3EAB">
      <w:r>
        <w:continuationSeparator/>
      </w:r>
    </w:p>
  </w:footnote>
  <w:footnote w:id="1">
    <w:p w14:paraId="7FFA2B77" w14:textId="77777777"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E645E" w14:textId="77777777" w:rsidR="00D81747" w:rsidRDefault="00D81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55B7" w14:textId="60207304" w:rsidR="001D6E49" w:rsidRPr="001D6E49" w:rsidRDefault="001D6E49" w:rsidP="001D6E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ECFF" w14:textId="77777777" w:rsidR="00D81747" w:rsidRDefault="00D81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16cid:durableId="162822568">
    <w:abstractNumId w:val="2"/>
  </w:num>
  <w:num w:numId="2" w16cid:durableId="1097751633">
    <w:abstractNumId w:val="2"/>
  </w:num>
  <w:num w:numId="3" w16cid:durableId="1133981364">
    <w:abstractNumId w:val="2"/>
  </w:num>
  <w:num w:numId="4" w16cid:durableId="335308981">
    <w:abstractNumId w:val="1"/>
  </w:num>
  <w:num w:numId="5" w16cid:durableId="1435712760">
    <w:abstractNumId w:val="6"/>
  </w:num>
  <w:num w:numId="6" w16cid:durableId="288170919">
    <w:abstractNumId w:val="8"/>
  </w:num>
  <w:num w:numId="7" w16cid:durableId="1578054934">
    <w:abstractNumId w:val="3"/>
  </w:num>
  <w:num w:numId="8" w16cid:durableId="93281744">
    <w:abstractNumId w:val="4"/>
  </w:num>
  <w:num w:numId="9" w16cid:durableId="945767697">
    <w:abstractNumId w:val="5"/>
  </w:num>
  <w:num w:numId="10" w16cid:durableId="655230867">
    <w:abstractNumId w:val="7"/>
  </w:num>
  <w:num w:numId="11" w16cid:durableId="102539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8A"/>
    <w:rsid w:val="00000DFD"/>
    <w:rsid w:val="00003D62"/>
    <w:rsid w:val="00015BC9"/>
    <w:rsid w:val="00052B54"/>
    <w:rsid w:val="00067502"/>
    <w:rsid w:val="000B4172"/>
    <w:rsid w:val="000C1D98"/>
    <w:rsid w:val="000C5012"/>
    <w:rsid w:val="000C54EF"/>
    <w:rsid w:val="000C6ECD"/>
    <w:rsid w:val="000E5B37"/>
    <w:rsid w:val="0010724D"/>
    <w:rsid w:val="001276C6"/>
    <w:rsid w:val="00132726"/>
    <w:rsid w:val="00146012"/>
    <w:rsid w:val="001522C9"/>
    <w:rsid w:val="00152388"/>
    <w:rsid w:val="00152AD5"/>
    <w:rsid w:val="00165EE8"/>
    <w:rsid w:val="00187D5C"/>
    <w:rsid w:val="00195430"/>
    <w:rsid w:val="001A17E9"/>
    <w:rsid w:val="001A1939"/>
    <w:rsid w:val="001A51B9"/>
    <w:rsid w:val="001C4ED7"/>
    <w:rsid w:val="001D0DD8"/>
    <w:rsid w:val="001D1F26"/>
    <w:rsid w:val="001D59E9"/>
    <w:rsid w:val="001D6E49"/>
    <w:rsid w:val="001E1F1F"/>
    <w:rsid w:val="00212873"/>
    <w:rsid w:val="00224FAC"/>
    <w:rsid w:val="002327C8"/>
    <w:rsid w:val="0027157F"/>
    <w:rsid w:val="002802C5"/>
    <w:rsid w:val="00284459"/>
    <w:rsid w:val="002A393E"/>
    <w:rsid w:val="002A54E9"/>
    <w:rsid w:val="002B2FAE"/>
    <w:rsid w:val="002C10B0"/>
    <w:rsid w:val="002C2FCF"/>
    <w:rsid w:val="002C674F"/>
    <w:rsid w:val="002D2C78"/>
    <w:rsid w:val="00301052"/>
    <w:rsid w:val="0031491A"/>
    <w:rsid w:val="0033285C"/>
    <w:rsid w:val="00343A2F"/>
    <w:rsid w:val="00355E5C"/>
    <w:rsid w:val="00364223"/>
    <w:rsid w:val="00372303"/>
    <w:rsid w:val="003839F1"/>
    <w:rsid w:val="003B5B3B"/>
    <w:rsid w:val="003C2822"/>
    <w:rsid w:val="003E6A1B"/>
    <w:rsid w:val="003F3EAB"/>
    <w:rsid w:val="00452CA0"/>
    <w:rsid w:val="004848C7"/>
    <w:rsid w:val="00493F85"/>
    <w:rsid w:val="004A4CD5"/>
    <w:rsid w:val="004C77BE"/>
    <w:rsid w:val="004F2CB8"/>
    <w:rsid w:val="00500A62"/>
    <w:rsid w:val="005404CE"/>
    <w:rsid w:val="00544793"/>
    <w:rsid w:val="00593473"/>
    <w:rsid w:val="005B3CF6"/>
    <w:rsid w:val="005C01B6"/>
    <w:rsid w:val="00601250"/>
    <w:rsid w:val="00601587"/>
    <w:rsid w:val="006117C2"/>
    <w:rsid w:val="00624B8B"/>
    <w:rsid w:val="00645E9E"/>
    <w:rsid w:val="00656A02"/>
    <w:rsid w:val="00657B71"/>
    <w:rsid w:val="006631E4"/>
    <w:rsid w:val="006637D6"/>
    <w:rsid w:val="006645FE"/>
    <w:rsid w:val="00671195"/>
    <w:rsid w:val="0068203A"/>
    <w:rsid w:val="00683320"/>
    <w:rsid w:val="006A4FE2"/>
    <w:rsid w:val="006B75D8"/>
    <w:rsid w:val="006C0DE7"/>
    <w:rsid w:val="006D771B"/>
    <w:rsid w:val="006E0977"/>
    <w:rsid w:val="00705F66"/>
    <w:rsid w:val="0071390C"/>
    <w:rsid w:val="007240B8"/>
    <w:rsid w:val="00731B99"/>
    <w:rsid w:val="0073330A"/>
    <w:rsid w:val="00744590"/>
    <w:rsid w:val="00763DC7"/>
    <w:rsid w:val="0076499F"/>
    <w:rsid w:val="00776326"/>
    <w:rsid w:val="00781993"/>
    <w:rsid w:val="00781F1F"/>
    <w:rsid w:val="007B2BB4"/>
    <w:rsid w:val="007C0468"/>
    <w:rsid w:val="007D3221"/>
    <w:rsid w:val="007D7A53"/>
    <w:rsid w:val="007F68DE"/>
    <w:rsid w:val="00800C55"/>
    <w:rsid w:val="00805111"/>
    <w:rsid w:val="00843255"/>
    <w:rsid w:val="0085058A"/>
    <w:rsid w:val="008557FF"/>
    <w:rsid w:val="0085615D"/>
    <w:rsid w:val="008721E4"/>
    <w:rsid w:val="008A27F4"/>
    <w:rsid w:val="008B0701"/>
    <w:rsid w:val="008E484A"/>
    <w:rsid w:val="008E5FAD"/>
    <w:rsid w:val="008F0A29"/>
    <w:rsid w:val="00903B5E"/>
    <w:rsid w:val="00943F91"/>
    <w:rsid w:val="00947BAB"/>
    <w:rsid w:val="009525F6"/>
    <w:rsid w:val="009807CB"/>
    <w:rsid w:val="009A6014"/>
    <w:rsid w:val="009D1BAD"/>
    <w:rsid w:val="009F0C1C"/>
    <w:rsid w:val="00A009C8"/>
    <w:rsid w:val="00A04081"/>
    <w:rsid w:val="00A0589C"/>
    <w:rsid w:val="00A14BFC"/>
    <w:rsid w:val="00A16558"/>
    <w:rsid w:val="00A24D37"/>
    <w:rsid w:val="00A26AF7"/>
    <w:rsid w:val="00A36A08"/>
    <w:rsid w:val="00A73743"/>
    <w:rsid w:val="00AB38CA"/>
    <w:rsid w:val="00AC2EAC"/>
    <w:rsid w:val="00AD59E8"/>
    <w:rsid w:val="00AD669C"/>
    <w:rsid w:val="00AE2706"/>
    <w:rsid w:val="00AE7C97"/>
    <w:rsid w:val="00AF674F"/>
    <w:rsid w:val="00B010B4"/>
    <w:rsid w:val="00B127D2"/>
    <w:rsid w:val="00B25773"/>
    <w:rsid w:val="00B63AB8"/>
    <w:rsid w:val="00B66674"/>
    <w:rsid w:val="00B66D1D"/>
    <w:rsid w:val="00B86A3B"/>
    <w:rsid w:val="00B93216"/>
    <w:rsid w:val="00B975E4"/>
    <w:rsid w:val="00B97834"/>
    <w:rsid w:val="00BC38E7"/>
    <w:rsid w:val="00BE698A"/>
    <w:rsid w:val="00BF62EC"/>
    <w:rsid w:val="00C0464D"/>
    <w:rsid w:val="00C07759"/>
    <w:rsid w:val="00C122A3"/>
    <w:rsid w:val="00C46512"/>
    <w:rsid w:val="00C5447D"/>
    <w:rsid w:val="00C55713"/>
    <w:rsid w:val="00C572AA"/>
    <w:rsid w:val="00C83DF4"/>
    <w:rsid w:val="00CC4ED8"/>
    <w:rsid w:val="00CD0BA4"/>
    <w:rsid w:val="00CD1665"/>
    <w:rsid w:val="00CD34C9"/>
    <w:rsid w:val="00CD4002"/>
    <w:rsid w:val="00CD7766"/>
    <w:rsid w:val="00CE0C27"/>
    <w:rsid w:val="00CF1A88"/>
    <w:rsid w:val="00CF29D0"/>
    <w:rsid w:val="00D073D2"/>
    <w:rsid w:val="00D22A7B"/>
    <w:rsid w:val="00D54435"/>
    <w:rsid w:val="00D61A94"/>
    <w:rsid w:val="00D81747"/>
    <w:rsid w:val="00D9187F"/>
    <w:rsid w:val="00DA2AD7"/>
    <w:rsid w:val="00DC326D"/>
    <w:rsid w:val="00DD3EEB"/>
    <w:rsid w:val="00DD6C10"/>
    <w:rsid w:val="00DE69BA"/>
    <w:rsid w:val="00DF1B7D"/>
    <w:rsid w:val="00E068E1"/>
    <w:rsid w:val="00E1259A"/>
    <w:rsid w:val="00E1699A"/>
    <w:rsid w:val="00E26903"/>
    <w:rsid w:val="00E4123A"/>
    <w:rsid w:val="00E52FCE"/>
    <w:rsid w:val="00E64B6F"/>
    <w:rsid w:val="00EA5341"/>
    <w:rsid w:val="00ED65B7"/>
    <w:rsid w:val="00EF24B0"/>
    <w:rsid w:val="00EF2E4D"/>
    <w:rsid w:val="00F012A3"/>
    <w:rsid w:val="00F16296"/>
    <w:rsid w:val="00F276B0"/>
    <w:rsid w:val="00F42535"/>
    <w:rsid w:val="00F563E2"/>
    <w:rsid w:val="00F66B0A"/>
    <w:rsid w:val="00F70865"/>
    <w:rsid w:val="00F9333B"/>
    <w:rsid w:val="00FA2870"/>
    <w:rsid w:val="00FA69B7"/>
    <w:rsid w:val="00FB7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3D122"/>
  <w15:docId w15:val="{B5D18D4E-80B1-40F0-9CDD-A069CB83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1D6E49"/>
    <w:rPr>
      <w:sz w:val="24"/>
    </w:rPr>
  </w:style>
  <w:style w:type="paragraph" w:styleId="Revision">
    <w:name w:val="Revision"/>
    <w:hidden/>
    <w:uiPriority w:val="71"/>
    <w:semiHidden/>
    <w:rsid w:val="00FB79C6"/>
    <w:rPr>
      <w:sz w:val="24"/>
    </w:rPr>
  </w:style>
  <w:style w:type="character" w:styleId="UnresolvedMention">
    <w:name w:val="Unresolved Mention"/>
    <w:basedOn w:val="DefaultParagraphFont"/>
    <w:uiPriority w:val="99"/>
    <w:semiHidden/>
    <w:unhideWhenUsed/>
    <w:rsid w:val="00E06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name.organization.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B@institute.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8" ma:contentTypeDescription="Create a new document." ma:contentTypeScope="" ma:versionID="ff873efa4c4b3fcc4b19014a6222f17e">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0b38fb20a0276332ca2778b81ec394e2"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DB50A1-0FCF-4EC4-8EAC-4925BFA31522}">
  <ds:schemaRefs>
    <ds:schemaRef ds:uri="http://schemas.microsoft.com/sharepoint/v3/contenttype/forms"/>
  </ds:schemaRefs>
</ds:datastoreItem>
</file>

<file path=customXml/itemProps2.xml><?xml version="1.0" encoding="utf-8"?>
<ds:datastoreItem xmlns:ds="http://schemas.openxmlformats.org/officeDocument/2006/customXml" ds:itemID="{CB553870-EF20-43A0-A941-1BE9A2E4F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1036</Words>
  <Characters>5910</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NURETH12 Paper Template</vt:lpstr>
      <vt:lpstr>NURETH12 Paper Template</vt:lpstr>
    </vt:vector>
  </TitlesOfParts>
  <Company>THD</Company>
  <LinksUpToDate>false</LinksUpToDate>
  <CharactersWithSpaces>6933</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subject/>
  <dc:creator>INL</dc:creator>
  <cp:keywords/>
  <cp:lastModifiedBy>Janet Davis</cp:lastModifiedBy>
  <cp:revision>17</cp:revision>
  <cp:lastPrinted>2015-01-21T18:58:00Z</cp:lastPrinted>
  <dcterms:created xsi:type="dcterms:W3CDTF">2022-08-26T16:36:00Z</dcterms:created>
  <dcterms:modified xsi:type="dcterms:W3CDTF">2022-10-26T14:26:00Z</dcterms:modified>
</cp:coreProperties>
</file>