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CFAF" w14:textId="7DA72BEE" w:rsidR="00C30DB8" w:rsidRPr="00C30DB8" w:rsidRDefault="002C10B0" w:rsidP="00F71AEF">
      <w:pPr>
        <w:pStyle w:val="Title"/>
        <w:rPr>
          <w:rFonts w:eastAsia="Times New Roman"/>
          <w:b w:val="0"/>
          <w:bCs w:val="0"/>
        </w:rPr>
      </w:pPr>
      <w:r>
        <w:rPr>
          <w:rFonts w:hint="eastAsia"/>
        </w:rPr>
        <w:t>T</w:t>
      </w:r>
      <w:r w:rsidR="00A859AF">
        <w:t>itle of the Paper: Centered, Capitalize the First Letter of Major Words,</w:t>
      </w:r>
      <w:r>
        <w:t xml:space="preserve"> 14</w:t>
      </w:r>
      <w:r w:rsidR="00A859AF">
        <w:t>-Point Times New Roman, on Second Line from the Top Margin, Preferably Not More Than 3 Lines Long</w:t>
      </w:r>
    </w:p>
    <w:p w14:paraId="463406F8" w14:textId="77777777" w:rsidR="00C30DB8" w:rsidRDefault="00C30DB8">
      <w:pPr>
        <w:pStyle w:val="Title"/>
      </w:pPr>
    </w:p>
    <w:p w14:paraId="5208E57B" w14:textId="77777777" w:rsidR="002C10B0" w:rsidRDefault="002C10B0">
      <w:pPr>
        <w:snapToGrid w:val="0"/>
        <w:jc w:val="center"/>
        <w:rPr>
          <w:b/>
        </w:rPr>
      </w:pPr>
    </w:p>
    <w:p w14:paraId="3A587AB9" w14:textId="0C8BA77F" w:rsidR="002C10B0" w:rsidRDefault="002C10B0">
      <w:pPr>
        <w:snapToGrid w:val="0"/>
        <w:jc w:val="center"/>
        <w:rPr>
          <w:b/>
        </w:rPr>
      </w:pPr>
      <w:r>
        <w:rPr>
          <w:rFonts w:hint="eastAsia"/>
          <w:b/>
        </w:rPr>
        <w:t>Author A</w:t>
      </w:r>
      <w:r w:rsidR="004D0E2F">
        <w:rPr>
          <w:b/>
          <w:vertAlign w:val="superscript"/>
        </w:rPr>
        <w:t>1</w:t>
      </w:r>
      <w:r w:rsidR="00B66D1D">
        <w:rPr>
          <w:b/>
        </w:rPr>
        <w:t>, Author B</w:t>
      </w:r>
      <w:r w:rsidR="004D0E2F">
        <w:rPr>
          <w:b/>
          <w:vertAlign w:val="superscript"/>
        </w:rPr>
        <w:t>2</w:t>
      </w:r>
      <w:r w:rsidR="00B66D1D">
        <w:rPr>
          <w:b/>
        </w:rPr>
        <w:t>,</w:t>
      </w:r>
      <w:r>
        <w:rPr>
          <w:rFonts w:hint="eastAsia"/>
          <w:b/>
        </w:rPr>
        <w:t xml:space="preserve"> and Author </w:t>
      </w:r>
      <w:r w:rsidR="00B66D1D">
        <w:rPr>
          <w:rFonts w:hint="eastAsia"/>
          <w:b/>
        </w:rPr>
        <w:t>C</w:t>
      </w:r>
      <w:r w:rsidR="004D0E2F">
        <w:rPr>
          <w:b/>
          <w:vertAlign w:val="superscript"/>
        </w:rPr>
        <w:t>3</w:t>
      </w:r>
      <w:r>
        <w:rPr>
          <w:rStyle w:val="FootnoteReference"/>
          <w:b/>
        </w:rPr>
        <w:footnoteReference w:customMarkFollows="1" w:id="1"/>
        <w:sym w:font="Symbol" w:char="F02A"/>
      </w:r>
    </w:p>
    <w:p w14:paraId="3A572E3A" w14:textId="77777777" w:rsidR="004D0E2F" w:rsidRDefault="004D0E2F">
      <w:pPr>
        <w:snapToGrid w:val="0"/>
        <w:jc w:val="center"/>
        <w:rPr>
          <w:vertAlign w:val="superscript"/>
        </w:rPr>
      </w:pPr>
    </w:p>
    <w:p w14:paraId="4C8669AD" w14:textId="77777777" w:rsidR="00683514" w:rsidRDefault="004D0E2F">
      <w:pPr>
        <w:snapToGrid w:val="0"/>
        <w:jc w:val="center"/>
      </w:pPr>
      <w:r>
        <w:rPr>
          <w:vertAlign w:val="superscript"/>
        </w:rPr>
        <w:t>1</w:t>
      </w:r>
      <w:r w:rsidR="002C10B0">
        <w:rPr>
          <w:rFonts w:hint="eastAsia"/>
        </w:rPr>
        <w:t>Name of Institut</w:t>
      </w:r>
      <w:r>
        <w:t>ion 1</w:t>
      </w:r>
    </w:p>
    <w:p w14:paraId="6F68D948" w14:textId="07DD36A7" w:rsidR="002C10B0" w:rsidRDefault="00683514">
      <w:pPr>
        <w:snapToGrid w:val="0"/>
        <w:jc w:val="center"/>
      </w:pPr>
      <w:r>
        <w:t>Address</w:t>
      </w:r>
    </w:p>
    <w:p w14:paraId="7CA8F64E" w14:textId="77777777" w:rsidR="00364848" w:rsidRDefault="00364848">
      <w:pPr>
        <w:snapToGrid w:val="0"/>
        <w:jc w:val="center"/>
      </w:pPr>
    </w:p>
    <w:p w14:paraId="459E0440" w14:textId="77777777" w:rsidR="00683514" w:rsidRDefault="004D0E2F" w:rsidP="004D0E2F">
      <w:pPr>
        <w:snapToGrid w:val="0"/>
        <w:jc w:val="center"/>
      </w:pPr>
      <w:r>
        <w:rPr>
          <w:vertAlign w:val="superscript"/>
        </w:rPr>
        <w:t>2</w:t>
      </w:r>
      <w:r>
        <w:rPr>
          <w:rFonts w:hint="eastAsia"/>
        </w:rPr>
        <w:t>Name of Institut</w:t>
      </w:r>
      <w:r>
        <w:t>ion 2</w:t>
      </w:r>
    </w:p>
    <w:p w14:paraId="1626C669" w14:textId="2FEA2BC5" w:rsidR="004D0E2F" w:rsidRDefault="00683514" w:rsidP="004D0E2F">
      <w:pPr>
        <w:snapToGrid w:val="0"/>
        <w:jc w:val="center"/>
      </w:pPr>
      <w:r>
        <w:t>Address</w:t>
      </w:r>
    </w:p>
    <w:p w14:paraId="4944C4DF" w14:textId="4F360256" w:rsidR="002C10B0" w:rsidRDefault="002C10B0">
      <w:pPr>
        <w:jc w:val="center"/>
      </w:pPr>
    </w:p>
    <w:p w14:paraId="50AA5D2F" w14:textId="5A15E35D" w:rsidR="004D0E2F" w:rsidRDefault="004D0E2F" w:rsidP="004D0E2F">
      <w:pPr>
        <w:snapToGrid w:val="0"/>
        <w:jc w:val="center"/>
      </w:pPr>
      <w:r>
        <w:rPr>
          <w:vertAlign w:val="superscript"/>
        </w:rPr>
        <w:t>3</w:t>
      </w:r>
      <w:r>
        <w:rPr>
          <w:rFonts w:hint="eastAsia"/>
        </w:rPr>
        <w:t>Name of Institut</w:t>
      </w:r>
      <w:r>
        <w:t>ion 3</w:t>
      </w:r>
    </w:p>
    <w:p w14:paraId="14C05801" w14:textId="091E1722" w:rsidR="00683514" w:rsidRDefault="00683514" w:rsidP="004D0E2F">
      <w:pPr>
        <w:snapToGrid w:val="0"/>
        <w:jc w:val="center"/>
      </w:pPr>
      <w:r>
        <w:t>Address</w:t>
      </w:r>
    </w:p>
    <w:p w14:paraId="472CE289" w14:textId="77777777" w:rsidR="00364848" w:rsidRDefault="00364848" w:rsidP="004D0E2F">
      <w:pPr>
        <w:snapToGrid w:val="0"/>
        <w:jc w:val="center"/>
      </w:pPr>
    </w:p>
    <w:p w14:paraId="16696365" w14:textId="36E4D360" w:rsidR="004D0E2F" w:rsidRDefault="004D0E2F">
      <w:pPr>
        <w:jc w:val="center"/>
      </w:pPr>
      <w:proofErr w:type="spellStart"/>
      <w:r>
        <w:t>Author</w:t>
      </w:r>
      <w:r w:rsidR="00364848">
        <w:t>A</w:t>
      </w:r>
      <w:r>
        <w:t>@email</w:t>
      </w:r>
      <w:proofErr w:type="spellEnd"/>
      <w:r w:rsidR="000D4663">
        <w:t xml:space="preserve"> </w:t>
      </w:r>
    </w:p>
    <w:p w14:paraId="04DDD298" w14:textId="4CE4C72B" w:rsidR="00937811" w:rsidRDefault="00937811">
      <w:pPr>
        <w:jc w:val="center"/>
      </w:pPr>
    </w:p>
    <w:p w14:paraId="7CB53239" w14:textId="06390DD2" w:rsidR="002C10B0" w:rsidRPr="003B5B3B" w:rsidRDefault="00937811" w:rsidP="00364848">
      <w:pPr>
        <w:jc w:val="center"/>
        <w:rPr>
          <w:b/>
          <w:szCs w:val="24"/>
        </w:rPr>
      </w:pPr>
      <w:r w:rsidRPr="00937811">
        <w:rPr>
          <w:rFonts w:eastAsia="Times New Roman"/>
          <w:i/>
        </w:rPr>
        <w:t>[leave space for DOI, which will be inserted by ANS]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4D0E2F">
      <w:pPr>
        <w:pStyle w:val="Heading1"/>
        <w:numPr>
          <w:ilvl w:val="0"/>
          <w:numId w:val="5"/>
        </w:numPr>
        <w:jc w:val="cente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59AC1ECB" w:rsidR="002C10B0" w:rsidRPr="00067502" w:rsidRDefault="002C10B0" w:rsidP="00A94C3C">
      <w:pPr>
        <w:pStyle w:val="BodyText3"/>
        <w:wordWrap/>
        <w:jc w:val="both"/>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00364848" w:rsidRPr="006645FE">
        <w:rPr>
          <w:b/>
          <w:sz w:val="22"/>
          <w:szCs w:val="22"/>
        </w:rPr>
        <w:t>1</w:t>
      </w:r>
      <w:r w:rsidR="00364848">
        <w:rPr>
          <w:b/>
          <w:sz w:val="22"/>
          <w:szCs w:val="22"/>
        </w:rPr>
        <w:t>1</w:t>
      </w:r>
      <w:r w:rsidR="00364848" w:rsidRPr="006645FE">
        <w:rPr>
          <w:b/>
          <w:sz w:val="22"/>
          <w:szCs w:val="22"/>
        </w:rPr>
        <w:t>-point</w:t>
      </w:r>
      <w:r w:rsidRPr="006645FE">
        <w:rPr>
          <w:b/>
          <w:sz w:val="22"/>
          <w:szCs w:val="22"/>
        </w:rPr>
        <w:t xml:space="preserve"> font</w:t>
      </w:r>
      <w:r w:rsidRPr="00067502">
        <w:rPr>
          <w:sz w:val="22"/>
          <w:szCs w:val="22"/>
        </w:rPr>
        <w:t xml:space="preserve">, must be all uppercase and </w:t>
      </w:r>
      <w:r w:rsidR="002B2FAE">
        <w:rPr>
          <w:sz w:val="22"/>
          <w:szCs w:val="22"/>
        </w:rPr>
        <w:t xml:space="preserve">text </w:t>
      </w:r>
      <w:r w:rsidR="00A94C3C">
        <w:rPr>
          <w:sz w:val="22"/>
          <w:szCs w:val="22"/>
        </w:rPr>
        <w:t>justified</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0E21700F" w:rsidR="002C10B0" w:rsidRDefault="002C10B0" w:rsidP="00067502">
      <w:pPr>
        <w:pStyle w:val="BodyText3"/>
        <w:wordWrap/>
        <w:rPr>
          <w:sz w:val="22"/>
          <w:szCs w:val="22"/>
        </w:rPr>
      </w:pPr>
      <w:r w:rsidRPr="00067502">
        <w:rPr>
          <w:sz w:val="22"/>
          <w:szCs w:val="22"/>
        </w:rPr>
        <w:t>Do not indent the first line of a paragraph; rather</w:t>
      </w:r>
      <w:r w:rsidR="0084615E">
        <w:rPr>
          <w:sz w:val="22"/>
          <w:szCs w:val="22"/>
        </w:rPr>
        <w:t>,</w:t>
      </w:r>
      <w:r w:rsidRPr="00067502">
        <w:rPr>
          <w:sz w:val="22"/>
          <w:szCs w:val="22"/>
        </w:rPr>
        <w:t xml:space="preserve">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w:t>
      </w:r>
      <w:r w:rsidR="00364848" w:rsidRPr="00067502">
        <w:rPr>
          <w:sz w:val="22"/>
          <w:szCs w:val="22"/>
        </w:rPr>
        <w:t>necessary</w:t>
      </w:r>
      <w:r w:rsidRPr="00067502">
        <w:rPr>
          <w:sz w:val="22"/>
          <w:szCs w:val="22"/>
        </w:rPr>
        <w:t>.  It is the author’s responsibility to check links in</w:t>
      </w:r>
      <w:r w:rsidR="0040505B">
        <w:rPr>
          <w:sz w:val="22"/>
          <w:szCs w:val="22"/>
        </w:rPr>
        <w:t xml:space="preserve"> the Reference list of</w:t>
      </w:r>
      <w:r w:rsidRPr="00067502">
        <w:rPr>
          <w:sz w:val="22"/>
          <w:szCs w:val="22"/>
        </w:rPr>
        <w:t xml:space="preserve">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r w:rsidR="00A92D41">
        <w:rPr>
          <w:sz w:val="22"/>
          <w:szCs w:val="22"/>
        </w:rPr>
        <w:t xml:space="preserve"> </w:t>
      </w:r>
      <w:r w:rsidR="00A92D41" w:rsidRPr="00D62BF1">
        <w:rPr>
          <w:b/>
          <w:bCs/>
          <w:sz w:val="22"/>
          <w:szCs w:val="22"/>
        </w:rPr>
        <w:t>Do not include bookmarks or hyperlinks to references, figures, and tables in the</w:t>
      </w:r>
      <w:r w:rsidR="0040505B">
        <w:rPr>
          <w:b/>
          <w:bCs/>
          <w:sz w:val="22"/>
          <w:szCs w:val="22"/>
        </w:rPr>
        <w:t xml:space="preserve"> text of your paper in you</w:t>
      </w:r>
      <w:r w:rsidR="00233C82">
        <w:rPr>
          <w:b/>
          <w:bCs/>
          <w:sz w:val="22"/>
          <w:szCs w:val="22"/>
        </w:rPr>
        <w:t>r</w:t>
      </w:r>
      <w:r w:rsidR="00A92D41" w:rsidRPr="00D62BF1">
        <w:rPr>
          <w:b/>
          <w:bCs/>
          <w:sz w:val="22"/>
          <w:szCs w:val="22"/>
        </w:rPr>
        <w:t xml:space="preserve"> final PDF document. </w:t>
      </w:r>
      <w:r w:rsidR="00A92D41" w:rsidRPr="00067502">
        <w:rPr>
          <w:sz w:val="22"/>
          <w:szCs w:val="22"/>
        </w:rPr>
        <w:t xml:space="preserve"> </w:t>
      </w:r>
    </w:p>
    <w:p w14:paraId="4DD42ED9" w14:textId="77777777" w:rsidR="004A4CD5" w:rsidRDefault="004A4CD5" w:rsidP="00067502">
      <w:pPr>
        <w:pStyle w:val="BodyText3"/>
        <w:wordWrap/>
        <w:rPr>
          <w:sz w:val="22"/>
          <w:szCs w:val="22"/>
        </w:rPr>
      </w:pPr>
    </w:p>
    <w:p w14:paraId="1D4F2577" w14:textId="77777777" w:rsidR="00683514" w:rsidRDefault="00F16296" w:rsidP="00364848">
      <w:pPr>
        <w:pStyle w:val="BodyText3"/>
        <w:rPr>
          <w:sz w:val="22"/>
          <w:szCs w:val="22"/>
        </w:rPr>
      </w:pPr>
      <w:r w:rsidRPr="00836BF1">
        <w:rPr>
          <w:b/>
          <w:bCs/>
          <w:sz w:val="22"/>
          <w:szCs w:val="22"/>
          <w:u w:val="single"/>
        </w:rPr>
        <w:t xml:space="preserve">The page limit for </w:t>
      </w:r>
      <w:r w:rsidR="00B73CD0">
        <w:rPr>
          <w:b/>
          <w:bCs/>
          <w:sz w:val="22"/>
          <w:szCs w:val="22"/>
          <w:u w:val="single"/>
        </w:rPr>
        <w:t xml:space="preserve">CONTE </w:t>
      </w:r>
      <w:r w:rsidR="00364848">
        <w:rPr>
          <w:b/>
          <w:bCs/>
          <w:sz w:val="22"/>
          <w:szCs w:val="22"/>
          <w:u w:val="single"/>
        </w:rPr>
        <w:t xml:space="preserve">2023 </w:t>
      </w:r>
      <w:r w:rsidR="00364848" w:rsidRPr="00836BF1">
        <w:rPr>
          <w:b/>
          <w:bCs/>
          <w:sz w:val="22"/>
          <w:szCs w:val="22"/>
          <w:u w:val="single"/>
        </w:rPr>
        <w:t>papers</w:t>
      </w:r>
      <w:r w:rsidR="00A94C3C" w:rsidRPr="00836BF1">
        <w:rPr>
          <w:b/>
          <w:bCs/>
          <w:sz w:val="22"/>
          <w:szCs w:val="22"/>
          <w:u w:val="single"/>
        </w:rPr>
        <w:t xml:space="preserve"> </w:t>
      </w:r>
      <w:r w:rsidR="00364848" w:rsidRPr="00836BF1">
        <w:rPr>
          <w:b/>
          <w:bCs/>
          <w:sz w:val="22"/>
          <w:szCs w:val="22"/>
          <w:u w:val="single"/>
        </w:rPr>
        <w:t xml:space="preserve">is </w:t>
      </w:r>
      <w:r w:rsidR="00364848">
        <w:rPr>
          <w:b/>
          <w:bCs/>
          <w:sz w:val="22"/>
          <w:szCs w:val="22"/>
          <w:u w:val="single"/>
        </w:rPr>
        <w:t>four</w:t>
      </w:r>
      <w:r w:rsidR="000854AA">
        <w:rPr>
          <w:b/>
          <w:bCs/>
          <w:sz w:val="22"/>
          <w:szCs w:val="22"/>
          <w:u w:val="single"/>
        </w:rPr>
        <w:t xml:space="preserve"> (4)</w:t>
      </w:r>
      <w:r w:rsidRPr="00836BF1">
        <w:rPr>
          <w:b/>
          <w:bCs/>
          <w:sz w:val="22"/>
          <w:szCs w:val="22"/>
          <w:u w:val="single"/>
        </w:rPr>
        <w:t xml:space="preserve"> pages.</w:t>
      </w:r>
      <w:r w:rsidR="00896224" w:rsidRPr="00836BF1">
        <w:rPr>
          <w:sz w:val="22"/>
          <w:szCs w:val="22"/>
        </w:rPr>
        <w:t xml:space="preserve"> </w:t>
      </w:r>
      <w:r w:rsidR="00F55EAD" w:rsidRPr="00F55EAD">
        <w:rPr>
          <w:sz w:val="22"/>
          <w:szCs w:val="22"/>
        </w:rPr>
        <w:t>Any accepted summary exceeding the four-page limit</w:t>
      </w:r>
      <w:r w:rsidR="00F55EAD">
        <w:rPr>
          <w:sz w:val="22"/>
          <w:szCs w:val="22"/>
        </w:rPr>
        <w:t xml:space="preserve"> </w:t>
      </w:r>
      <w:r w:rsidR="00F55EAD" w:rsidRPr="00F55EAD">
        <w:rPr>
          <w:sz w:val="22"/>
          <w:szCs w:val="22"/>
        </w:rPr>
        <w:t>will be subject to page charges of $100 per page.</w:t>
      </w:r>
      <w:r w:rsidR="000854AA">
        <w:rPr>
          <w:sz w:val="22"/>
          <w:szCs w:val="22"/>
        </w:rPr>
        <w:t xml:space="preserve"> </w:t>
      </w:r>
      <w:r w:rsidR="007C670F">
        <w:rPr>
          <w:sz w:val="22"/>
          <w:szCs w:val="22"/>
        </w:rPr>
        <w:t>Do not include page numbers</w:t>
      </w:r>
      <w:r w:rsidR="00727E34">
        <w:rPr>
          <w:sz w:val="22"/>
          <w:szCs w:val="22"/>
        </w:rPr>
        <w:t>, headers, or footers</w:t>
      </w:r>
      <w:r w:rsidR="007C670F">
        <w:rPr>
          <w:sz w:val="22"/>
          <w:szCs w:val="22"/>
        </w:rPr>
        <w:t>.</w:t>
      </w:r>
    </w:p>
    <w:p w14:paraId="0D87BC87" w14:textId="77777777" w:rsidR="00683514" w:rsidRDefault="00683514">
      <w:pPr>
        <w:overflowPunct/>
        <w:autoSpaceDE/>
        <w:autoSpaceDN/>
        <w:adjustRightInd/>
        <w:textAlignment w:val="auto"/>
        <w:rPr>
          <w:rFonts w:eastAsia="Batang"/>
          <w:kern w:val="2"/>
          <w:sz w:val="22"/>
          <w:szCs w:val="22"/>
          <w:lang w:eastAsia="ko-KR"/>
        </w:rPr>
      </w:pPr>
      <w:r>
        <w:rPr>
          <w:sz w:val="22"/>
          <w:szCs w:val="22"/>
        </w:rPr>
        <w:br w:type="page"/>
      </w:r>
    </w:p>
    <w:p w14:paraId="7410E91D" w14:textId="005D11FD" w:rsidR="002C10B0" w:rsidRPr="00896224" w:rsidRDefault="007C670F" w:rsidP="00364848">
      <w:pPr>
        <w:pStyle w:val="BodyText3"/>
        <w:rPr>
          <w:b/>
          <w:bCs/>
          <w:sz w:val="22"/>
          <w:szCs w:val="22"/>
          <w:u w:val="single"/>
        </w:rPr>
      </w:pPr>
      <w:r>
        <w:rPr>
          <w:sz w:val="22"/>
          <w:szCs w:val="22"/>
        </w:rPr>
        <w:lastRenderedPageBreak/>
        <w:t xml:space="preserve"> </w:t>
      </w:r>
      <w:r w:rsidR="00F16296" w:rsidRPr="00896224">
        <w:rPr>
          <w:b/>
          <w:bCs/>
          <w:sz w:val="22"/>
          <w:szCs w:val="22"/>
          <w:u w:val="single"/>
        </w:rPr>
        <w:t xml:space="preserve">  </w:t>
      </w:r>
    </w:p>
    <w:p w14:paraId="47CBE5D6" w14:textId="77777777" w:rsidR="002C10B0" w:rsidRPr="00593473" w:rsidRDefault="002C10B0" w:rsidP="00067502">
      <w:pPr>
        <w:pStyle w:val="BodyText3"/>
        <w:wordWrap/>
        <w:rPr>
          <w:sz w:val="22"/>
          <w:szCs w:val="22"/>
        </w:rPr>
      </w:pPr>
    </w:p>
    <w:p w14:paraId="743D1696" w14:textId="77777777" w:rsidR="002C10B0" w:rsidRPr="00593473" w:rsidRDefault="002C10B0" w:rsidP="00A94C3C">
      <w:pPr>
        <w:pStyle w:val="Heading1"/>
        <w:numPr>
          <w:ilvl w:val="0"/>
          <w:numId w:val="5"/>
        </w:numPr>
        <w:jc w:val="cente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A94C3C">
      <w:pPr>
        <w:pStyle w:val="BodyText3"/>
        <w:wordWrap/>
        <w:jc w:val="both"/>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3A2098D5" w:rsidR="002C10B0" w:rsidRPr="00593473" w:rsidRDefault="002C10B0" w:rsidP="00067502">
      <w:pPr>
        <w:pStyle w:val="Heading2"/>
        <w:spacing w:before="0" w:after="0"/>
        <w:rPr>
          <w:sz w:val="22"/>
          <w:szCs w:val="22"/>
        </w:rPr>
      </w:pPr>
      <w:r w:rsidRPr="00593473">
        <w:rPr>
          <w:sz w:val="22"/>
          <w:szCs w:val="22"/>
        </w:rPr>
        <w:t>2.1.  Subsection Title: First Character of Each Non-</w:t>
      </w:r>
      <w:r w:rsidR="002D0B9E">
        <w:rPr>
          <w:sz w:val="22"/>
          <w:szCs w:val="22"/>
        </w:rPr>
        <w:t>T</w:t>
      </w:r>
      <w:r w:rsidRPr="00593473">
        <w:rPr>
          <w:sz w:val="22"/>
          <w:szCs w:val="22"/>
        </w:rPr>
        <w: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57C739D7" w:rsidR="002C10B0" w:rsidRPr="00493F85" w:rsidRDefault="005B3CF6" w:rsidP="00A94C3C">
      <w:pPr>
        <w:pStyle w:val="BodyText3"/>
        <w:wordWrap/>
        <w:jc w:val="both"/>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xml:space="preserve">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A94C3C">
      <w:pPr>
        <w:pStyle w:val="BodyText3"/>
        <w:wordWrap/>
        <w:jc w:val="both"/>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1E05D1B5" w:rsidR="002C10B0" w:rsidRPr="00493F85" w:rsidRDefault="001041C2" w:rsidP="00067502">
      <w:pPr>
        <w:pStyle w:val="BodyText3"/>
        <w:wordWrap/>
        <w:jc w:val="right"/>
        <w:rPr>
          <w:sz w:val="22"/>
          <w:szCs w:val="22"/>
        </w:rPr>
      </w:pPr>
      <m:oMath>
        <m:sSub>
          <m:sSubPr>
            <m:ctrlPr>
              <w:rPr>
                <w:rFonts w:ascii="Cambria Math" w:hAnsi="Cambria Math"/>
                <w:i/>
              </w:rPr>
            </m:ctrlPr>
          </m:sSubPr>
          <m:e>
            <m:r>
              <w:rPr>
                <w:rFonts w:ascii="Cambria Math" w:hAnsi="Cambria Math"/>
              </w:rPr>
              <m:t>G</m:t>
            </m:r>
          </m:e>
          <m:sub>
            <m:r>
              <w:rPr>
                <w:rFonts w:ascii="Cambria Math" w:hAnsi="Cambria Math"/>
              </w:rPr>
              <m:t>α1α2</m:t>
            </m:r>
          </m:sub>
        </m:sSub>
        <m:d>
          <m:dPr>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ν</m:t>
                </m:r>
              </m:e>
              <m:sub>
                <m:r>
                  <w:rPr>
                    <w:rFonts w:ascii="Cambria Math" w:hAnsi="Cambria Math"/>
                  </w:rPr>
                  <m:t>1</m:t>
                </m:r>
              </m:sub>
            </m:sSub>
          </m:num>
          <m:den>
            <m:sSub>
              <m:sSubPr>
                <m:ctrlPr>
                  <w:rPr>
                    <w:rFonts w:ascii="Cambria Math" w:hAnsi="Cambria Math"/>
                    <w:i/>
                  </w:rPr>
                </m:ctrlPr>
              </m:sSubPr>
              <m:e>
                <m:r>
                  <w:rPr>
                    <w:rFonts w:ascii="Cambria Math" w:hAnsi="Cambria Math"/>
                  </w:rPr>
                  <m:t>ν</m:t>
                </m:r>
              </m:e>
              <m:sub>
                <m:r>
                  <w:rPr>
                    <w:rFonts w:ascii="Cambria Math" w:hAnsi="Cambria Math"/>
                  </w:rPr>
                  <m:t>2</m:t>
                </m:r>
              </m:sub>
            </m:sSub>
          </m:den>
        </m:f>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iω</m:t>
                </m:r>
                <m:sSub>
                  <m:sSubPr>
                    <m:ctrlPr>
                      <w:rPr>
                        <w:rFonts w:ascii="Cambria Math" w:hAnsi="Cambria Math"/>
                        <w:i/>
                      </w:rPr>
                    </m:ctrlPr>
                  </m:sSubPr>
                  <m:e>
                    <m:r>
                      <w:rPr>
                        <w:rFonts w:ascii="Cambria Math" w:hAnsi="Cambria Math"/>
                      </w:rPr>
                      <m:t>τ</m:t>
                    </m:r>
                  </m:e>
                  <m:sub>
                    <m:r>
                      <w:rPr>
                        <w:rFonts w:ascii="Cambria Math" w:hAnsi="Cambria Math"/>
                      </w:rPr>
                      <m:t>12</m:t>
                    </m:r>
                  </m:sub>
                </m:sSub>
              </m:e>
            </m:d>
          </m:sup>
        </m:sSup>
        <m:sSub>
          <m:sSubPr>
            <m:ctrlPr>
              <w:rPr>
                <w:rFonts w:ascii="Cambria Math" w:hAnsi="Cambria Math"/>
                <w:i/>
              </w:rPr>
            </m:ctrlPr>
          </m:sSubPr>
          <m:e>
            <m:r>
              <w:rPr>
                <w:rFonts w:ascii="Cambria Math" w:hAnsi="Cambria Math"/>
              </w:rPr>
              <m:t>G</m:t>
            </m:r>
          </m:e>
          <m:sub>
            <m:r>
              <w:rPr>
                <w:rFonts w:ascii="Cambria Math" w:hAnsi="Cambria Math"/>
              </w:rPr>
              <m:t>α1</m:t>
            </m:r>
          </m:sub>
        </m:sSub>
        <m:r>
          <w:rPr>
            <w:rFonts w:ascii="Cambria Math" w:hAnsi="Cambria Math"/>
          </w:rPr>
          <m:t>(f)</m:t>
        </m:r>
      </m:oMath>
      <w:r w:rsidR="00E269BC" w:rsidRPr="00386C0E">
        <w:rPr>
          <w:rFonts w:eastAsia="Arial"/>
        </w:rPr>
        <w:t xml:space="preserve"> ,             </w:t>
      </w:r>
      <w:r w:rsidR="002C10B0" w:rsidRPr="00386C0E">
        <w:rPr>
          <w:sz w:val="22"/>
          <w:szCs w:val="22"/>
        </w:rPr>
        <w:tab/>
      </w:r>
      <w:r w:rsidR="002C10B0" w:rsidRPr="00386C0E">
        <w:rPr>
          <w:sz w:val="22"/>
          <w:szCs w:val="22"/>
        </w:rPr>
        <w:tab/>
      </w:r>
      <w:r w:rsidR="002C10B0" w:rsidRPr="00386C0E">
        <w:rPr>
          <w:sz w:val="22"/>
          <w:szCs w:val="22"/>
        </w:rPr>
        <w:tab/>
      </w:r>
      <w:r w:rsidR="002C10B0" w:rsidRPr="00386C0E">
        <w:rPr>
          <w:sz w:val="22"/>
          <w:szCs w:val="22"/>
        </w:rPr>
        <w:tab/>
        <w:t>(1)</w:t>
      </w:r>
    </w:p>
    <w:p w14:paraId="19DEFD0C" w14:textId="77777777" w:rsidR="002C10B0" w:rsidRPr="00493F85" w:rsidRDefault="002C10B0" w:rsidP="00067502">
      <w:pPr>
        <w:pStyle w:val="BodyText3"/>
        <w:wordWrap/>
        <w:rPr>
          <w:sz w:val="22"/>
          <w:szCs w:val="22"/>
        </w:rPr>
      </w:pPr>
    </w:p>
    <w:p w14:paraId="1A9E7DAB" w14:textId="1210D265"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3F4773">
        <w:rPr>
          <w:sz w:val="22"/>
          <w:szCs w:val="22"/>
        </w:rPr>
        <w:t>and</w:t>
      </w:r>
      <w:r w:rsidR="00D61A94">
        <w:rPr>
          <w:sz w:val="22"/>
          <w:szCs w:val="22"/>
        </w:rPr>
        <w:t xml:space="preserve">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80E77E9"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00364848" w:rsidRPr="006B75D8">
        <w:rPr>
          <w:sz w:val="22"/>
          <w:szCs w:val="22"/>
        </w:rPr>
        <w:t>points</w:t>
      </w:r>
      <w:r w:rsidRPr="006B75D8">
        <w:rPr>
          <w:sz w:val="22"/>
          <w:szCs w:val="22"/>
        </w:rPr>
        <w:t xml:space="preserve"> after reduction to the actual window in your </w:t>
      </w:r>
      <w:r w:rsidR="00364848" w:rsidRPr="006B75D8">
        <w:rPr>
          <w:sz w:val="22"/>
          <w:szCs w:val="22"/>
        </w:rPr>
        <w:t>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6C8C67B1" w:rsidR="00132726" w:rsidRPr="00386C0E" w:rsidRDefault="0083099D" w:rsidP="00A94C3C">
      <w:pPr>
        <w:pStyle w:val="BodyText3"/>
        <w:wordWrap/>
        <w:jc w:val="center"/>
        <w:rPr>
          <w:sz w:val="22"/>
          <w:szCs w:val="22"/>
        </w:rPr>
      </w:pPr>
      <w:r w:rsidRPr="0083099D">
        <w:rPr>
          <w:noProof/>
        </w:rPr>
        <w:drawing>
          <wp:inline distT="0" distB="0" distL="0" distR="0" wp14:anchorId="6172E523" wp14:editId="6437C926">
            <wp:extent cx="2528515" cy="25395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6105" cy="2557176"/>
                    </a:xfrm>
                    <a:prstGeom prst="rect">
                      <a:avLst/>
                    </a:prstGeom>
                  </pic:spPr>
                </pic:pic>
              </a:graphicData>
            </a:graphic>
          </wp:inline>
        </w:drawing>
      </w:r>
    </w:p>
    <w:p w14:paraId="7B2AADBD" w14:textId="05C25620" w:rsidR="00A94C3C" w:rsidRPr="00386C0E" w:rsidRDefault="00A94C3C" w:rsidP="00067502">
      <w:pPr>
        <w:pStyle w:val="BodyText3"/>
        <w:wordWrap/>
        <w:rPr>
          <w:sz w:val="22"/>
          <w:szCs w:val="22"/>
        </w:rPr>
      </w:pPr>
    </w:p>
    <w:p w14:paraId="33F30F6A" w14:textId="1B6DD76E" w:rsidR="002C10B0" w:rsidRPr="002802C5" w:rsidRDefault="008721E4" w:rsidP="00067502">
      <w:pPr>
        <w:pStyle w:val="BodyText3"/>
        <w:wordWrap/>
        <w:jc w:val="center"/>
        <w:rPr>
          <w:b/>
          <w:sz w:val="22"/>
          <w:szCs w:val="22"/>
        </w:rPr>
      </w:pPr>
      <w:r w:rsidRPr="00386C0E">
        <w:rPr>
          <w:b/>
          <w:sz w:val="22"/>
          <w:szCs w:val="22"/>
        </w:rPr>
        <w:lastRenderedPageBreak/>
        <w:t>Figure 1</w:t>
      </w:r>
      <w:r w:rsidR="00CF29D0" w:rsidRPr="00386C0E">
        <w:rPr>
          <w:b/>
          <w:sz w:val="22"/>
          <w:szCs w:val="22"/>
        </w:rPr>
        <w:t>.</w:t>
      </w:r>
      <w:r w:rsidRPr="00386C0E">
        <w:rPr>
          <w:b/>
          <w:sz w:val="22"/>
          <w:szCs w:val="22"/>
        </w:rPr>
        <w:t xml:space="preserve">  Sample Figure</w:t>
      </w:r>
    </w:p>
    <w:p w14:paraId="247EE4F7" w14:textId="76E286EC" w:rsidR="002C10B0" w:rsidRPr="002802C5" w:rsidRDefault="002C10B0" w:rsidP="00067502">
      <w:pPr>
        <w:pStyle w:val="BodyText3"/>
        <w:wordWrap/>
        <w:rPr>
          <w:sz w:val="22"/>
          <w:szCs w:val="22"/>
        </w:rPr>
      </w:pPr>
    </w:p>
    <w:p w14:paraId="3322952C" w14:textId="55D3F326" w:rsidR="002C10B0"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3F23EC0B" w14:textId="602349C5" w:rsidR="00364848" w:rsidRDefault="00364848" w:rsidP="00067502">
      <w:pPr>
        <w:pStyle w:val="BodyText3"/>
        <w:wordWrap/>
        <w:rPr>
          <w:sz w:val="22"/>
          <w:szCs w:val="22"/>
        </w:rPr>
      </w:pPr>
    </w:p>
    <w:p w14:paraId="44D1FA5C" w14:textId="77777777" w:rsidR="00364848" w:rsidRPr="002802C5" w:rsidRDefault="00364848" w:rsidP="00067502">
      <w:pPr>
        <w:pStyle w:val="BodyText3"/>
        <w:wordWrap/>
        <w:rPr>
          <w:sz w:val="22"/>
          <w:szCs w:val="22"/>
        </w:rPr>
      </w:pPr>
    </w:p>
    <w:p w14:paraId="2CFC916C" w14:textId="77777777" w:rsidR="00E269BC" w:rsidRPr="00E269BC" w:rsidRDefault="00E269BC" w:rsidP="00067502">
      <w:pPr>
        <w:pStyle w:val="BodyText3"/>
        <w:wordWrap/>
        <w:rPr>
          <w:sz w:val="22"/>
          <w:szCs w:val="22"/>
          <w:lang w:val="es-MX"/>
        </w:rPr>
      </w:pPr>
    </w:p>
    <w:p w14:paraId="14FE2A68" w14:textId="00CEDFD6" w:rsidR="00E269BC" w:rsidRDefault="002C10B0" w:rsidP="00E269BC">
      <w:pPr>
        <w:pStyle w:val="BodyText3"/>
        <w:wordWrap/>
        <w:jc w:val="center"/>
      </w:pPr>
      <w:r w:rsidRPr="008B0701">
        <w:rPr>
          <w:b/>
          <w:sz w:val="22"/>
          <w:szCs w:val="22"/>
        </w:rPr>
        <w:t xml:space="preserve">Table I. </w:t>
      </w:r>
      <w:r w:rsidR="00E269BC">
        <w:rPr>
          <w:b/>
          <w:sz w:val="22"/>
          <w:szCs w:val="22"/>
        </w:rPr>
        <w:t>Sample table</w:t>
      </w:r>
    </w:p>
    <w:p w14:paraId="38F8811B" w14:textId="77777777" w:rsidR="00E269BC" w:rsidRDefault="00E269BC" w:rsidP="00E269BC">
      <w:pPr>
        <w:pStyle w:val="BodyText3"/>
        <w:wordWrap/>
        <w:jc w:val="cente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200"/>
        <w:gridCol w:w="1200"/>
        <w:gridCol w:w="1200"/>
        <w:gridCol w:w="1200"/>
        <w:gridCol w:w="1200"/>
      </w:tblGrid>
      <w:tr w:rsidR="00E269BC" w:rsidRPr="00E269BC" w14:paraId="357ED421" w14:textId="77777777" w:rsidTr="00E269BC">
        <w:trPr>
          <w:trHeight w:val="330"/>
          <w:jc w:val="center"/>
        </w:trPr>
        <w:tc>
          <w:tcPr>
            <w:tcW w:w="1940" w:type="dxa"/>
            <w:shd w:val="clear" w:color="auto" w:fill="auto"/>
            <w:noWrap/>
            <w:vAlign w:val="center"/>
            <w:hideMark/>
          </w:tcPr>
          <w:p w14:paraId="1E0371CE" w14:textId="77777777" w:rsidR="00E269BC" w:rsidRPr="00E269BC" w:rsidRDefault="00E269BC" w:rsidP="00CB142C">
            <w:pPr>
              <w:jc w:val="center"/>
              <w:rPr>
                <w:color w:val="000000"/>
                <w:sz w:val="22"/>
                <w:szCs w:val="22"/>
              </w:rPr>
            </w:pPr>
            <w:r w:rsidRPr="00E269BC">
              <w:rPr>
                <w:color w:val="000000"/>
                <w:sz w:val="22"/>
                <w:szCs w:val="22"/>
              </w:rPr>
              <w:t>Measurement</w:t>
            </w:r>
          </w:p>
        </w:tc>
        <w:tc>
          <w:tcPr>
            <w:tcW w:w="1200" w:type="dxa"/>
            <w:shd w:val="clear" w:color="auto" w:fill="auto"/>
            <w:noWrap/>
            <w:vAlign w:val="center"/>
            <w:hideMark/>
          </w:tcPr>
          <w:p w14:paraId="0531B74B" w14:textId="77777777" w:rsidR="00E269BC" w:rsidRPr="00E269BC" w:rsidRDefault="00E269BC" w:rsidP="00CB142C">
            <w:pPr>
              <w:jc w:val="center"/>
              <w:rPr>
                <w:color w:val="000000"/>
                <w:sz w:val="22"/>
                <w:szCs w:val="22"/>
              </w:rPr>
            </w:pPr>
            <w:r w:rsidRPr="00E269BC">
              <w:rPr>
                <w:color w:val="000000"/>
                <w:sz w:val="22"/>
                <w:szCs w:val="22"/>
              </w:rPr>
              <w:t>APRM A (s)</w:t>
            </w:r>
          </w:p>
        </w:tc>
        <w:tc>
          <w:tcPr>
            <w:tcW w:w="1200" w:type="dxa"/>
            <w:shd w:val="clear" w:color="auto" w:fill="auto"/>
            <w:noWrap/>
            <w:vAlign w:val="center"/>
            <w:hideMark/>
          </w:tcPr>
          <w:p w14:paraId="5F516859" w14:textId="77777777" w:rsidR="00E269BC" w:rsidRPr="00E269BC" w:rsidRDefault="00E269BC" w:rsidP="00CB142C">
            <w:pPr>
              <w:jc w:val="center"/>
              <w:rPr>
                <w:color w:val="000000"/>
                <w:sz w:val="22"/>
                <w:szCs w:val="22"/>
              </w:rPr>
            </w:pPr>
            <w:r w:rsidRPr="00E269BC">
              <w:rPr>
                <w:color w:val="000000"/>
                <w:sz w:val="22"/>
                <w:szCs w:val="22"/>
              </w:rPr>
              <w:t>APRM B (s)</w:t>
            </w:r>
          </w:p>
        </w:tc>
        <w:tc>
          <w:tcPr>
            <w:tcW w:w="1200" w:type="dxa"/>
            <w:shd w:val="clear" w:color="auto" w:fill="auto"/>
            <w:noWrap/>
            <w:vAlign w:val="center"/>
            <w:hideMark/>
          </w:tcPr>
          <w:p w14:paraId="511D0FB3" w14:textId="77777777" w:rsidR="00E269BC" w:rsidRPr="00E269BC" w:rsidRDefault="00E269BC" w:rsidP="00CB142C">
            <w:pPr>
              <w:jc w:val="center"/>
              <w:rPr>
                <w:color w:val="000000"/>
                <w:sz w:val="22"/>
                <w:szCs w:val="22"/>
              </w:rPr>
            </w:pPr>
            <w:r w:rsidRPr="00E269BC">
              <w:rPr>
                <w:color w:val="000000"/>
                <w:sz w:val="22"/>
                <w:szCs w:val="22"/>
              </w:rPr>
              <w:t>APRM C (s)</w:t>
            </w:r>
          </w:p>
        </w:tc>
        <w:tc>
          <w:tcPr>
            <w:tcW w:w="1200" w:type="dxa"/>
            <w:shd w:val="clear" w:color="auto" w:fill="auto"/>
            <w:noWrap/>
            <w:vAlign w:val="center"/>
            <w:hideMark/>
          </w:tcPr>
          <w:p w14:paraId="62F0190C" w14:textId="77777777" w:rsidR="00E269BC" w:rsidRPr="00E269BC" w:rsidRDefault="00E269BC" w:rsidP="00CB142C">
            <w:pPr>
              <w:jc w:val="center"/>
              <w:rPr>
                <w:color w:val="000000"/>
                <w:sz w:val="22"/>
                <w:szCs w:val="22"/>
              </w:rPr>
            </w:pPr>
            <w:r w:rsidRPr="00E269BC">
              <w:rPr>
                <w:color w:val="000000"/>
                <w:sz w:val="22"/>
                <w:szCs w:val="22"/>
              </w:rPr>
              <w:t>APRM D (s)</w:t>
            </w:r>
          </w:p>
        </w:tc>
        <w:tc>
          <w:tcPr>
            <w:tcW w:w="1200" w:type="dxa"/>
            <w:shd w:val="clear" w:color="auto" w:fill="auto"/>
            <w:noWrap/>
            <w:vAlign w:val="center"/>
            <w:hideMark/>
          </w:tcPr>
          <w:p w14:paraId="2FFDC517" w14:textId="77777777" w:rsidR="00E269BC" w:rsidRPr="00E269BC" w:rsidRDefault="00E269BC" w:rsidP="00CB142C">
            <w:pPr>
              <w:jc w:val="center"/>
              <w:rPr>
                <w:color w:val="000000"/>
                <w:sz w:val="22"/>
                <w:szCs w:val="22"/>
              </w:rPr>
            </w:pPr>
            <w:r w:rsidRPr="00E269BC">
              <w:rPr>
                <w:color w:val="000000"/>
                <w:sz w:val="22"/>
                <w:szCs w:val="22"/>
              </w:rPr>
              <w:t>Average (s)</w:t>
            </w:r>
          </w:p>
        </w:tc>
      </w:tr>
      <w:tr w:rsidR="00E269BC" w:rsidRPr="00E269BC" w14:paraId="043204D1" w14:textId="77777777" w:rsidTr="00E269BC">
        <w:trPr>
          <w:trHeight w:val="330"/>
          <w:jc w:val="center"/>
        </w:trPr>
        <w:tc>
          <w:tcPr>
            <w:tcW w:w="1940" w:type="dxa"/>
            <w:shd w:val="clear" w:color="auto" w:fill="auto"/>
            <w:noWrap/>
            <w:vAlign w:val="center"/>
            <w:hideMark/>
          </w:tcPr>
          <w:p w14:paraId="5D9CC87C" w14:textId="77777777" w:rsidR="00E269BC" w:rsidRPr="00E269BC" w:rsidRDefault="00E269BC" w:rsidP="00CB142C">
            <w:pPr>
              <w:jc w:val="center"/>
              <w:rPr>
                <w:color w:val="000000"/>
                <w:sz w:val="22"/>
                <w:szCs w:val="22"/>
              </w:rPr>
            </w:pPr>
            <w:r w:rsidRPr="00E269BC">
              <w:rPr>
                <w:color w:val="000000"/>
                <w:sz w:val="22"/>
                <w:szCs w:val="22"/>
              </w:rPr>
              <w:t>1</w:t>
            </w:r>
          </w:p>
        </w:tc>
        <w:tc>
          <w:tcPr>
            <w:tcW w:w="1200" w:type="dxa"/>
            <w:shd w:val="clear" w:color="auto" w:fill="auto"/>
            <w:noWrap/>
            <w:vAlign w:val="center"/>
            <w:hideMark/>
          </w:tcPr>
          <w:p w14:paraId="62C4165C" w14:textId="77777777" w:rsidR="00E269BC" w:rsidRPr="00E269BC" w:rsidRDefault="00E269BC" w:rsidP="00CB142C">
            <w:pPr>
              <w:jc w:val="center"/>
              <w:rPr>
                <w:color w:val="000000"/>
                <w:sz w:val="22"/>
                <w:szCs w:val="22"/>
              </w:rPr>
            </w:pPr>
            <w:r w:rsidRPr="00E269BC">
              <w:rPr>
                <w:color w:val="000000"/>
                <w:sz w:val="22"/>
                <w:szCs w:val="22"/>
              </w:rPr>
              <w:t>0.3425</w:t>
            </w:r>
          </w:p>
        </w:tc>
        <w:tc>
          <w:tcPr>
            <w:tcW w:w="1200" w:type="dxa"/>
            <w:shd w:val="clear" w:color="auto" w:fill="auto"/>
            <w:noWrap/>
            <w:vAlign w:val="center"/>
            <w:hideMark/>
          </w:tcPr>
          <w:p w14:paraId="179AB50B" w14:textId="77777777" w:rsidR="00E269BC" w:rsidRPr="00E269BC" w:rsidRDefault="00E269BC" w:rsidP="00CB142C">
            <w:pPr>
              <w:jc w:val="center"/>
              <w:rPr>
                <w:color w:val="000000"/>
                <w:sz w:val="22"/>
                <w:szCs w:val="22"/>
              </w:rPr>
            </w:pPr>
            <w:r w:rsidRPr="00E269BC">
              <w:rPr>
                <w:color w:val="000000"/>
                <w:sz w:val="22"/>
                <w:szCs w:val="22"/>
              </w:rPr>
              <w:t>0.3396</w:t>
            </w:r>
          </w:p>
        </w:tc>
        <w:tc>
          <w:tcPr>
            <w:tcW w:w="1200" w:type="dxa"/>
            <w:shd w:val="clear" w:color="auto" w:fill="auto"/>
            <w:noWrap/>
            <w:vAlign w:val="center"/>
            <w:hideMark/>
          </w:tcPr>
          <w:p w14:paraId="252036DF" w14:textId="77777777" w:rsidR="00E269BC" w:rsidRPr="00E269BC" w:rsidRDefault="00E269BC" w:rsidP="00CB142C">
            <w:pPr>
              <w:jc w:val="center"/>
              <w:rPr>
                <w:color w:val="000000"/>
                <w:sz w:val="22"/>
                <w:szCs w:val="22"/>
              </w:rPr>
            </w:pPr>
            <w:r w:rsidRPr="00E269BC">
              <w:rPr>
                <w:color w:val="000000"/>
                <w:sz w:val="22"/>
                <w:szCs w:val="22"/>
              </w:rPr>
              <w:t>0.3476</w:t>
            </w:r>
          </w:p>
        </w:tc>
        <w:tc>
          <w:tcPr>
            <w:tcW w:w="1200" w:type="dxa"/>
            <w:shd w:val="clear" w:color="auto" w:fill="auto"/>
            <w:noWrap/>
            <w:vAlign w:val="center"/>
            <w:hideMark/>
          </w:tcPr>
          <w:p w14:paraId="5FE5D49D" w14:textId="77777777" w:rsidR="00E269BC" w:rsidRPr="00E269BC" w:rsidRDefault="00E269BC" w:rsidP="00CB142C">
            <w:pPr>
              <w:jc w:val="center"/>
              <w:rPr>
                <w:color w:val="000000"/>
                <w:sz w:val="22"/>
                <w:szCs w:val="22"/>
              </w:rPr>
            </w:pPr>
            <w:r w:rsidRPr="00E269BC">
              <w:rPr>
                <w:color w:val="000000"/>
                <w:sz w:val="22"/>
                <w:szCs w:val="22"/>
              </w:rPr>
              <w:t>0.3428</w:t>
            </w:r>
          </w:p>
        </w:tc>
        <w:tc>
          <w:tcPr>
            <w:tcW w:w="1200" w:type="dxa"/>
            <w:shd w:val="clear" w:color="auto" w:fill="auto"/>
            <w:noWrap/>
            <w:vAlign w:val="center"/>
            <w:hideMark/>
          </w:tcPr>
          <w:p w14:paraId="0F1A6F71" w14:textId="77777777" w:rsidR="00E269BC" w:rsidRPr="00E269BC" w:rsidRDefault="00E269BC" w:rsidP="00CB142C">
            <w:pPr>
              <w:jc w:val="center"/>
              <w:rPr>
                <w:color w:val="000000"/>
                <w:sz w:val="22"/>
                <w:szCs w:val="22"/>
              </w:rPr>
            </w:pPr>
            <w:r w:rsidRPr="00E269BC">
              <w:rPr>
                <w:color w:val="000000"/>
                <w:sz w:val="22"/>
                <w:szCs w:val="22"/>
              </w:rPr>
              <w:t>0.3431</w:t>
            </w:r>
          </w:p>
        </w:tc>
      </w:tr>
      <w:tr w:rsidR="00E269BC" w:rsidRPr="00E269BC" w14:paraId="4FCBC6CB" w14:textId="77777777" w:rsidTr="00E269BC">
        <w:trPr>
          <w:trHeight w:val="330"/>
          <w:jc w:val="center"/>
        </w:trPr>
        <w:tc>
          <w:tcPr>
            <w:tcW w:w="1940" w:type="dxa"/>
            <w:shd w:val="clear" w:color="auto" w:fill="auto"/>
            <w:noWrap/>
            <w:vAlign w:val="center"/>
            <w:hideMark/>
          </w:tcPr>
          <w:p w14:paraId="0DEF7356" w14:textId="77777777" w:rsidR="00E269BC" w:rsidRPr="00E269BC" w:rsidRDefault="00E269BC" w:rsidP="00CB142C">
            <w:pPr>
              <w:jc w:val="center"/>
              <w:rPr>
                <w:color w:val="000000"/>
                <w:sz w:val="22"/>
                <w:szCs w:val="22"/>
              </w:rPr>
            </w:pPr>
            <w:r w:rsidRPr="00E269BC">
              <w:rPr>
                <w:color w:val="000000"/>
                <w:sz w:val="22"/>
                <w:szCs w:val="22"/>
              </w:rPr>
              <w:t>2</w:t>
            </w:r>
          </w:p>
        </w:tc>
        <w:tc>
          <w:tcPr>
            <w:tcW w:w="1200" w:type="dxa"/>
            <w:shd w:val="clear" w:color="auto" w:fill="auto"/>
            <w:noWrap/>
            <w:vAlign w:val="center"/>
            <w:hideMark/>
          </w:tcPr>
          <w:p w14:paraId="36286091" w14:textId="77777777" w:rsidR="00E269BC" w:rsidRPr="00E269BC" w:rsidRDefault="00E269BC" w:rsidP="00CB142C">
            <w:pPr>
              <w:jc w:val="center"/>
              <w:rPr>
                <w:color w:val="000000"/>
                <w:sz w:val="22"/>
                <w:szCs w:val="22"/>
              </w:rPr>
            </w:pPr>
            <w:r w:rsidRPr="00E269BC">
              <w:rPr>
                <w:color w:val="000000"/>
                <w:sz w:val="22"/>
                <w:szCs w:val="22"/>
              </w:rPr>
              <w:t>0.3455</w:t>
            </w:r>
          </w:p>
        </w:tc>
        <w:tc>
          <w:tcPr>
            <w:tcW w:w="1200" w:type="dxa"/>
            <w:shd w:val="clear" w:color="auto" w:fill="auto"/>
            <w:noWrap/>
            <w:vAlign w:val="center"/>
            <w:hideMark/>
          </w:tcPr>
          <w:p w14:paraId="460D689A" w14:textId="77777777" w:rsidR="00E269BC" w:rsidRPr="00E269BC" w:rsidRDefault="00E269BC" w:rsidP="00CB142C">
            <w:pPr>
              <w:jc w:val="center"/>
              <w:rPr>
                <w:color w:val="000000"/>
                <w:sz w:val="22"/>
                <w:szCs w:val="22"/>
              </w:rPr>
            </w:pPr>
            <w:r w:rsidRPr="00E269BC">
              <w:rPr>
                <w:color w:val="000000"/>
                <w:sz w:val="22"/>
                <w:szCs w:val="22"/>
              </w:rPr>
              <w:t>0.3454</w:t>
            </w:r>
          </w:p>
        </w:tc>
        <w:tc>
          <w:tcPr>
            <w:tcW w:w="1200" w:type="dxa"/>
            <w:shd w:val="clear" w:color="auto" w:fill="auto"/>
            <w:noWrap/>
            <w:vAlign w:val="center"/>
            <w:hideMark/>
          </w:tcPr>
          <w:p w14:paraId="0B72B231" w14:textId="77777777" w:rsidR="00E269BC" w:rsidRPr="00E269BC" w:rsidRDefault="00E269BC" w:rsidP="00CB142C">
            <w:pPr>
              <w:jc w:val="center"/>
              <w:rPr>
                <w:color w:val="000000"/>
                <w:sz w:val="22"/>
                <w:szCs w:val="22"/>
              </w:rPr>
            </w:pPr>
            <w:r w:rsidRPr="00E269BC">
              <w:rPr>
                <w:color w:val="000000"/>
                <w:sz w:val="22"/>
                <w:szCs w:val="22"/>
              </w:rPr>
              <w:t>0.3454</w:t>
            </w:r>
          </w:p>
        </w:tc>
        <w:tc>
          <w:tcPr>
            <w:tcW w:w="1200" w:type="dxa"/>
            <w:shd w:val="clear" w:color="auto" w:fill="auto"/>
            <w:noWrap/>
            <w:vAlign w:val="center"/>
            <w:hideMark/>
          </w:tcPr>
          <w:p w14:paraId="4A2AB7E6" w14:textId="77777777" w:rsidR="00E269BC" w:rsidRPr="00E269BC" w:rsidRDefault="00E269BC" w:rsidP="00CB142C">
            <w:pPr>
              <w:jc w:val="center"/>
              <w:rPr>
                <w:color w:val="000000"/>
                <w:sz w:val="22"/>
                <w:szCs w:val="22"/>
              </w:rPr>
            </w:pPr>
            <w:r w:rsidRPr="00E269BC">
              <w:rPr>
                <w:color w:val="000000"/>
                <w:sz w:val="22"/>
                <w:szCs w:val="22"/>
              </w:rPr>
              <w:t>0.3413</w:t>
            </w:r>
          </w:p>
        </w:tc>
        <w:tc>
          <w:tcPr>
            <w:tcW w:w="1200" w:type="dxa"/>
            <w:shd w:val="clear" w:color="auto" w:fill="auto"/>
            <w:noWrap/>
            <w:vAlign w:val="center"/>
            <w:hideMark/>
          </w:tcPr>
          <w:p w14:paraId="63DDD1F0" w14:textId="77777777" w:rsidR="00E269BC" w:rsidRPr="00E269BC" w:rsidRDefault="00E269BC" w:rsidP="00CB142C">
            <w:pPr>
              <w:jc w:val="center"/>
              <w:rPr>
                <w:color w:val="000000"/>
                <w:sz w:val="22"/>
                <w:szCs w:val="22"/>
              </w:rPr>
            </w:pPr>
            <w:r w:rsidRPr="00E269BC">
              <w:rPr>
                <w:color w:val="000000"/>
                <w:sz w:val="22"/>
                <w:szCs w:val="22"/>
              </w:rPr>
              <w:t>0.3444</w:t>
            </w:r>
          </w:p>
        </w:tc>
      </w:tr>
      <w:tr w:rsidR="00E269BC" w:rsidRPr="00E269BC" w14:paraId="35F4F4FC" w14:textId="77777777" w:rsidTr="00E269BC">
        <w:trPr>
          <w:trHeight w:val="330"/>
          <w:jc w:val="center"/>
        </w:trPr>
        <w:tc>
          <w:tcPr>
            <w:tcW w:w="1940" w:type="dxa"/>
            <w:shd w:val="clear" w:color="auto" w:fill="auto"/>
            <w:noWrap/>
            <w:vAlign w:val="center"/>
            <w:hideMark/>
          </w:tcPr>
          <w:p w14:paraId="57963515" w14:textId="77777777" w:rsidR="00E269BC" w:rsidRPr="00E269BC" w:rsidRDefault="00E269BC" w:rsidP="00CB142C">
            <w:pPr>
              <w:jc w:val="center"/>
              <w:rPr>
                <w:color w:val="000000"/>
                <w:sz w:val="22"/>
                <w:szCs w:val="22"/>
              </w:rPr>
            </w:pPr>
            <w:r w:rsidRPr="00E269BC">
              <w:rPr>
                <w:color w:val="000000"/>
                <w:sz w:val="22"/>
                <w:szCs w:val="22"/>
              </w:rPr>
              <w:t>3</w:t>
            </w:r>
          </w:p>
        </w:tc>
        <w:tc>
          <w:tcPr>
            <w:tcW w:w="1200" w:type="dxa"/>
            <w:shd w:val="clear" w:color="auto" w:fill="auto"/>
            <w:noWrap/>
            <w:vAlign w:val="center"/>
            <w:hideMark/>
          </w:tcPr>
          <w:p w14:paraId="387F5094" w14:textId="77777777" w:rsidR="00E269BC" w:rsidRPr="00E269BC" w:rsidRDefault="00E269BC" w:rsidP="00CB142C">
            <w:pPr>
              <w:jc w:val="center"/>
              <w:rPr>
                <w:color w:val="000000"/>
                <w:sz w:val="22"/>
                <w:szCs w:val="22"/>
              </w:rPr>
            </w:pPr>
            <w:r w:rsidRPr="00E269BC">
              <w:rPr>
                <w:color w:val="000000"/>
                <w:sz w:val="22"/>
                <w:szCs w:val="22"/>
              </w:rPr>
              <w:t>0.3254</w:t>
            </w:r>
          </w:p>
        </w:tc>
        <w:tc>
          <w:tcPr>
            <w:tcW w:w="1200" w:type="dxa"/>
            <w:shd w:val="clear" w:color="auto" w:fill="auto"/>
            <w:noWrap/>
            <w:vAlign w:val="center"/>
            <w:hideMark/>
          </w:tcPr>
          <w:p w14:paraId="07431177" w14:textId="77777777" w:rsidR="00E269BC" w:rsidRPr="00E269BC" w:rsidRDefault="00E269BC" w:rsidP="00CB142C">
            <w:pPr>
              <w:jc w:val="center"/>
              <w:rPr>
                <w:color w:val="000000"/>
                <w:sz w:val="22"/>
                <w:szCs w:val="22"/>
              </w:rPr>
            </w:pPr>
            <w:r w:rsidRPr="00E269BC">
              <w:rPr>
                <w:color w:val="000000"/>
                <w:sz w:val="22"/>
                <w:szCs w:val="22"/>
              </w:rPr>
              <w:t>0.3322</w:t>
            </w:r>
          </w:p>
        </w:tc>
        <w:tc>
          <w:tcPr>
            <w:tcW w:w="1200" w:type="dxa"/>
            <w:shd w:val="clear" w:color="auto" w:fill="auto"/>
            <w:noWrap/>
            <w:vAlign w:val="center"/>
            <w:hideMark/>
          </w:tcPr>
          <w:p w14:paraId="3301B196" w14:textId="77777777" w:rsidR="00E269BC" w:rsidRPr="00E269BC" w:rsidRDefault="00E269BC" w:rsidP="00CB142C">
            <w:pPr>
              <w:jc w:val="center"/>
              <w:rPr>
                <w:color w:val="000000"/>
                <w:sz w:val="22"/>
                <w:szCs w:val="22"/>
              </w:rPr>
            </w:pPr>
            <w:r w:rsidRPr="00E269BC">
              <w:rPr>
                <w:color w:val="000000"/>
                <w:sz w:val="22"/>
                <w:szCs w:val="22"/>
              </w:rPr>
              <w:t>0.3360</w:t>
            </w:r>
          </w:p>
        </w:tc>
        <w:tc>
          <w:tcPr>
            <w:tcW w:w="1200" w:type="dxa"/>
            <w:shd w:val="clear" w:color="auto" w:fill="auto"/>
            <w:noWrap/>
            <w:vAlign w:val="center"/>
            <w:hideMark/>
          </w:tcPr>
          <w:p w14:paraId="63069989" w14:textId="77777777" w:rsidR="00E269BC" w:rsidRPr="00E269BC" w:rsidRDefault="00E269BC" w:rsidP="00CB142C">
            <w:pPr>
              <w:jc w:val="center"/>
              <w:rPr>
                <w:color w:val="000000"/>
                <w:sz w:val="22"/>
                <w:szCs w:val="22"/>
              </w:rPr>
            </w:pPr>
            <w:r w:rsidRPr="00E269BC">
              <w:rPr>
                <w:color w:val="000000"/>
                <w:sz w:val="22"/>
                <w:szCs w:val="22"/>
              </w:rPr>
              <w:t>0.3269</w:t>
            </w:r>
          </w:p>
        </w:tc>
        <w:tc>
          <w:tcPr>
            <w:tcW w:w="1200" w:type="dxa"/>
            <w:shd w:val="clear" w:color="auto" w:fill="auto"/>
            <w:noWrap/>
            <w:vAlign w:val="center"/>
            <w:hideMark/>
          </w:tcPr>
          <w:p w14:paraId="0F3D1901" w14:textId="77777777" w:rsidR="00E269BC" w:rsidRPr="00E269BC" w:rsidRDefault="00E269BC" w:rsidP="00CB142C">
            <w:pPr>
              <w:jc w:val="center"/>
              <w:rPr>
                <w:color w:val="000000"/>
                <w:sz w:val="22"/>
                <w:szCs w:val="22"/>
              </w:rPr>
            </w:pPr>
            <w:r w:rsidRPr="00E269BC">
              <w:rPr>
                <w:color w:val="000000"/>
                <w:sz w:val="22"/>
                <w:szCs w:val="22"/>
              </w:rPr>
              <w:t>0.3301</w:t>
            </w:r>
          </w:p>
        </w:tc>
      </w:tr>
      <w:tr w:rsidR="00E269BC" w:rsidRPr="00E269BC" w14:paraId="424181BD" w14:textId="77777777" w:rsidTr="00E269BC">
        <w:trPr>
          <w:trHeight w:val="330"/>
          <w:jc w:val="center"/>
        </w:trPr>
        <w:tc>
          <w:tcPr>
            <w:tcW w:w="1940" w:type="dxa"/>
            <w:shd w:val="clear" w:color="auto" w:fill="auto"/>
            <w:noWrap/>
            <w:vAlign w:val="center"/>
            <w:hideMark/>
          </w:tcPr>
          <w:p w14:paraId="1167352D" w14:textId="77777777" w:rsidR="00E269BC" w:rsidRPr="00E269BC" w:rsidRDefault="00E269BC" w:rsidP="00CB142C">
            <w:pPr>
              <w:jc w:val="center"/>
              <w:rPr>
                <w:color w:val="000000"/>
                <w:sz w:val="22"/>
                <w:szCs w:val="22"/>
              </w:rPr>
            </w:pPr>
            <w:r w:rsidRPr="00E269BC">
              <w:rPr>
                <w:color w:val="000000"/>
                <w:sz w:val="22"/>
                <w:szCs w:val="22"/>
              </w:rPr>
              <w:t>4</w:t>
            </w:r>
          </w:p>
        </w:tc>
        <w:tc>
          <w:tcPr>
            <w:tcW w:w="1200" w:type="dxa"/>
            <w:shd w:val="clear" w:color="auto" w:fill="auto"/>
            <w:noWrap/>
            <w:vAlign w:val="center"/>
            <w:hideMark/>
          </w:tcPr>
          <w:p w14:paraId="3F6FB9B8" w14:textId="77777777" w:rsidR="00E269BC" w:rsidRPr="00E269BC" w:rsidRDefault="00E269BC" w:rsidP="00CB142C">
            <w:pPr>
              <w:jc w:val="center"/>
              <w:rPr>
                <w:color w:val="000000"/>
                <w:sz w:val="22"/>
                <w:szCs w:val="22"/>
              </w:rPr>
            </w:pPr>
            <w:r w:rsidRPr="00E269BC">
              <w:rPr>
                <w:color w:val="000000"/>
                <w:sz w:val="22"/>
                <w:szCs w:val="22"/>
              </w:rPr>
              <w:t>0.3165</w:t>
            </w:r>
          </w:p>
        </w:tc>
        <w:tc>
          <w:tcPr>
            <w:tcW w:w="1200" w:type="dxa"/>
            <w:shd w:val="clear" w:color="auto" w:fill="auto"/>
            <w:noWrap/>
            <w:vAlign w:val="center"/>
            <w:hideMark/>
          </w:tcPr>
          <w:p w14:paraId="3C348E6D" w14:textId="77777777" w:rsidR="00E269BC" w:rsidRPr="00E269BC" w:rsidRDefault="00E269BC" w:rsidP="00CB142C">
            <w:pPr>
              <w:jc w:val="center"/>
              <w:rPr>
                <w:color w:val="000000"/>
                <w:sz w:val="22"/>
                <w:szCs w:val="22"/>
              </w:rPr>
            </w:pPr>
            <w:r w:rsidRPr="00E269BC">
              <w:rPr>
                <w:color w:val="000000"/>
                <w:sz w:val="22"/>
                <w:szCs w:val="22"/>
              </w:rPr>
              <w:t>0.3170</w:t>
            </w:r>
          </w:p>
        </w:tc>
        <w:tc>
          <w:tcPr>
            <w:tcW w:w="1200" w:type="dxa"/>
            <w:shd w:val="clear" w:color="auto" w:fill="auto"/>
            <w:noWrap/>
            <w:vAlign w:val="center"/>
            <w:hideMark/>
          </w:tcPr>
          <w:p w14:paraId="4748C97C" w14:textId="77777777" w:rsidR="00E269BC" w:rsidRPr="00E269BC" w:rsidRDefault="00E269BC" w:rsidP="00CB142C">
            <w:pPr>
              <w:jc w:val="center"/>
              <w:rPr>
                <w:color w:val="000000"/>
                <w:sz w:val="22"/>
                <w:szCs w:val="22"/>
              </w:rPr>
            </w:pPr>
            <w:r w:rsidRPr="00E269BC">
              <w:rPr>
                <w:color w:val="000000"/>
                <w:sz w:val="22"/>
                <w:szCs w:val="22"/>
              </w:rPr>
              <w:t>0.3170</w:t>
            </w:r>
          </w:p>
        </w:tc>
        <w:tc>
          <w:tcPr>
            <w:tcW w:w="1200" w:type="dxa"/>
            <w:shd w:val="clear" w:color="auto" w:fill="auto"/>
            <w:noWrap/>
            <w:vAlign w:val="center"/>
            <w:hideMark/>
          </w:tcPr>
          <w:p w14:paraId="4E666460" w14:textId="77777777" w:rsidR="00E269BC" w:rsidRPr="00E269BC" w:rsidRDefault="00E269BC" w:rsidP="00CB142C">
            <w:pPr>
              <w:jc w:val="center"/>
              <w:rPr>
                <w:color w:val="000000"/>
                <w:sz w:val="22"/>
                <w:szCs w:val="22"/>
              </w:rPr>
            </w:pPr>
            <w:r w:rsidRPr="00E269BC">
              <w:rPr>
                <w:color w:val="000000"/>
                <w:sz w:val="22"/>
                <w:szCs w:val="22"/>
              </w:rPr>
              <w:t>0.3279</w:t>
            </w:r>
          </w:p>
        </w:tc>
        <w:tc>
          <w:tcPr>
            <w:tcW w:w="1200" w:type="dxa"/>
            <w:shd w:val="clear" w:color="auto" w:fill="auto"/>
            <w:noWrap/>
            <w:vAlign w:val="center"/>
            <w:hideMark/>
          </w:tcPr>
          <w:p w14:paraId="492597E8" w14:textId="77777777" w:rsidR="00E269BC" w:rsidRPr="00E269BC" w:rsidRDefault="00E269BC" w:rsidP="00CB142C">
            <w:pPr>
              <w:jc w:val="center"/>
              <w:rPr>
                <w:color w:val="000000"/>
                <w:sz w:val="22"/>
                <w:szCs w:val="22"/>
              </w:rPr>
            </w:pPr>
            <w:r w:rsidRPr="00E269BC">
              <w:rPr>
                <w:color w:val="000000"/>
                <w:sz w:val="22"/>
                <w:szCs w:val="22"/>
              </w:rPr>
              <w:t>0.3196</w:t>
            </w:r>
          </w:p>
        </w:tc>
      </w:tr>
      <w:tr w:rsidR="00E269BC" w:rsidRPr="00E269BC" w14:paraId="3C3A5C1B" w14:textId="77777777" w:rsidTr="00E269BC">
        <w:trPr>
          <w:trHeight w:val="330"/>
          <w:jc w:val="center"/>
        </w:trPr>
        <w:tc>
          <w:tcPr>
            <w:tcW w:w="1940" w:type="dxa"/>
            <w:shd w:val="clear" w:color="auto" w:fill="auto"/>
            <w:noWrap/>
            <w:vAlign w:val="center"/>
            <w:hideMark/>
          </w:tcPr>
          <w:p w14:paraId="661AFD0F" w14:textId="77777777" w:rsidR="00E269BC" w:rsidRPr="00E269BC" w:rsidRDefault="00E269BC" w:rsidP="00CB142C">
            <w:pPr>
              <w:jc w:val="center"/>
              <w:rPr>
                <w:color w:val="000000"/>
                <w:sz w:val="22"/>
                <w:szCs w:val="22"/>
              </w:rPr>
            </w:pPr>
            <w:r w:rsidRPr="00E269BC">
              <w:rPr>
                <w:color w:val="000000"/>
                <w:sz w:val="22"/>
                <w:szCs w:val="22"/>
              </w:rPr>
              <w:t>5</w:t>
            </w:r>
          </w:p>
        </w:tc>
        <w:tc>
          <w:tcPr>
            <w:tcW w:w="1200" w:type="dxa"/>
            <w:shd w:val="clear" w:color="auto" w:fill="auto"/>
            <w:noWrap/>
            <w:vAlign w:val="center"/>
            <w:hideMark/>
          </w:tcPr>
          <w:p w14:paraId="346B1AA4" w14:textId="77777777" w:rsidR="00E269BC" w:rsidRPr="00E269BC" w:rsidRDefault="00E269BC" w:rsidP="00CB142C">
            <w:pPr>
              <w:jc w:val="center"/>
              <w:rPr>
                <w:color w:val="000000"/>
                <w:sz w:val="22"/>
                <w:szCs w:val="22"/>
              </w:rPr>
            </w:pPr>
            <w:r w:rsidRPr="00E269BC">
              <w:rPr>
                <w:color w:val="000000"/>
                <w:sz w:val="22"/>
                <w:szCs w:val="22"/>
              </w:rPr>
              <w:t>0.3373</w:t>
            </w:r>
          </w:p>
        </w:tc>
        <w:tc>
          <w:tcPr>
            <w:tcW w:w="1200" w:type="dxa"/>
            <w:shd w:val="clear" w:color="auto" w:fill="auto"/>
            <w:noWrap/>
            <w:vAlign w:val="center"/>
            <w:hideMark/>
          </w:tcPr>
          <w:p w14:paraId="0BE9D887" w14:textId="77777777" w:rsidR="00E269BC" w:rsidRPr="00E269BC" w:rsidRDefault="00E269BC" w:rsidP="00CB142C">
            <w:pPr>
              <w:jc w:val="center"/>
              <w:rPr>
                <w:color w:val="000000"/>
                <w:sz w:val="22"/>
                <w:szCs w:val="22"/>
              </w:rPr>
            </w:pPr>
            <w:r w:rsidRPr="00E269BC">
              <w:rPr>
                <w:color w:val="000000"/>
                <w:sz w:val="22"/>
                <w:szCs w:val="22"/>
              </w:rPr>
              <w:t>0.336</w:t>
            </w:r>
          </w:p>
        </w:tc>
        <w:tc>
          <w:tcPr>
            <w:tcW w:w="1200" w:type="dxa"/>
            <w:shd w:val="clear" w:color="auto" w:fill="auto"/>
            <w:noWrap/>
            <w:vAlign w:val="center"/>
            <w:hideMark/>
          </w:tcPr>
          <w:p w14:paraId="25246971" w14:textId="77777777" w:rsidR="00E269BC" w:rsidRPr="00E269BC" w:rsidRDefault="00E269BC" w:rsidP="00CB142C">
            <w:pPr>
              <w:jc w:val="center"/>
              <w:rPr>
                <w:color w:val="000000"/>
                <w:sz w:val="22"/>
                <w:szCs w:val="22"/>
              </w:rPr>
            </w:pPr>
            <w:r w:rsidRPr="00E269BC">
              <w:rPr>
                <w:color w:val="000000"/>
                <w:sz w:val="22"/>
                <w:szCs w:val="22"/>
              </w:rPr>
              <w:t>0.3413</w:t>
            </w:r>
          </w:p>
        </w:tc>
        <w:tc>
          <w:tcPr>
            <w:tcW w:w="1200" w:type="dxa"/>
            <w:shd w:val="clear" w:color="auto" w:fill="auto"/>
            <w:noWrap/>
            <w:vAlign w:val="center"/>
            <w:hideMark/>
          </w:tcPr>
          <w:p w14:paraId="00EDE8F3" w14:textId="77777777" w:rsidR="00E269BC" w:rsidRPr="00E269BC" w:rsidRDefault="00E269BC" w:rsidP="00CB142C">
            <w:pPr>
              <w:jc w:val="center"/>
              <w:rPr>
                <w:color w:val="000000"/>
                <w:sz w:val="22"/>
                <w:szCs w:val="22"/>
              </w:rPr>
            </w:pPr>
            <w:r w:rsidRPr="00E269BC">
              <w:rPr>
                <w:color w:val="000000"/>
                <w:sz w:val="22"/>
                <w:szCs w:val="22"/>
              </w:rPr>
              <w:t>0.3292</w:t>
            </w:r>
          </w:p>
        </w:tc>
        <w:tc>
          <w:tcPr>
            <w:tcW w:w="1200" w:type="dxa"/>
            <w:shd w:val="clear" w:color="auto" w:fill="auto"/>
            <w:noWrap/>
            <w:vAlign w:val="center"/>
            <w:hideMark/>
          </w:tcPr>
          <w:p w14:paraId="420E5E09" w14:textId="77777777" w:rsidR="00E269BC" w:rsidRPr="00E269BC" w:rsidRDefault="00E269BC" w:rsidP="00CB142C">
            <w:pPr>
              <w:jc w:val="center"/>
              <w:rPr>
                <w:color w:val="000000"/>
                <w:sz w:val="22"/>
                <w:szCs w:val="22"/>
              </w:rPr>
            </w:pPr>
            <w:r w:rsidRPr="00E269BC">
              <w:rPr>
                <w:color w:val="000000"/>
                <w:sz w:val="22"/>
                <w:szCs w:val="22"/>
              </w:rPr>
              <w:t>0.336</w:t>
            </w:r>
          </w:p>
        </w:tc>
      </w:tr>
      <w:tr w:rsidR="00E269BC" w:rsidRPr="00E269BC" w14:paraId="235F4D8A" w14:textId="77777777" w:rsidTr="00E269BC">
        <w:trPr>
          <w:trHeight w:val="330"/>
          <w:jc w:val="center"/>
        </w:trPr>
        <w:tc>
          <w:tcPr>
            <w:tcW w:w="1940" w:type="dxa"/>
            <w:shd w:val="clear" w:color="auto" w:fill="auto"/>
            <w:noWrap/>
            <w:vAlign w:val="center"/>
            <w:hideMark/>
          </w:tcPr>
          <w:p w14:paraId="25EC5F23" w14:textId="77777777" w:rsidR="00E269BC" w:rsidRPr="00E269BC" w:rsidRDefault="00E269BC" w:rsidP="00CB142C">
            <w:pPr>
              <w:jc w:val="center"/>
              <w:rPr>
                <w:color w:val="000000"/>
                <w:sz w:val="22"/>
                <w:szCs w:val="22"/>
              </w:rPr>
            </w:pPr>
            <w:r w:rsidRPr="00E269BC">
              <w:rPr>
                <w:color w:val="000000"/>
                <w:sz w:val="22"/>
                <w:szCs w:val="22"/>
              </w:rPr>
              <w:t>6</w:t>
            </w:r>
          </w:p>
        </w:tc>
        <w:tc>
          <w:tcPr>
            <w:tcW w:w="1200" w:type="dxa"/>
            <w:shd w:val="clear" w:color="auto" w:fill="auto"/>
            <w:noWrap/>
            <w:vAlign w:val="center"/>
            <w:hideMark/>
          </w:tcPr>
          <w:p w14:paraId="780A87B2" w14:textId="77777777" w:rsidR="00E269BC" w:rsidRPr="00E269BC" w:rsidRDefault="00E269BC" w:rsidP="00CB142C">
            <w:pPr>
              <w:jc w:val="center"/>
              <w:rPr>
                <w:color w:val="000000"/>
                <w:sz w:val="22"/>
                <w:szCs w:val="22"/>
              </w:rPr>
            </w:pPr>
            <w:r w:rsidRPr="00E269BC">
              <w:rPr>
                <w:color w:val="000000"/>
                <w:sz w:val="22"/>
                <w:szCs w:val="22"/>
              </w:rPr>
              <w:t>0.3298</w:t>
            </w:r>
          </w:p>
        </w:tc>
        <w:tc>
          <w:tcPr>
            <w:tcW w:w="1200" w:type="dxa"/>
            <w:shd w:val="clear" w:color="auto" w:fill="auto"/>
            <w:noWrap/>
            <w:vAlign w:val="center"/>
            <w:hideMark/>
          </w:tcPr>
          <w:p w14:paraId="4704AA87" w14:textId="77777777" w:rsidR="00E269BC" w:rsidRPr="00E269BC" w:rsidRDefault="00E269BC" w:rsidP="00CB142C">
            <w:pPr>
              <w:jc w:val="center"/>
              <w:rPr>
                <w:color w:val="000000"/>
                <w:sz w:val="22"/>
                <w:szCs w:val="22"/>
              </w:rPr>
            </w:pPr>
            <w:r w:rsidRPr="00E269BC">
              <w:rPr>
                <w:color w:val="000000"/>
                <w:sz w:val="22"/>
                <w:szCs w:val="22"/>
              </w:rPr>
              <w:t>0.3235</w:t>
            </w:r>
          </w:p>
        </w:tc>
        <w:tc>
          <w:tcPr>
            <w:tcW w:w="1200" w:type="dxa"/>
            <w:shd w:val="clear" w:color="auto" w:fill="auto"/>
            <w:noWrap/>
            <w:vAlign w:val="center"/>
            <w:hideMark/>
          </w:tcPr>
          <w:p w14:paraId="190EE86B" w14:textId="77777777" w:rsidR="00E269BC" w:rsidRPr="00E269BC" w:rsidRDefault="00E269BC" w:rsidP="00CB142C">
            <w:pPr>
              <w:jc w:val="center"/>
              <w:rPr>
                <w:color w:val="000000"/>
                <w:sz w:val="22"/>
                <w:szCs w:val="22"/>
              </w:rPr>
            </w:pPr>
            <w:r w:rsidRPr="00E269BC">
              <w:rPr>
                <w:color w:val="000000"/>
                <w:sz w:val="22"/>
                <w:szCs w:val="22"/>
              </w:rPr>
              <w:t>0.3151</w:t>
            </w:r>
          </w:p>
        </w:tc>
        <w:tc>
          <w:tcPr>
            <w:tcW w:w="1200" w:type="dxa"/>
            <w:shd w:val="clear" w:color="auto" w:fill="auto"/>
            <w:noWrap/>
            <w:vAlign w:val="center"/>
            <w:hideMark/>
          </w:tcPr>
          <w:p w14:paraId="6BF70F82" w14:textId="77777777" w:rsidR="00E269BC" w:rsidRPr="00E269BC" w:rsidRDefault="00E269BC" w:rsidP="00CB142C">
            <w:pPr>
              <w:jc w:val="center"/>
              <w:rPr>
                <w:color w:val="000000"/>
                <w:sz w:val="22"/>
                <w:szCs w:val="22"/>
              </w:rPr>
            </w:pPr>
            <w:r w:rsidRPr="00E269BC">
              <w:rPr>
                <w:color w:val="000000"/>
                <w:sz w:val="22"/>
                <w:szCs w:val="22"/>
              </w:rPr>
              <w:t>0.3262</w:t>
            </w:r>
          </w:p>
        </w:tc>
        <w:tc>
          <w:tcPr>
            <w:tcW w:w="1200" w:type="dxa"/>
            <w:shd w:val="clear" w:color="auto" w:fill="auto"/>
            <w:noWrap/>
            <w:vAlign w:val="center"/>
            <w:hideMark/>
          </w:tcPr>
          <w:p w14:paraId="001AE8BD" w14:textId="77777777" w:rsidR="00E269BC" w:rsidRPr="00E269BC" w:rsidRDefault="00E269BC" w:rsidP="00CB142C">
            <w:pPr>
              <w:jc w:val="center"/>
              <w:rPr>
                <w:color w:val="000000"/>
                <w:sz w:val="22"/>
                <w:szCs w:val="22"/>
              </w:rPr>
            </w:pPr>
            <w:r w:rsidRPr="00E269BC">
              <w:rPr>
                <w:color w:val="000000"/>
                <w:sz w:val="22"/>
                <w:szCs w:val="22"/>
              </w:rPr>
              <w:t>0.3236</w:t>
            </w:r>
          </w:p>
        </w:tc>
      </w:tr>
      <w:tr w:rsidR="00E269BC" w:rsidRPr="00E269BC" w14:paraId="32AB5312" w14:textId="77777777" w:rsidTr="00E269BC">
        <w:trPr>
          <w:trHeight w:val="300"/>
          <w:jc w:val="center"/>
        </w:trPr>
        <w:tc>
          <w:tcPr>
            <w:tcW w:w="1940" w:type="dxa"/>
            <w:shd w:val="clear" w:color="auto" w:fill="auto"/>
            <w:noWrap/>
            <w:vAlign w:val="bottom"/>
            <w:hideMark/>
          </w:tcPr>
          <w:p w14:paraId="1A2E676D" w14:textId="77777777" w:rsidR="00E269BC" w:rsidRPr="00E269BC" w:rsidRDefault="00E269BC" w:rsidP="00CB142C">
            <w:pPr>
              <w:jc w:val="center"/>
              <w:rPr>
                <w:color w:val="000000"/>
                <w:sz w:val="22"/>
                <w:szCs w:val="22"/>
              </w:rPr>
            </w:pPr>
            <w:r w:rsidRPr="00E269BC">
              <w:rPr>
                <w:color w:val="000000"/>
                <w:sz w:val="22"/>
                <w:szCs w:val="22"/>
              </w:rPr>
              <w:t>Average</w:t>
            </w:r>
          </w:p>
        </w:tc>
        <w:tc>
          <w:tcPr>
            <w:tcW w:w="1200" w:type="dxa"/>
            <w:shd w:val="clear" w:color="auto" w:fill="auto"/>
            <w:noWrap/>
            <w:vAlign w:val="bottom"/>
            <w:hideMark/>
          </w:tcPr>
          <w:p w14:paraId="01427C9F" w14:textId="77777777" w:rsidR="00E269BC" w:rsidRPr="00E269BC" w:rsidRDefault="00E269BC" w:rsidP="00CB142C">
            <w:pPr>
              <w:jc w:val="center"/>
              <w:rPr>
                <w:color w:val="000000"/>
                <w:sz w:val="22"/>
                <w:szCs w:val="22"/>
              </w:rPr>
            </w:pPr>
            <w:r w:rsidRPr="00E269BC">
              <w:rPr>
                <w:color w:val="000000"/>
                <w:sz w:val="22"/>
                <w:szCs w:val="22"/>
              </w:rPr>
              <w:t>0.3328</w:t>
            </w:r>
          </w:p>
        </w:tc>
        <w:tc>
          <w:tcPr>
            <w:tcW w:w="1200" w:type="dxa"/>
            <w:shd w:val="clear" w:color="auto" w:fill="auto"/>
            <w:noWrap/>
            <w:vAlign w:val="bottom"/>
            <w:hideMark/>
          </w:tcPr>
          <w:p w14:paraId="6EB37FD4" w14:textId="77777777" w:rsidR="00E269BC" w:rsidRPr="00E269BC" w:rsidRDefault="00E269BC" w:rsidP="00CB142C">
            <w:pPr>
              <w:jc w:val="center"/>
              <w:rPr>
                <w:color w:val="000000"/>
                <w:sz w:val="22"/>
                <w:szCs w:val="22"/>
              </w:rPr>
            </w:pPr>
            <w:r w:rsidRPr="00E269BC">
              <w:rPr>
                <w:color w:val="000000"/>
                <w:sz w:val="22"/>
                <w:szCs w:val="22"/>
              </w:rPr>
              <w:t>0.3323</w:t>
            </w:r>
          </w:p>
        </w:tc>
        <w:tc>
          <w:tcPr>
            <w:tcW w:w="1200" w:type="dxa"/>
            <w:shd w:val="clear" w:color="auto" w:fill="auto"/>
            <w:noWrap/>
            <w:vAlign w:val="bottom"/>
            <w:hideMark/>
          </w:tcPr>
          <w:p w14:paraId="773BDE53" w14:textId="77777777" w:rsidR="00E269BC" w:rsidRPr="00E269BC" w:rsidRDefault="00E269BC" w:rsidP="00CB142C">
            <w:pPr>
              <w:jc w:val="center"/>
              <w:rPr>
                <w:color w:val="000000"/>
                <w:sz w:val="22"/>
                <w:szCs w:val="22"/>
              </w:rPr>
            </w:pPr>
            <w:r w:rsidRPr="00E269BC">
              <w:rPr>
                <w:color w:val="000000"/>
                <w:sz w:val="22"/>
                <w:szCs w:val="22"/>
              </w:rPr>
              <w:t>0.3337</w:t>
            </w:r>
          </w:p>
        </w:tc>
        <w:tc>
          <w:tcPr>
            <w:tcW w:w="1200" w:type="dxa"/>
            <w:shd w:val="clear" w:color="auto" w:fill="auto"/>
            <w:noWrap/>
            <w:vAlign w:val="bottom"/>
            <w:hideMark/>
          </w:tcPr>
          <w:p w14:paraId="4ECD1A8D" w14:textId="77777777" w:rsidR="00E269BC" w:rsidRPr="00E269BC" w:rsidRDefault="00E269BC" w:rsidP="00CB142C">
            <w:pPr>
              <w:jc w:val="center"/>
              <w:rPr>
                <w:color w:val="000000"/>
                <w:sz w:val="22"/>
                <w:szCs w:val="22"/>
              </w:rPr>
            </w:pPr>
            <w:r w:rsidRPr="00E269BC">
              <w:rPr>
                <w:color w:val="000000"/>
                <w:sz w:val="22"/>
                <w:szCs w:val="22"/>
              </w:rPr>
              <w:t>0.3324</w:t>
            </w:r>
          </w:p>
        </w:tc>
        <w:tc>
          <w:tcPr>
            <w:tcW w:w="1200" w:type="dxa"/>
            <w:shd w:val="clear" w:color="auto" w:fill="auto"/>
            <w:noWrap/>
            <w:vAlign w:val="bottom"/>
            <w:hideMark/>
          </w:tcPr>
          <w:p w14:paraId="2D806B91" w14:textId="77777777" w:rsidR="00E269BC" w:rsidRPr="00E269BC" w:rsidRDefault="00E269BC" w:rsidP="00CB142C">
            <w:pPr>
              <w:jc w:val="center"/>
              <w:rPr>
                <w:color w:val="000000"/>
                <w:sz w:val="22"/>
                <w:szCs w:val="22"/>
              </w:rPr>
            </w:pPr>
            <w:r w:rsidRPr="00E269BC">
              <w:rPr>
                <w:color w:val="000000"/>
                <w:sz w:val="22"/>
                <w:szCs w:val="22"/>
              </w:rPr>
              <w:t>0.3328</w:t>
            </w:r>
          </w:p>
        </w:tc>
      </w:tr>
      <w:tr w:rsidR="00E269BC" w:rsidRPr="00E269BC" w14:paraId="5E6F37BB" w14:textId="77777777" w:rsidTr="00E269BC">
        <w:trPr>
          <w:trHeight w:val="300"/>
          <w:jc w:val="center"/>
        </w:trPr>
        <w:tc>
          <w:tcPr>
            <w:tcW w:w="1940" w:type="dxa"/>
            <w:shd w:val="clear" w:color="auto" w:fill="auto"/>
            <w:noWrap/>
            <w:vAlign w:val="bottom"/>
            <w:hideMark/>
          </w:tcPr>
          <w:p w14:paraId="719EB89F" w14:textId="77777777" w:rsidR="00E269BC" w:rsidRPr="00E269BC" w:rsidRDefault="00E269BC" w:rsidP="00CB142C">
            <w:pPr>
              <w:jc w:val="center"/>
              <w:rPr>
                <w:color w:val="000000"/>
                <w:sz w:val="22"/>
                <w:szCs w:val="22"/>
              </w:rPr>
            </w:pPr>
            <w:r w:rsidRPr="00E269BC">
              <w:rPr>
                <w:color w:val="000000"/>
                <w:sz w:val="22"/>
                <w:szCs w:val="22"/>
              </w:rPr>
              <w:t>Std Deviation</w:t>
            </w:r>
          </w:p>
        </w:tc>
        <w:tc>
          <w:tcPr>
            <w:tcW w:w="1200" w:type="dxa"/>
            <w:shd w:val="clear" w:color="auto" w:fill="auto"/>
            <w:noWrap/>
            <w:vAlign w:val="bottom"/>
            <w:hideMark/>
          </w:tcPr>
          <w:p w14:paraId="711D98DB" w14:textId="77777777" w:rsidR="00E269BC" w:rsidRPr="00E269BC" w:rsidRDefault="00E269BC" w:rsidP="00CB142C">
            <w:pPr>
              <w:jc w:val="center"/>
              <w:rPr>
                <w:color w:val="000000"/>
                <w:sz w:val="22"/>
                <w:szCs w:val="22"/>
              </w:rPr>
            </w:pPr>
            <w:r w:rsidRPr="00E269BC">
              <w:rPr>
                <w:color w:val="000000"/>
                <w:sz w:val="22"/>
                <w:szCs w:val="22"/>
              </w:rPr>
              <w:t>0.0110</w:t>
            </w:r>
          </w:p>
        </w:tc>
        <w:tc>
          <w:tcPr>
            <w:tcW w:w="1200" w:type="dxa"/>
            <w:shd w:val="clear" w:color="auto" w:fill="auto"/>
            <w:noWrap/>
            <w:vAlign w:val="bottom"/>
            <w:hideMark/>
          </w:tcPr>
          <w:p w14:paraId="177DF562" w14:textId="77777777" w:rsidR="00E269BC" w:rsidRPr="00E269BC" w:rsidRDefault="00E269BC" w:rsidP="00CB142C">
            <w:pPr>
              <w:jc w:val="center"/>
              <w:rPr>
                <w:color w:val="000000"/>
                <w:sz w:val="22"/>
                <w:szCs w:val="22"/>
              </w:rPr>
            </w:pPr>
            <w:r w:rsidRPr="00E269BC">
              <w:rPr>
                <w:color w:val="000000"/>
                <w:sz w:val="22"/>
                <w:szCs w:val="22"/>
              </w:rPr>
              <w:t>0.0105</w:t>
            </w:r>
          </w:p>
        </w:tc>
        <w:tc>
          <w:tcPr>
            <w:tcW w:w="1200" w:type="dxa"/>
            <w:shd w:val="clear" w:color="auto" w:fill="auto"/>
            <w:noWrap/>
            <w:vAlign w:val="bottom"/>
            <w:hideMark/>
          </w:tcPr>
          <w:p w14:paraId="563B72C3" w14:textId="77777777" w:rsidR="00E269BC" w:rsidRPr="00E269BC" w:rsidRDefault="00E269BC" w:rsidP="00CB142C">
            <w:pPr>
              <w:jc w:val="center"/>
              <w:rPr>
                <w:color w:val="000000"/>
                <w:sz w:val="22"/>
                <w:szCs w:val="22"/>
              </w:rPr>
            </w:pPr>
            <w:r w:rsidRPr="00E269BC">
              <w:rPr>
                <w:color w:val="000000"/>
                <w:sz w:val="22"/>
                <w:szCs w:val="22"/>
              </w:rPr>
              <w:t>0.0143</w:t>
            </w:r>
          </w:p>
        </w:tc>
        <w:tc>
          <w:tcPr>
            <w:tcW w:w="1200" w:type="dxa"/>
            <w:shd w:val="clear" w:color="auto" w:fill="auto"/>
            <w:noWrap/>
            <w:vAlign w:val="bottom"/>
            <w:hideMark/>
          </w:tcPr>
          <w:p w14:paraId="41AE8B97" w14:textId="77777777" w:rsidR="00E269BC" w:rsidRPr="00E269BC" w:rsidRDefault="00E269BC" w:rsidP="00CB142C">
            <w:pPr>
              <w:jc w:val="center"/>
              <w:rPr>
                <w:color w:val="000000"/>
                <w:sz w:val="22"/>
                <w:szCs w:val="22"/>
              </w:rPr>
            </w:pPr>
            <w:r w:rsidRPr="00E269BC">
              <w:rPr>
                <w:color w:val="000000"/>
                <w:sz w:val="22"/>
                <w:szCs w:val="22"/>
              </w:rPr>
              <w:t>0.0076</w:t>
            </w:r>
          </w:p>
        </w:tc>
        <w:tc>
          <w:tcPr>
            <w:tcW w:w="1200" w:type="dxa"/>
            <w:shd w:val="clear" w:color="auto" w:fill="auto"/>
            <w:noWrap/>
            <w:vAlign w:val="bottom"/>
            <w:hideMark/>
          </w:tcPr>
          <w:p w14:paraId="602DF725" w14:textId="77777777" w:rsidR="00E269BC" w:rsidRPr="00E269BC" w:rsidRDefault="00E269BC" w:rsidP="00CB142C">
            <w:pPr>
              <w:jc w:val="center"/>
              <w:rPr>
                <w:color w:val="000000"/>
                <w:sz w:val="22"/>
                <w:szCs w:val="22"/>
              </w:rPr>
            </w:pPr>
            <w:r w:rsidRPr="00E269BC">
              <w:rPr>
                <w:color w:val="000000"/>
                <w:sz w:val="22"/>
                <w:szCs w:val="22"/>
              </w:rPr>
              <w:t>0.0102</w:t>
            </w:r>
          </w:p>
        </w:tc>
      </w:tr>
      <w:tr w:rsidR="00E269BC" w:rsidRPr="00E269BC" w14:paraId="59A0F08A" w14:textId="77777777" w:rsidTr="00E269BC">
        <w:trPr>
          <w:trHeight w:val="300"/>
          <w:jc w:val="center"/>
        </w:trPr>
        <w:tc>
          <w:tcPr>
            <w:tcW w:w="1940" w:type="dxa"/>
            <w:shd w:val="clear" w:color="auto" w:fill="auto"/>
            <w:noWrap/>
            <w:vAlign w:val="bottom"/>
            <w:hideMark/>
          </w:tcPr>
          <w:p w14:paraId="6BB9F359" w14:textId="77777777" w:rsidR="00E269BC" w:rsidRPr="00E269BC" w:rsidRDefault="00E269BC" w:rsidP="00CB142C">
            <w:pPr>
              <w:jc w:val="center"/>
              <w:rPr>
                <w:color w:val="000000"/>
                <w:sz w:val="22"/>
                <w:szCs w:val="22"/>
              </w:rPr>
            </w:pPr>
            <w:r w:rsidRPr="00E269BC">
              <w:rPr>
                <w:color w:val="000000"/>
                <w:sz w:val="22"/>
                <w:szCs w:val="22"/>
              </w:rPr>
              <w:t>StdDev/Average%</w:t>
            </w:r>
          </w:p>
        </w:tc>
        <w:tc>
          <w:tcPr>
            <w:tcW w:w="1200" w:type="dxa"/>
            <w:shd w:val="clear" w:color="auto" w:fill="auto"/>
            <w:noWrap/>
            <w:vAlign w:val="bottom"/>
            <w:hideMark/>
          </w:tcPr>
          <w:p w14:paraId="57B9852E" w14:textId="77777777" w:rsidR="00E269BC" w:rsidRPr="00E269BC" w:rsidRDefault="00E269BC" w:rsidP="00CB142C">
            <w:pPr>
              <w:jc w:val="center"/>
              <w:rPr>
                <w:color w:val="000000"/>
                <w:sz w:val="22"/>
                <w:szCs w:val="22"/>
              </w:rPr>
            </w:pPr>
            <w:r w:rsidRPr="00E269BC">
              <w:rPr>
                <w:color w:val="000000"/>
                <w:sz w:val="22"/>
                <w:szCs w:val="22"/>
              </w:rPr>
              <w:t>3.31%</w:t>
            </w:r>
          </w:p>
        </w:tc>
        <w:tc>
          <w:tcPr>
            <w:tcW w:w="1200" w:type="dxa"/>
            <w:shd w:val="clear" w:color="auto" w:fill="auto"/>
            <w:noWrap/>
            <w:vAlign w:val="bottom"/>
            <w:hideMark/>
          </w:tcPr>
          <w:p w14:paraId="03372C7A" w14:textId="77777777" w:rsidR="00E269BC" w:rsidRPr="00E269BC" w:rsidRDefault="00E269BC" w:rsidP="00CB142C">
            <w:pPr>
              <w:jc w:val="center"/>
              <w:rPr>
                <w:color w:val="000000"/>
                <w:sz w:val="22"/>
                <w:szCs w:val="22"/>
              </w:rPr>
            </w:pPr>
            <w:r w:rsidRPr="00E269BC">
              <w:rPr>
                <w:color w:val="000000"/>
                <w:sz w:val="22"/>
                <w:szCs w:val="22"/>
              </w:rPr>
              <w:t>3.16%</w:t>
            </w:r>
          </w:p>
        </w:tc>
        <w:tc>
          <w:tcPr>
            <w:tcW w:w="1200" w:type="dxa"/>
            <w:shd w:val="clear" w:color="auto" w:fill="auto"/>
            <w:noWrap/>
            <w:vAlign w:val="bottom"/>
            <w:hideMark/>
          </w:tcPr>
          <w:p w14:paraId="76B1F3F9" w14:textId="77777777" w:rsidR="00E269BC" w:rsidRPr="00E269BC" w:rsidRDefault="00E269BC" w:rsidP="00CB142C">
            <w:pPr>
              <w:jc w:val="center"/>
              <w:rPr>
                <w:color w:val="000000"/>
                <w:sz w:val="22"/>
                <w:szCs w:val="22"/>
              </w:rPr>
            </w:pPr>
            <w:r w:rsidRPr="00E269BC">
              <w:rPr>
                <w:color w:val="000000"/>
                <w:sz w:val="22"/>
                <w:szCs w:val="22"/>
              </w:rPr>
              <w:t>4.28%</w:t>
            </w:r>
          </w:p>
        </w:tc>
        <w:tc>
          <w:tcPr>
            <w:tcW w:w="1200" w:type="dxa"/>
            <w:shd w:val="clear" w:color="auto" w:fill="auto"/>
            <w:noWrap/>
            <w:vAlign w:val="bottom"/>
            <w:hideMark/>
          </w:tcPr>
          <w:p w14:paraId="23E98562" w14:textId="77777777" w:rsidR="00E269BC" w:rsidRPr="00E269BC" w:rsidRDefault="00E269BC" w:rsidP="00CB142C">
            <w:pPr>
              <w:jc w:val="center"/>
              <w:rPr>
                <w:color w:val="000000"/>
                <w:sz w:val="22"/>
                <w:szCs w:val="22"/>
              </w:rPr>
            </w:pPr>
            <w:r w:rsidRPr="00E269BC">
              <w:rPr>
                <w:color w:val="000000"/>
                <w:sz w:val="22"/>
                <w:szCs w:val="22"/>
              </w:rPr>
              <w:t>2.28%</w:t>
            </w:r>
          </w:p>
        </w:tc>
        <w:tc>
          <w:tcPr>
            <w:tcW w:w="1200" w:type="dxa"/>
            <w:shd w:val="clear" w:color="auto" w:fill="auto"/>
            <w:noWrap/>
            <w:vAlign w:val="bottom"/>
            <w:hideMark/>
          </w:tcPr>
          <w:p w14:paraId="50AEB6A0" w14:textId="77777777" w:rsidR="00E269BC" w:rsidRPr="00E269BC" w:rsidRDefault="00E269BC" w:rsidP="00CB142C">
            <w:pPr>
              <w:jc w:val="center"/>
              <w:rPr>
                <w:color w:val="000000"/>
                <w:sz w:val="22"/>
                <w:szCs w:val="22"/>
              </w:rPr>
            </w:pPr>
            <w:r w:rsidRPr="00E269BC">
              <w:rPr>
                <w:color w:val="000000"/>
                <w:sz w:val="22"/>
                <w:szCs w:val="22"/>
              </w:rPr>
              <w:t>3.06%</w:t>
            </w:r>
          </w:p>
        </w:tc>
      </w:tr>
    </w:tbl>
    <w:p w14:paraId="0E38C4DD" w14:textId="77777777" w:rsidR="00E269BC" w:rsidRPr="006A3588" w:rsidRDefault="00E269BC" w:rsidP="00E269BC">
      <w:pPr>
        <w:spacing w:line="480" w:lineRule="auto"/>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63003565" w:rsidR="002C10B0" w:rsidRPr="007D3221" w:rsidRDefault="002C10B0" w:rsidP="00A94C3C">
      <w:pPr>
        <w:pStyle w:val="Heading1"/>
        <w:numPr>
          <w:ilvl w:val="0"/>
          <w:numId w:val="5"/>
        </w:numPr>
        <w:jc w:val="center"/>
        <w:rPr>
          <w:sz w:val="22"/>
          <w:szCs w:val="22"/>
        </w:rPr>
      </w:pPr>
      <w:r w:rsidRPr="007D3221">
        <w:rPr>
          <w:sz w:val="22"/>
          <w:szCs w:val="22"/>
        </w:rPr>
        <w:t>CONCLUSIONS</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A94C3C">
      <w:pPr>
        <w:pStyle w:val="Heading1"/>
        <w:jc w:val="center"/>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A94C3C">
      <w:pPr>
        <w:pStyle w:val="Heading1"/>
        <w:jc w:val="center"/>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8994DB1" w:rsidR="002C10B0" w:rsidRPr="000835A0" w:rsidRDefault="002C10B0" w:rsidP="00067502">
      <w:pPr>
        <w:pStyle w:val="BodyText3"/>
        <w:wordWrap/>
        <w:rPr>
          <w:sz w:val="22"/>
          <w:szCs w:val="22"/>
        </w:rPr>
      </w:pPr>
      <w:r w:rsidRPr="007D3221">
        <w:rPr>
          <w:sz w:val="22"/>
          <w:szCs w:val="22"/>
        </w:rPr>
        <w:t xml:space="preserve">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A94C3C">
      <w:pPr>
        <w:pStyle w:val="Heading1"/>
        <w:jc w:val="center"/>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686CE7D1"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paper.</w:t>
      </w:r>
    </w:p>
    <w:p w14:paraId="7A9771A8" w14:textId="77777777" w:rsidR="002C10B0" w:rsidRPr="007D3221" w:rsidRDefault="002C10B0" w:rsidP="00E269BC">
      <w:pPr>
        <w:pStyle w:val="BodyText3"/>
        <w:numPr>
          <w:ilvl w:val="0"/>
          <w:numId w:val="6"/>
        </w:numPr>
        <w:wordWrap/>
        <w:jc w:val="both"/>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E269BC">
      <w:pPr>
        <w:pStyle w:val="BodyText3"/>
        <w:numPr>
          <w:ilvl w:val="0"/>
          <w:numId w:val="6"/>
        </w:numPr>
        <w:wordWrap/>
        <w:jc w:val="both"/>
        <w:rPr>
          <w:sz w:val="22"/>
          <w:szCs w:val="22"/>
        </w:rPr>
      </w:pPr>
      <w:r w:rsidRPr="007D3221">
        <w:rPr>
          <w:sz w:val="22"/>
          <w:szCs w:val="22"/>
        </w:rPr>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E269BC">
      <w:pPr>
        <w:pStyle w:val="BodyText3"/>
        <w:numPr>
          <w:ilvl w:val="0"/>
          <w:numId w:val="6"/>
        </w:numPr>
        <w:wordWrap/>
        <w:jc w:val="both"/>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E269BC">
      <w:pPr>
        <w:pStyle w:val="BodyText3"/>
        <w:numPr>
          <w:ilvl w:val="0"/>
          <w:numId w:val="6"/>
        </w:numPr>
        <w:wordWrap/>
        <w:jc w:val="both"/>
        <w:rPr>
          <w:sz w:val="22"/>
          <w:szCs w:val="22"/>
        </w:rPr>
      </w:pPr>
      <w:r w:rsidRPr="007D3221">
        <w:rPr>
          <w:sz w:val="22"/>
          <w:szCs w:val="22"/>
        </w:rPr>
        <w:t>“NEAMS Update,” http://www.ne.anl.gov/pdfs/NEAMS/NEAMSQuarterlyReport10-2014.pdf (2014).</w:t>
      </w:r>
    </w:p>
    <w:p w14:paraId="3B1C86A3" w14:textId="77777777" w:rsidR="00CF1A88" w:rsidRPr="007D3221" w:rsidRDefault="00CF1A88" w:rsidP="00E269BC">
      <w:pPr>
        <w:pStyle w:val="BodyText3"/>
        <w:numPr>
          <w:ilvl w:val="0"/>
          <w:numId w:val="6"/>
        </w:numPr>
        <w:wordWrap/>
        <w:jc w:val="both"/>
        <w:rPr>
          <w:sz w:val="22"/>
          <w:szCs w:val="22"/>
        </w:rPr>
      </w:pPr>
      <w:r w:rsidRPr="007D3221">
        <w:rPr>
          <w:sz w:val="22"/>
          <w:szCs w:val="22"/>
        </w:rPr>
        <w:lastRenderedPageBreak/>
        <w:t xml:space="preserve">M. Ishii and S. Kim, “Development of One-group and Two-group Interfacial Area Transport Equation,” </w:t>
      </w:r>
      <w:r w:rsidRPr="007D3221">
        <w:rPr>
          <w:i/>
          <w:sz w:val="22"/>
          <w:szCs w:val="22"/>
        </w:rPr>
        <w:t>Nucl.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E269BC">
      <w:pPr>
        <w:pStyle w:val="BodyText3"/>
        <w:numPr>
          <w:ilvl w:val="0"/>
          <w:numId w:val="6"/>
        </w:numPr>
        <w:jc w:val="both"/>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E269BC">
      <w:pPr>
        <w:pStyle w:val="BodyText3"/>
        <w:numPr>
          <w:ilvl w:val="0"/>
          <w:numId w:val="6"/>
        </w:numPr>
        <w:wordWrap/>
        <w:jc w:val="both"/>
        <w:rPr>
          <w:sz w:val="22"/>
          <w:szCs w:val="22"/>
        </w:rPr>
      </w:pPr>
      <w:r w:rsidRPr="007D3221">
        <w:rPr>
          <w:sz w:val="22"/>
          <w:szCs w:val="22"/>
        </w:rPr>
        <w:t>S. Glasstone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4E7A1657" w:rsidR="002C10B0" w:rsidRDefault="00364848" w:rsidP="00E269BC">
      <w:pPr>
        <w:pStyle w:val="BodyText3"/>
        <w:wordWrap/>
        <w:jc w:val="both"/>
        <w:rPr>
          <w:sz w:val="22"/>
          <w:szCs w:val="22"/>
        </w:rPr>
      </w:pPr>
      <w:r w:rsidRPr="007D3221">
        <w:rPr>
          <w:sz w:val="22"/>
          <w:szCs w:val="22"/>
        </w:rPr>
        <w:t>To</w:t>
      </w:r>
      <w:r w:rsidR="002C10B0" w:rsidRPr="007D3221">
        <w:rPr>
          <w:sz w:val="22"/>
          <w:szCs w:val="22"/>
        </w:rPr>
        <w:t xml:space="preserve"> ensure a uniform, professional look to the proceedings, please </w:t>
      </w:r>
      <w:r w:rsidR="002C10B0" w:rsidRPr="007D3221">
        <w:rPr>
          <w:b/>
          <w:i/>
          <w:sz w:val="22"/>
          <w:szCs w:val="22"/>
        </w:rPr>
        <w:t>do not modify</w:t>
      </w:r>
      <w:r w:rsidR="002C10B0" w:rsidRPr="007D3221">
        <w:rPr>
          <w:sz w:val="22"/>
          <w:szCs w:val="22"/>
        </w:rPr>
        <w:t xml:space="preserve"> the format of this template without checking with the organizers first.</w:t>
      </w:r>
    </w:p>
    <w:p w14:paraId="2E80050C" w14:textId="1F9296D8" w:rsidR="00D42BC6" w:rsidRDefault="00D42BC6" w:rsidP="00E269BC">
      <w:pPr>
        <w:pStyle w:val="BodyText3"/>
        <w:wordWrap/>
        <w:jc w:val="both"/>
        <w:rPr>
          <w:sz w:val="22"/>
          <w:szCs w:val="22"/>
        </w:rPr>
      </w:pPr>
    </w:p>
    <w:p w14:paraId="09BC5EA9" w14:textId="2A1B5466" w:rsidR="00D42BC6" w:rsidRDefault="00D42BC6" w:rsidP="00E269BC">
      <w:pPr>
        <w:pStyle w:val="BodyText3"/>
        <w:wordWrap/>
        <w:jc w:val="both"/>
        <w:rPr>
          <w:sz w:val="22"/>
          <w:szCs w:val="22"/>
        </w:rPr>
      </w:pPr>
      <w:r>
        <w:rPr>
          <w:sz w:val="22"/>
          <w:szCs w:val="22"/>
        </w:rPr>
        <w:t xml:space="preserve">Before submitting, save your Word document to PDF. </w:t>
      </w:r>
      <w:r w:rsidR="00297A80">
        <w:rPr>
          <w:sz w:val="22"/>
          <w:szCs w:val="22"/>
        </w:rPr>
        <w:t xml:space="preserve">After you have created the PDF, confirm that figures and tables display correctly and that </w:t>
      </w:r>
      <w:r w:rsidR="00706539">
        <w:rPr>
          <w:sz w:val="22"/>
          <w:szCs w:val="22"/>
        </w:rPr>
        <w:t xml:space="preserve">any repagination </w:t>
      </w:r>
      <w:r w:rsidR="007A393C">
        <w:rPr>
          <w:sz w:val="22"/>
          <w:szCs w:val="22"/>
        </w:rPr>
        <w:t>did not cause the paper to exceed 4 pages.</w:t>
      </w:r>
    </w:p>
    <w:p w14:paraId="571153B1" w14:textId="77777777" w:rsidR="007D3221" w:rsidRPr="007D3221" w:rsidRDefault="007D3221" w:rsidP="00067502">
      <w:pPr>
        <w:pStyle w:val="BodyText3"/>
        <w:wordWrap/>
        <w:rPr>
          <w:sz w:val="22"/>
          <w:szCs w:val="22"/>
        </w:rPr>
      </w:pPr>
    </w:p>
    <w:sectPr w:rsidR="007D3221" w:rsidRPr="007D3221">
      <w:headerReference w:type="even" r:id="rId12"/>
      <w:headerReference w:type="default" r:id="rId13"/>
      <w:footerReference w:type="even" r:id="rId14"/>
      <w:foot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B217" w14:textId="77777777" w:rsidR="001041C2" w:rsidRDefault="001041C2">
      <w:r>
        <w:separator/>
      </w:r>
    </w:p>
  </w:endnote>
  <w:endnote w:type="continuationSeparator" w:id="0">
    <w:p w14:paraId="5FE49A3C" w14:textId="77777777" w:rsidR="001041C2" w:rsidRDefault="0010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Bell MT"/>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FFD6" w14:textId="69B5045F" w:rsidR="00C1353C" w:rsidRPr="00F40D58" w:rsidRDefault="00C1353C" w:rsidP="00896224">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5A53" w14:textId="60759DFB" w:rsidR="00C1353C" w:rsidRPr="00C1353C" w:rsidRDefault="00C1353C" w:rsidP="00896224">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30FA" w14:textId="77777777" w:rsidR="001041C2" w:rsidRDefault="001041C2">
      <w:r>
        <w:separator/>
      </w:r>
    </w:p>
  </w:footnote>
  <w:footnote w:type="continuationSeparator" w:id="0">
    <w:p w14:paraId="6D4A8AFF" w14:textId="77777777" w:rsidR="001041C2" w:rsidRDefault="001041C2">
      <w:r>
        <w:continuationSeparator/>
      </w:r>
    </w:p>
  </w:footnote>
  <w:footnote w:id="1">
    <w:p w14:paraId="7FFA2B77" w14:textId="457B21D6"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00DF7E69">
        <w:t>. Footnote cannot interfere with bottom 1-inch margin.</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261C" w14:textId="4402C4E8" w:rsidR="00C1353C" w:rsidRPr="00F40D58" w:rsidRDefault="00C1353C" w:rsidP="00C1353C">
    <w:pPr>
      <w:pStyle w:val="Header"/>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5BDD" w14:textId="77777777" w:rsidR="00C1353C" w:rsidRDefault="00C13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80FE" w14:textId="22767BA9" w:rsidR="00A379F6" w:rsidRPr="00386C0E" w:rsidRDefault="00A379F6" w:rsidP="0038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8A"/>
    <w:rsid w:val="00000DFD"/>
    <w:rsid w:val="00003783"/>
    <w:rsid w:val="00015BC9"/>
    <w:rsid w:val="00021471"/>
    <w:rsid w:val="0002245C"/>
    <w:rsid w:val="00063B8D"/>
    <w:rsid w:val="00067502"/>
    <w:rsid w:val="000835A0"/>
    <w:rsid w:val="000854AA"/>
    <w:rsid w:val="000B4172"/>
    <w:rsid w:val="000C1D98"/>
    <w:rsid w:val="000C5012"/>
    <w:rsid w:val="000C6ECD"/>
    <w:rsid w:val="000D4663"/>
    <w:rsid w:val="000E5B37"/>
    <w:rsid w:val="000F7FF4"/>
    <w:rsid w:val="001041C2"/>
    <w:rsid w:val="0011428B"/>
    <w:rsid w:val="001276C6"/>
    <w:rsid w:val="00132726"/>
    <w:rsid w:val="00146012"/>
    <w:rsid w:val="001522C9"/>
    <w:rsid w:val="00152388"/>
    <w:rsid w:val="00152AD5"/>
    <w:rsid w:val="00165EE8"/>
    <w:rsid w:val="0018446B"/>
    <w:rsid w:val="00187D5C"/>
    <w:rsid w:val="00195430"/>
    <w:rsid w:val="001A1939"/>
    <w:rsid w:val="001A51B9"/>
    <w:rsid w:val="001A65EB"/>
    <w:rsid w:val="001C4ED7"/>
    <w:rsid w:val="001D0DD8"/>
    <w:rsid w:val="001D1F26"/>
    <w:rsid w:val="001D59E9"/>
    <w:rsid w:val="00212873"/>
    <w:rsid w:val="00224FAC"/>
    <w:rsid w:val="002327C8"/>
    <w:rsid w:val="00233C82"/>
    <w:rsid w:val="0027157F"/>
    <w:rsid w:val="002802C5"/>
    <w:rsid w:val="00284459"/>
    <w:rsid w:val="00297A80"/>
    <w:rsid w:val="002A393E"/>
    <w:rsid w:val="002A54E9"/>
    <w:rsid w:val="002B2FAE"/>
    <w:rsid w:val="002B5BA9"/>
    <w:rsid w:val="002C10B0"/>
    <w:rsid w:val="002D0B9E"/>
    <w:rsid w:val="002D2C78"/>
    <w:rsid w:val="00305300"/>
    <w:rsid w:val="0031491A"/>
    <w:rsid w:val="00316AB7"/>
    <w:rsid w:val="0033285C"/>
    <w:rsid w:val="00343A2F"/>
    <w:rsid w:val="00343B9F"/>
    <w:rsid w:val="00355E5C"/>
    <w:rsid w:val="00364223"/>
    <w:rsid w:val="00364848"/>
    <w:rsid w:val="00372303"/>
    <w:rsid w:val="003759B9"/>
    <w:rsid w:val="003839F1"/>
    <w:rsid w:val="00386C0E"/>
    <w:rsid w:val="003B5B3B"/>
    <w:rsid w:val="003C2822"/>
    <w:rsid w:val="003D1411"/>
    <w:rsid w:val="003D64F2"/>
    <w:rsid w:val="003E0C15"/>
    <w:rsid w:val="003E6A1B"/>
    <w:rsid w:val="003F4773"/>
    <w:rsid w:val="00402FC4"/>
    <w:rsid w:val="0040505B"/>
    <w:rsid w:val="00434FEA"/>
    <w:rsid w:val="00452CA0"/>
    <w:rsid w:val="004848C7"/>
    <w:rsid w:val="00493F85"/>
    <w:rsid w:val="004A4CD5"/>
    <w:rsid w:val="004C77BE"/>
    <w:rsid w:val="004D0E2F"/>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83514"/>
    <w:rsid w:val="006A4FE2"/>
    <w:rsid w:val="006B4CF9"/>
    <w:rsid w:val="006B75D8"/>
    <w:rsid w:val="006C0DE7"/>
    <w:rsid w:val="006D771B"/>
    <w:rsid w:val="00705F66"/>
    <w:rsid w:val="00706539"/>
    <w:rsid w:val="0071390C"/>
    <w:rsid w:val="007240B8"/>
    <w:rsid w:val="00727E34"/>
    <w:rsid w:val="00731B99"/>
    <w:rsid w:val="0073330A"/>
    <w:rsid w:val="00744590"/>
    <w:rsid w:val="00763DC7"/>
    <w:rsid w:val="0076499F"/>
    <w:rsid w:val="00781993"/>
    <w:rsid w:val="00781F1F"/>
    <w:rsid w:val="007A393C"/>
    <w:rsid w:val="007B2BB4"/>
    <w:rsid w:val="007C0468"/>
    <w:rsid w:val="007C670F"/>
    <w:rsid w:val="007D3221"/>
    <w:rsid w:val="007D7A53"/>
    <w:rsid w:val="007F68DE"/>
    <w:rsid w:val="00800C55"/>
    <w:rsid w:val="00805111"/>
    <w:rsid w:val="008144B6"/>
    <w:rsid w:val="0083099D"/>
    <w:rsid w:val="00836BF1"/>
    <w:rsid w:val="00843255"/>
    <w:rsid w:val="0084615E"/>
    <w:rsid w:val="0085058A"/>
    <w:rsid w:val="008506BB"/>
    <w:rsid w:val="008557FF"/>
    <w:rsid w:val="0085615D"/>
    <w:rsid w:val="008721E4"/>
    <w:rsid w:val="00887751"/>
    <w:rsid w:val="00896224"/>
    <w:rsid w:val="008A27F4"/>
    <w:rsid w:val="008B0701"/>
    <w:rsid w:val="008E484A"/>
    <w:rsid w:val="008F0A29"/>
    <w:rsid w:val="00903B5E"/>
    <w:rsid w:val="0093574D"/>
    <w:rsid w:val="009374D3"/>
    <w:rsid w:val="00937811"/>
    <w:rsid w:val="00943F91"/>
    <w:rsid w:val="009525F6"/>
    <w:rsid w:val="009807CB"/>
    <w:rsid w:val="00983AAF"/>
    <w:rsid w:val="009A6014"/>
    <w:rsid w:val="009A78AB"/>
    <w:rsid w:val="009D1BAD"/>
    <w:rsid w:val="009F0C1C"/>
    <w:rsid w:val="00A04081"/>
    <w:rsid w:val="00A0589C"/>
    <w:rsid w:val="00A14BFC"/>
    <w:rsid w:val="00A16558"/>
    <w:rsid w:val="00A24D37"/>
    <w:rsid w:val="00A26AF7"/>
    <w:rsid w:val="00A36A08"/>
    <w:rsid w:val="00A379F6"/>
    <w:rsid w:val="00A73743"/>
    <w:rsid w:val="00A859AF"/>
    <w:rsid w:val="00A92D41"/>
    <w:rsid w:val="00A94C3C"/>
    <w:rsid w:val="00AB38CA"/>
    <w:rsid w:val="00AB6923"/>
    <w:rsid w:val="00AC2EAC"/>
    <w:rsid w:val="00AD59E8"/>
    <w:rsid w:val="00AD669C"/>
    <w:rsid w:val="00AE2706"/>
    <w:rsid w:val="00AE7C97"/>
    <w:rsid w:val="00B127D2"/>
    <w:rsid w:val="00B25773"/>
    <w:rsid w:val="00B26E30"/>
    <w:rsid w:val="00B63AB8"/>
    <w:rsid w:val="00B66674"/>
    <w:rsid w:val="00B66D1D"/>
    <w:rsid w:val="00B73CD0"/>
    <w:rsid w:val="00B822AE"/>
    <w:rsid w:val="00B86A3B"/>
    <w:rsid w:val="00B93216"/>
    <w:rsid w:val="00B975E4"/>
    <w:rsid w:val="00B97834"/>
    <w:rsid w:val="00BC38E7"/>
    <w:rsid w:val="00BE3F47"/>
    <w:rsid w:val="00BE698A"/>
    <w:rsid w:val="00BF62EC"/>
    <w:rsid w:val="00C122A3"/>
    <w:rsid w:val="00C1353C"/>
    <w:rsid w:val="00C30DB8"/>
    <w:rsid w:val="00C46512"/>
    <w:rsid w:val="00C5447D"/>
    <w:rsid w:val="00C55713"/>
    <w:rsid w:val="00C572AA"/>
    <w:rsid w:val="00C83DF4"/>
    <w:rsid w:val="00CA5AC2"/>
    <w:rsid w:val="00CC4ED8"/>
    <w:rsid w:val="00CD0BA4"/>
    <w:rsid w:val="00CD4002"/>
    <w:rsid w:val="00CD7766"/>
    <w:rsid w:val="00CE0C27"/>
    <w:rsid w:val="00CF1A88"/>
    <w:rsid w:val="00CF29D0"/>
    <w:rsid w:val="00D0143B"/>
    <w:rsid w:val="00D073D2"/>
    <w:rsid w:val="00D22A7B"/>
    <w:rsid w:val="00D42BC6"/>
    <w:rsid w:val="00D54435"/>
    <w:rsid w:val="00D61A94"/>
    <w:rsid w:val="00D9187F"/>
    <w:rsid w:val="00D96FA0"/>
    <w:rsid w:val="00DA2AD7"/>
    <w:rsid w:val="00DC40F9"/>
    <w:rsid w:val="00DD3B7E"/>
    <w:rsid w:val="00DD3EEB"/>
    <w:rsid w:val="00DD6C10"/>
    <w:rsid w:val="00DE69BA"/>
    <w:rsid w:val="00DF1B7D"/>
    <w:rsid w:val="00DF7E69"/>
    <w:rsid w:val="00E1259A"/>
    <w:rsid w:val="00E1699A"/>
    <w:rsid w:val="00E26903"/>
    <w:rsid w:val="00E269BC"/>
    <w:rsid w:val="00E33179"/>
    <w:rsid w:val="00E4123A"/>
    <w:rsid w:val="00E469FB"/>
    <w:rsid w:val="00E52FCE"/>
    <w:rsid w:val="00E64B6F"/>
    <w:rsid w:val="00EA2796"/>
    <w:rsid w:val="00EA5341"/>
    <w:rsid w:val="00F012A3"/>
    <w:rsid w:val="00F16296"/>
    <w:rsid w:val="00F40D58"/>
    <w:rsid w:val="00F42535"/>
    <w:rsid w:val="00F55EAD"/>
    <w:rsid w:val="00F563E2"/>
    <w:rsid w:val="00F66B0A"/>
    <w:rsid w:val="00F70865"/>
    <w:rsid w:val="00F71AEF"/>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3D122"/>
  <w15:docId w15:val="{006A233D-9873-43D1-8C43-324914B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EndnoteText">
    <w:name w:val="endnote text"/>
    <w:basedOn w:val="Normal"/>
    <w:link w:val="EndnoteTextChar"/>
    <w:uiPriority w:val="99"/>
    <w:semiHidden/>
    <w:unhideWhenUsed/>
    <w:rsid w:val="00F40D58"/>
    <w:rPr>
      <w:sz w:val="20"/>
    </w:rPr>
  </w:style>
  <w:style w:type="character" w:customStyle="1" w:styleId="EndnoteTextChar">
    <w:name w:val="Endnote Text Char"/>
    <w:basedOn w:val="DefaultParagraphFont"/>
    <w:link w:val="EndnoteText"/>
    <w:uiPriority w:val="99"/>
    <w:semiHidden/>
    <w:rsid w:val="00F40D58"/>
  </w:style>
  <w:style w:type="character" w:styleId="EndnoteReference">
    <w:name w:val="endnote reference"/>
    <w:basedOn w:val="DefaultParagraphFont"/>
    <w:uiPriority w:val="99"/>
    <w:semiHidden/>
    <w:unhideWhenUsed/>
    <w:rsid w:val="00F40D58"/>
    <w:rPr>
      <w:vertAlign w:val="superscript"/>
    </w:rPr>
  </w:style>
  <w:style w:type="character" w:styleId="CommentReference">
    <w:name w:val="annotation reference"/>
    <w:basedOn w:val="DefaultParagraphFont"/>
    <w:uiPriority w:val="99"/>
    <w:semiHidden/>
    <w:unhideWhenUsed/>
    <w:rsid w:val="00386C0E"/>
    <w:rPr>
      <w:sz w:val="16"/>
      <w:szCs w:val="16"/>
    </w:rPr>
  </w:style>
  <w:style w:type="paragraph" w:styleId="CommentText">
    <w:name w:val="annotation text"/>
    <w:basedOn w:val="Normal"/>
    <w:link w:val="CommentTextChar"/>
    <w:uiPriority w:val="99"/>
    <w:semiHidden/>
    <w:unhideWhenUsed/>
    <w:rsid w:val="00386C0E"/>
    <w:rPr>
      <w:sz w:val="20"/>
    </w:rPr>
  </w:style>
  <w:style w:type="character" w:customStyle="1" w:styleId="CommentTextChar">
    <w:name w:val="Comment Text Char"/>
    <w:basedOn w:val="DefaultParagraphFont"/>
    <w:link w:val="CommentText"/>
    <w:uiPriority w:val="99"/>
    <w:semiHidden/>
    <w:rsid w:val="00386C0E"/>
  </w:style>
  <w:style w:type="paragraph" w:styleId="CommentSubject">
    <w:name w:val="annotation subject"/>
    <w:basedOn w:val="CommentText"/>
    <w:next w:val="CommentText"/>
    <w:link w:val="CommentSubjectChar"/>
    <w:uiPriority w:val="99"/>
    <w:semiHidden/>
    <w:unhideWhenUsed/>
    <w:rsid w:val="00386C0E"/>
    <w:rPr>
      <w:b/>
      <w:bCs/>
    </w:rPr>
  </w:style>
  <w:style w:type="character" w:customStyle="1" w:styleId="CommentSubjectChar">
    <w:name w:val="Comment Subject Char"/>
    <w:basedOn w:val="CommentTextChar"/>
    <w:link w:val="CommentSubject"/>
    <w:uiPriority w:val="99"/>
    <w:semiHidden/>
    <w:rsid w:val="00386C0E"/>
    <w:rPr>
      <w:b/>
      <w:bCs/>
    </w:rPr>
  </w:style>
  <w:style w:type="paragraph" w:styleId="Revision">
    <w:name w:val="Revision"/>
    <w:hidden/>
    <w:uiPriority w:val="71"/>
    <w:semiHidden/>
    <w:rsid w:val="00E331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4" ma:contentTypeDescription="Create a new document." ma:contentTypeScope="" ma:versionID="cb09cc9535307bedc52678cc23b6eeb8">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89ef599b6b94892ac1f872390c11aad"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F8DC-BF57-4A19-A514-B89D6EC8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CC7D-095C-48DC-9D4A-917507990E96}">
  <ds:schemaRefs>
    <ds:schemaRef ds:uri="http://schemas.microsoft.com/sharepoint/v3/contenttype/forms"/>
  </ds:schemaRefs>
</ds:datastoreItem>
</file>

<file path=customXml/itemProps3.xml><?xml version="1.0" encoding="utf-8"?>
<ds:datastoreItem xmlns:ds="http://schemas.openxmlformats.org/officeDocument/2006/customXml" ds:itemID="{1C6A4DED-4BD6-4A50-8605-68F7986D2411}">
  <ds:schemaRefs>
    <ds:schemaRef ds:uri="http://schemas.microsoft.com/office/2006/metadata/properties"/>
    <ds:schemaRef ds:uri="http://schemas.microsoft.com/office/infopath/2007/PartnerControls"/>
    <ds:schemaRef ds:uri="849846e1-bda1-47e0-aa50-8d0330532529"/>
  </ds:schemaRefs>
</ds:datastoreItem>
</file>

<file path=customXml/itemProps4.xml><?xml version="1.0" encoding="utf-8"?>
<ds:datastoreItem xmlns:ds="http://schemas.openxmlformats.org/officeDocument/2006/customXml" ds:itemID="{5FD50C6E-6E71-4179-9BA4-E6C4C510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914</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6118</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Janet Davis</cp:lastModifiedBy>
  <cp:revision>29</cp:revision>
  <cp:lastPrinted>2015-01-21T18:58:00Z</cp:lastPrinted>
  <dcterms:created xsi:type="dcterms:W3CDTF">2021-08-05T17:19:00Z</dcterms:created>
  <dcterms:modified xsi:type="dcterms:W3CDTF">2022-01-05T22:51:00Z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