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3C3B5" w14:textId="4F6C1A26" w:rsidR="00215FB1" w:rsidRPr="00560E70" w:rsidRDefault="00215FB1" w:rsidP="00763BE8">
      <w:pPr>
        <w:pStyle w:val="Heading1"/>
        <w:spacing w:after="240" w:line="240" w:lineRule="auto"/>
        <w:jc w:val="right"/>
        <w:rPr>
          <w:color w:val="808080" w:themeColor="background1" w:themeShade="80"/>
          <w:sz w:val="48"/>
          <w:szCs w:val="52"/>
        </w:rPr>
      </w:pPr>
      <w:r w:rsidRPr="00560E70">
        <w:rPr>
          <w:color w:val="808080" w:themeColor="background1" w:themeShade="80"/>
          <w:sz w:val="52"/>
          <w:szCs w:val="56"/>
        </w:rPr>
        <w:t>AGEND</w:t>
      </w:r>
      <w:r w:rsidR="000A0925">
        <w:rPr>
          <w:color w:val="808080" w:themeColor="background1" w:themeShade="80"/>
          <w:sz w:val="52"/>
          <w:szCs w:val="56"/>
        </w:rPr>
        <w:t>A</w:t>
      </w:r>
    </w:p>
    <w:p w14:paraId="41F9E53B" w14:textId="77777777" w:rsidR="00846B58" w:rsidRDefault="004C12E8" w:rsidP="00EC35ED">
      <w:pPr>
        <w:pBdr>
          <w:top w:val="single" w:sz="4" w:space="1" w:color="auto"/>
          <w:left w:val="single" w:sz="4" w:space="12" w:color="auto"/>
          <w:bottom w:val="single" w:sz="4" w:space="1" w:color="auto"/>
          <w:right w:val="single" w:sz="4" w:space="4" w:color="auto"/>
        </w:pBdr>
        <w:spacing w:before="0" w:after="0" w:line="240" w:lineRule="auto"/>
        <w:ind w:left="-450" w:right="-126"/>
        <w:jc w:val="center"/>
        <w:rPr>
          <w:rFonts w:cstheme="minorHAnsi"/>
          <w:b/>
          <w:bCs/>
          <w:sz w:val="32"/>
          <w:szCs w:val="32"/>
        </w:rPr>
      </w:pPr>
      <w:r w:rsidRPr="00210262">
        <w:rPr>
          <w:b/>
          <w:bCs/>
          <w:sz w:val="32"/>
          <w:szCs w:val="32"/>
        </w:rPr>
        <w:t xml:space="preserve">Join </w:t>
      </w:r>
      <w:r w:rsidR="00D005A8" w:rsidRPr="00210262">
        <w:rPr>
          <w:rFonts w:cstheme="minorHAnsi"/>
          <w:b/>
          <w:bCs/>
          <w:sz w:val="32"/>
          <w:szCs w:val="32"/>
        </w:rPr>
        <w:t>ZOOM</w:t>
      </w:r>
      <w:r w:rsidR="00515F6E" w:rsidRPr="00210262">
        <w:rPr>
          <w:rFonts w:cstheme="minorHAnsi"/>
          <w:b/>
          <w:bCs/>
          <w:sz w:val="32"/>
          <w:szCs w:val="32"/>
        </w:rPr>
        <w:t xml:space="preserve"> Meeting:</w:t>
      </w:r>
    </w:p>
    <w:p w14:paraId="09A4706E" w14:textId="0387B11F" w:rsidR="00EC35ED" w:rsidRPr="00DA02B1" w:rsidRDefault="00515F6E" w:rsidP="00EC35ED">
      <w:pPr>
        <w:pBdr>
          <w:top w:val="single" w:sz="4" w:space="1" w:color="auto"/>
          <w:left w:val="single" w:sz="4" w:space="12" w:color="auto"/>
          <w:bottom w:val="single" w:sz="4" w:space="1" w:color="auto"/>
          <w:right w:val="single" w:sz="4" w:space="4" w:color="auto"/>
        </w:pBdr>
        <w:spacing w:before="0" w:after="0" w:line="240" w:lineRule="auto"/>
        <w:ind w:left="-450" w:right="-126"/>
        <w:jc w:val="center"/>
        <w:rPr>
          <w:b/>
          <w:bCs/>
          <w:sz w:val="26"/>
          <w:szCs w:val="26"/>
        </w:rPr>
      </w:pPr>
      <w:r w:rsidRPr="00990AB2">
        <w:rPr>
          <w:rFonts w:cstheme="minorHAnsi"/>
          <w:b/>
          <w:bCs/>
          <w:color w:val="0000FF"/>
          <w:sz w:val="26"/>
          <w:szCs w:val="26"/>
        </w:rPr>
        <w:t xml:space="preserve"> </w:t>
      </w:r>
      <w:hyperlink r:id="rId11" w:history="1">
        <w:r w:rsidR="00DA02B1" w:rsidRPr="00DA02B1">
          <w:rPr>
            <w:rStyle w:val="Hyperlink"/>
            <w:b/>
            <w:bCs/>
            <w:sz w:val="26"/>
            <w:szCs w:val="26"/>
          </w:rPr>
          <w:t>https://us02web.zoom.us/j/86352668530?pwd=Nn5sqfGa95AEyB2yiSs7cv5cEilE8E.1</w:t>
        </w:r>
      </w:hyperlink>
      <w:r w:rsidR="00DA02B1" w:rsidRPr="00DA02B1">
        <w:rPr>
          <w:b/>
          <w:bCs/>
          <w:sz w:val="26"/>
          <w:szCs w:val="26"/>
        </w:rPr>
        <w:t xml:space="preserve"> </w:t>
      </w:r>
    </w:p>
    <w:p w14:paraId="2CBE556B" w14:textId="75507E5F" w:rsidR="00424931" w:rsidRPr="00AA77C5" w:rsidRDefault="004C12E8" w:rsidP="00EC35ED">
      <w:pPr>
        <w:pBdr>
          <w:top w:val="single" w:sz="4" w:space="1" w:color="auto"/>
          <w:left w:val="single" w:sz="4" w:space="12" w:color="auto"/>
          <w:bottom w:val="single" w:sz="4" w:space="1" w:color="auto"/>
          <w:right w:val="single" w:sz="4" w:space="4" w:color="auto"/>
        </w:pBdr>
        <w:spacing w:before="0" w:after="0" w:line="240" w:lineRule="auto"/>
        <w:ind w:left="-450" w:right="-126"/>
        <w:jc w:val="center"/>
        <w:rPr>
          <w:sz w:val="28"/>
        </w:rPr>
      </w:pPr>
      <w:r w:rsidRPr="00AA77C5">
        <w:rPr>
          <w:sz w:val="28"/>
        </w:rPr>
        <w:t xml:space="preserve">Meeting ID: </w:t>
      </w:r>
      <w:r w:rsidR="00F270A0" w:rsidRPr="00F270A0">
        <w:rPr>
          <w:sz w:val="28"/>
        </w:rPr>
        <w:t>863 5266 8530</w:t>
      </w:r>
      <w:r w:rsidR="00F270A0">
        <w:rPr>
          <w:sz w:val="28"/>
        </w:rPr>
        <w:t xml:space="preserve"> </w:t>
      </w:r>
      <w:r w:rsidR="00424931" w:rsidRPr="00AA77C5">
        <w:rPr>
          <w:sz w:val="28"/>
        </w:rPr>
        <w:t xml:space="preserve">/ </w:t>
      </w:r>
      <w:r w:rsidRPr="00AA77C5">
        <w:rPr>
          <w:sz w:val="28"/>
        </w:rPr>
        <w:t xml:space="preserve">Passcode: </w:t>
      </w:r>
      <w:r w:rsidR="00637684" w:rsidRPr="00637684">
        <w:rPr>
          <w:sz w:val="28"/>
        </w:rPr>
        <w:t>002554</w:t>
      </w:r>
      <w:r w:rsidR="0020229F" w:rsidRPr="00AA77C5">
        <w:rPr>
          <w:sz w:val="28"/>
        </w:rPr>
        <w:t xml:space="preserve"> / </w:t>
      </w:r>
      <w:r w:rsidR="00424931" w:rsidRPr="00AA77C5">
        <w:rPr>
          <w:sz w:val="28"/>
        </w:rPr>
        <w:t xml:space="preserve">Call in #: </w:t>
      </w:r>
      <w:r w:rsidR="006953D0" w:rsidRPr="00AA77C5">
        <w:rPr>
          <w:sz w:val="28"/>
        </w:rPr>
        <w:t xml:space="preserve"> +1 </w:t>
      </w:r>
      <w:r w:rsidR="009F75C4" w:rsidRPr="00AA77C5">
        <w:rPr>
          <w:sz w:val="28"/>
        </w:rPr>
        <w:t>309-205-3325</w:t>
      </w:r>
      <w:r w:rsidR="0020229F" w:rsidRPr="00AA77C5">
        <w:rPr>
          <w:sz w:val="28"/>
        </w:rPr>
        <w:t xml:space="preserve"> </w:t>
      </w:r>
    </w:p>
    <w:sdt>
      <w:sdtPr>
        <w:rPr>
          <w:rFonts w:asciiTheme="minorHAnsi" w:hAnsiTheme="minorHAnsi" w:cs="Times New Roman"/>
          <w:b w:val="0"/>
          <w:bCs w:val="0"/>
          <w:kern w:val="0"/>
          <w:sz w:val="20"/>
          <w:szCs w:val="24"/>
        </w:rPr>
        <w:id w:val="44968575"/>
        <w:placeholder>
          <w:docPart w:val="066266731F434AF58A7FF5180A11F080"/>
        </w:placeholder>
      </w:sdtPr>
      <w:sdtEndPr>
        <w:rPr>
          <w:rFonts w:asciiTheme="majorHAnsi" w:hAnsiTheme="majorHAnsi" w:cs="Arial"/>
          <w:b/>
          <w:bCs/>
          <w:kern w:val="32"/>
          <w:sz w:val="22"/>
          <w:szCs w:val="32"/>
        </w:rPr>
      </w:sdtEndPr>
      <w:sdtContent>
        <w:p w14:paraId="312C62B4" w14:textId="5C83239C" w:rsidR="00A3040A" w:rsidRPr="00560E70" w:rsidRDefault="00364E1C" w:rsidP="004938F3">
          <w:pPr>
            <w:pStyle w:val="Heading1"/>
            <w:spacing w:after="0" w:line="240" w:lineRule="auto"/>
          </w:pPr>
          <w:r w:rsidRPr="00AA77C5">
            <w:t>Environmental &amp; Siting</w:t>
          </w:r>
          <w:r w:rsidR="006E622B" w:rsidRPr="00AA77C5">
            <w:t xml:space="preserve"> Consensus Committee</w:t>
          </w:r>
          <w:r w:rsidRPr="00AA77C5">
            <w:t xml:space="preserve"> (ES</w:t>
          </w:r>
          <w:r w:rsidR="00F255CA" w:rsidRPr="00AA77C5">
            <w:t>CC)</w:t>
          </w:r>
          <w:r w:rsidR="0055573E" w:rsidRPr="00AA77C5">
            <w:t xml:space="preserve"> </w:t>
          </w:r>
          <w:r w:rsidR="002228AC" w:rsidRPr="00AA77C5">
            <w:t xml:space="preserve">Virtual </w:t>
          </w:r>
          <w:r w:rsidR="0055573E" w:rsidRPr="00AA77C5">
            <w:t>Meeting</w:t>
          </w:r>
        </w:p>
      </w:sdtContent>
    </w:sdt>
    <w:p w14:paraId="60E2AEE8" w14:textId="3E6FBFCD" w:rsidR="00215FB1" w:rsidRPr="00560E70" w:rsidRDefault="00167D01" w:rsidP="004435DD">
      <w:pPr>
        <w:pStyle w:val="Heading2"/>
        <w:spacing w:line="240" w:lineRule="auto"/>
      </w:pPr>
      <w:sdt>
        <w:sdtPr>
          <w:alias w:val="Date"/>
          <w:tag w:val="Date"/>
          <w:id w:val="44967977"/>
          <w:placeholder>
            <w:docPart w:val="E60A9F21CA5140ED8F13A00D3F282D87"/>
          </w:placeholder>
          <w:date w:fullDate="2025-07-24T00:00:00Z">
            <w:dateFormat w:val="MMMM d, yyyy"/>
            <w:lid w:val="en-US"/>
            <w:storeMappedDataAs w:val="dateTime"/>
            <w:calendar w:val="gregorian"/>
          </w:date>
        </w:sdtPr>
        <w:sdtEndPr/>
        <w:sdtContent>
          <w:r w:rsidR="006E2B17">
            <w:t>July 24, 2025</w:t>
          </w:r>
        </w:sdtContent>
      </w:sdt>
    </w:p>
    <w:p w14:paraId="735CD46B" w14:textId="5B9DBF4A" w:rsidR="00215FB1" w:rsidRDefault="006E2B17" w:rsidP="004435DD">
      <w:pPr>
        <w:pStyle w:val="Heading2"/>
        <w:spacing w:line="240" w:lineRule="auto"/>
      </w:pPr>
      <w:r>
        <w:t>11</w:t>
      </w:r>
      <w:r w:rsidR="00E95C42" w:rsidRPr="00560E70">
        <w:t>:</w:t>
      </w:r>
      <w:r w:rsidR="00DB006E" w:rsidRPr="00560E70">
        <w:t>0</w:t>
      </w:r>
      <w:r w:rsidR="00E95C42" w:rsidRPr="00560E70">
        <w:t>0</w:t>
      </w:r>
      <w:r w:rsidR="00364E1C" w:rsidRPr="00560E70">
        <w:t xml:space="preserve"> </w:t>
      </w:r>
      <w:r>
        <w:t>a</w:t>
      </w:r>
      <w:r w:rsidR="00364E1C" w:rsidRPr="00560E70">
        <w:t>.m.</w:t>
      </w:r>
      <w:r w:rsidR="00215FB1" w:rsidRPr="00560E70">
        <w:t xml:space="preserve"> –</w:t>
      </w:r>
      <w:r w:rsidR="00DB006E" w:rsidRPr="00560E70">
        <w:t xml:space="preserve"> </w:t>
      </w:r>
      <w:r>
        <w:t>1:</w:t>
      </w:r>
      <w:r w:rsidR="0021582A">
        <w:t>0</w:t>
      </w:r>
      <w:r w:rsidR="008050DD">
        <w:t>0</w:t>
      </w:r>
      <w:r w:rsidR="00364E1C" w:rsidRPr="00560E70">
        <w:t xml:space="preserve"> p.m.</w:t>
      </w:r>
      <w:r w:rsidR="006F672A" w:rsidRPr="00560E70">
        <w:t xml:space="preserve"> (</w:t>
      </w:r>
      <w:r w:rsidR="00162AB1" w:rsidRPr="00560E70">
        <w:t>E</w:t>
      </w:r>
      <w:r w:rsidR="00364E1C" w:rsidRPr="00560E70">
        <w:t>T</w:t>
      </w:r>
      <w:r w:rsidR="00EE0B00" w:rsidRPr="00560E70">
        <w:t>)</w:t>
      </w:r>
    </w:p>
    <w:p w14:paraId="66A9AA8F" w14:textId="77777777" w:rsidR="006F5B8D" w:rsidRPr="006F5B8D" w:rsidRDefault="006F5B8D" w:rsidP="006F5B8D"/>
    <w:tbl>
      <w:tblPr>
        <w:tblW w:w="11315" w:type="dxa"/>
        <w:tblInd w:w="-425" w:type="dxa"/>
        <w:tblLayout w:type="fixed"/>
        <w:tblCellMar>
          <w:left w:w="115" w:type="dxa"/>
          <w:right w:w="115" w:type="dxa"/>
        </w:tblCellMar>
        <w:tblLook w:val="01E0" w:firstRow="1" w:lastRow="1" w:firstColumn="1" w:lastColumn="1" w:noHBand="0" w:noVBand="0"/>
      </w:tblPr>
      <w:tblGrid>
        <w:gridCol w:w="1145"/>
        <w:gridCol w:w="8730"/>
        <w:gridCol w:w="1440"/>
      </w:tblGrid>
      <w:tr w:rsidR="006A14FA" w:rsidRPr="00560E70" w14:paraId="0A56C5D0" w14:textId="77777777" w:rsidTr="004A1895">
        <w:tc>
          <w:tcPr>
            <w:tcW w:w="1145" w:type="dxa"/>
          </w:tcPr>
          <w:p w14:paraId="4B4DFA6A" w14:textId="77777777" w:rsidR="006A14FA" w:rsidRPr="00560E70" w:rsidRDefault="006A14FA" w:rsidP="007601CE">
            <w:pPr>
              <w:spacing w:before="120"/>
              <w:rPr>
                <w:b/>
                <w:bCs/>
              </w:rPr>
            </w:pPr>
            <w:r w:rsidRPr="00560E70">
              <w:rPr>
                <w:b/>
                <w:bCs/>
              </w:rPr>
              <w:t>Time</w:t>
            </w:r>
          </w:p>
        </w:tc>
        <w:tc>
          <w:tcPr>
            <w:tcW w:w="8730" w:type="dxa"/>
          </w:tcPr>
          <w:p w14:paraId="098CA3EE" w14:textId="77777777" w:rsidR="006A14FA" w:rsidRPr="00560E70" w:rsidRDefault="006A14FA" w:rsidP="00E81A71">
            <w:pPr>
              <w:spacing w:before="0" w:after="0" w:line="240" w:lineRule="auto"/>
              <w:jc w:val="center"/>
              <w:rPr>
                <w:b/>
                <w:bCs/>
              </w:rPr>
            </w:pPr>
            <w:r w:rsidRPr="00560E70">
              <w:rPr>
                <w:b/>
                <w:bCs/>
              </w:rPr>
              <w:t>Subject</w:t>
            </w:r>
          </w:p>
        </w:tc>
        <w:tc>
          <w:tcPr>
            <w:tcW w:w="1440" w:type="dxa"/>
          </w:tcPr>
          <w:p w14:paraId="737998C1" w14:textId="77777777" w:rsidR="00654535" w:rsidRPr="00560E70" w:rsidRDefault="006A14FA" w:rsidP="0065175F">
            <w:pPr>
              <w:spacing w:before="0" w:after="0" w:line="240" w:lineRule="auto"/>
              <w:ind w:right="65"/>
              <w:jc w:val="right"/>
              <w:rPr>
                <w:b/>
                <w:bCs/>
              </w:rPr>
            </w:pPr>
            <w:r w:rsidRPr="00560E70">
              <w:rPr>
                <w:b/>
                <w:bCs/>
              </w:rPr>
              <w:t xml:space="preserve">Discussion </w:t>
            </w:r>
          </w:p>
          <w:p w14:paraId="1AE62644" w14:textId="77777777" w:rsidR="006A14FA" w:rsidRPr="00560E70" w:rsidRDefault="006A14FA" w:rsidP="0065175F">
            <w:pPr>
              <w:spacing w:before="0" w:after="0" w:line="240" w:lineRule="auto"/>
              <w:ind w:right="65"/>
              <w:jc w:val="right"/>
              <w:rPr>
                <w:b/>
                <w:bCs/>
              </w:rPr>
            </w:pPr>
            <w:r w:rsidRPr="00560E70">
              <w:rPr>
                <w:b/>
                <w:bCs/>
              </w:rPr>
              <w:t>Lead</w:t>
            </w:r>
          </w:p>
        </w:tc>
      </w:tr>
      <w:tr w:rsidR="006A14FA" w:rsidRPr="00560E70" w14:paraId="7C652B13" w14:textId="77777777" w:rsidTr="004A1895">
        <w:tc>
          <w:tcPr>
            <w:tcW w:w="1145" w:type="dxa"/>
          </w:tcPr>
          <w:p w14:paraId="3DEF7E80" w14:textId="579863DD" w:rsidR="006A14FA" w:rsidRPr="00560E70" w:rsidRDefault="00347C02" w:rsidP="001764AA">
            <w:pPr>
              <w:spacing w:before="40" w:after="0" w:line="240" w:lineRule="auto"/>
              <w:rPr>
                <w:sz w:val="16"/>
              </w:rPr>
            </w:pPr>
            <w:r>
              <w:rPr>
                <w:sz w:val="16"/>
              </w:rPr>
              <w:t>11</w:t>
            </w:r>
            <w:r w:rsidR="00591B62" w:rsidRPr="00560E70">
              <w:rPr>
                <w:sz w:val="16"/>
              </w:rPr>
              <w:t>:</w:t>
            </w:r>
            <w:r w:rsidR="00FF0A59" w:rsidRPr="00560E70">
              <w:rPr>
                <w:sz w:val="16"/>
              </w:rPr>
              <w:t>0</w:t>
            </w:r>
            <w:r w:rsidR="00591B62" w:rsidRPr="00560E70">
              <w:rPr>
                <w:sz w:val="16"/>
              </w:rPr>
              <w:t>0–</w:t>
            </w:r>
            <w:r>
              <w:rPr>
                <w:sz w:val="16"/>
              </w:rPr>
              <w:t>11</w:t>
            </w:r>
            <w:r w:rsidR="00A3040A" w:rsidRPr="00560E70">
              <w:rPr>
                <w:sz w:val="16"/>
              </w:rPr>
              <w:t>:</w:t>
            </w:r>
            <w:r w:rsidR="00FF0A59" w:rsidRPr="00560E70">
              <w:rPr>
                <w:sz w:val="16"/>
              </w:rPr>
              <w:t>0</w:t>
            </w:r>
            <w:r w:rsidR="00A7116B" w:rsidRPr="00560E70">
              <w:rPr>
                <w:sz w:val="16"/>
              </w:rPr>
              <w:t>4</w:t>
            </w:r>
          </w:p>
        </w:tc>
        <w:tc>
          <w:tcPr>
            <w:tcW w:w="8730" w:type="dxa"/>
          </w:tcPr>
          <w:p w14:paraId="27D4C859" w14:textId="77777777" w:rsidR="00EC6FA5" w:rsidRPr="00560E70" w:rsidRDefault="0084791D" w:rsidP="00E81A71">
            <w:pPr>
              <w:pStyle w:val="ListParagraph"/>
              <w:numPr>
                <w:ilvl w:val="0"/>
                <w:numId w:val="1"/>
              </w:numPr>
              <w:spacing w:before="0" w:after="0" w:line="240" w:lineRule="auto"/>
              <w:ind w:left="342"/>
              <w:rPr>
                <w:b/>
                <w:color w:val="A6A6A6" w:themeColor="background1" w:themeShade="A6"/>
                <w:sz w:val="22"/>
                <w:szCs w:val="20"/>
              </w:rPr>
            </w:pPr>
            <w:r w:rsidRPr="00560E70">
              <w:rPr>
                <w:b/>
                <w:sz w:val="22"/>
              </w:rPr>
              <w:t>We</w:t>
            </w:r>
            <w:r w:rsidR="005B4D2D" w:rsidRPr="00560E70">
              <w:rPr>
                <w:b/>
                <w:sz w:val="22"/>
              </w:rPr>
              <w:t>lcome, Roll Call &amp; Introductions</w:t>
            </w:r>
          </w:p>
          <w:p w14:paraId="323867AF" w14:textId="77777777" w:rsidR="005C1638" w:rsidRDefault="005C1638" w:rsidP="00E81A71">
            <w:pPr>
              <w:pStyle w:val="ListParagraph"/>
              <w:spacing w:before="0" w:after="0" w:line="240" w:lineRule="auto"/>
              <w:ind w:left="342"/>
              <w:rPr>
                <w:b/>
                <w:color w:val="A6A6A6" w:themeColor="background1" w:themeShade="A6"/>
                <w:szCs w:val="20"/>
              </w:rPr>
            </w:pPr>
          </w:p>
          <w:p w14:paraId="44931CF8" w14:textId="77777777" w:rsidR="006F5B8D" w:rsidRPr="00560E70" w:rsidRDefault="006F5B8D" w:rsidP="00E81A71">
            <w:pPr>
              <w:pStyle w:val="ListParagraph"/>
              <w:spacing w:before="0" w:after="0" w:line="240" w:lineRule="auto"/>
              <w:ind w:left="342"/>
              <w:rPr>
                <w:b/>
                <w:color w:val="A6A6A6" w:themeColor="background1" w:themeShade="A6"/>
                <w:szCs w:val="20"/>
              </w:rPr>
            </w:pPr>
          </w:p>
          <w:p w14:paraId="2916BBA0" w14:textId="77777777" w:rsidR="00E81A71" w:rsidRPr="00560E70" w:rsidRDefault="00E81A71" w:rsidP="00E81A71">
            <w:pPr>
              <w:pStyle w:val="ListParagraph"/>
              <w:spacing w:before="0" w:after="0" w:line="240" w:lineRule="auto"/>
              <w:ind w:left="342"/>
              <w:rPr>
                <w:b/>
                <w:color w:val="A6A6A6" w:themeColor="background1" w:themeShade="A6"/>
                <w:szCs w:val="20"/>
              </w:rPr>
            </w:pPr>
          </w:p>
        </w:tc>
        <w:tc>
          <w:tcPr>
            <w:tcW w:w="1440" w:type="dxa"/>
          </w:tcPr>
          <w:p w14:paraId="6828B2ED" w14:textId="67AC37C3" w:rsidR="006A14FA" w:rsidRPr="00560E70" w:rsidRDefault="00A16516" w:rsidP="00B93B30">
            <w:pPr>
              <w:spacing w:before="0" w:after="0" w:line="240" w:lineRule="auto"/>
              <w:ind w:right="72"/>
              <w:jc w:val="right"/>
              <w:rPr>
                <w:sz w:val="16"/>
                <w:lang w:val="de-DE"/>
              </w:rPr>
            </w:pPr>
            <w:r w:rsidRPr="00560E70">
              <w:rPr>
                <w:sz w:val="16"/>
                <w:lang w:val="de-DE"/>
              </w:rPr>
              <w:t xml:space="preserve">C. </w:t>
            </w:r>
            <w:r w:rsidR="00337BD5" w:rsidRPr="00560E70">
              <w:rPr>
                <w:sz w:val="16"/>
                <w:lang w:val="de-DE"/>
              </w:rPr>
              <w:t>Mazzola</w:t>
            </w:r>
          </w:p>
        </w:tc>
      </w:tr>
      <w:tr w:rsidR="005B4D2D" w:rsidRPr="00560E70" w14:paraId="347D7184" w14:textId="77777777" w:rsidTr="004A1895">
        <w:tc>
          <w:tcPr>
            <w:tcW w:w="1145" w:type="dxa"/>
          </w:tcPr>
          <w:p w14:paraId="50327734" w14:textId="4BDB7014" w:rsidR="005B4D2D" w:rsidRPr="00560E70" w:rsidRDefault="00347C02" w:rsidP="001764AA">
            <w:pPr>
              <w:spacing w:before="40" w:after="0" w:line="240" w:lineRule="auto"/>
              <w:rPr>
                <w:sz w:val="16"/>
              </w:rPr>
            </w:pPr>
            <w:r>
              <w:rPr>
                <w:sz w:val="16"/>
              </w:rPr>
              <w:t>11</w:t>
            </w:r>
            <w:r w:rsidR="00591B62" w:rsidRPr="00560E70">
              <w:rPr>
                <w:sz w:val="16"/>
              </w:rPr>
              <w:t>:</w:t>
            </w:r>
            <w:r w:rsidR="00FF0A59" w:rsidRPr="00560E70">
              <w:rPr>
                <w:sz w:val="16"/>
              </w:rPr>
              <w:t>0</w:t>
            </w:r>
            <w:r w:rsidR="00A7116B" w:rsidRPr="00560E70">
              <w:rPr>
                <w:sz w:val="16"/>
              </w:rPr>
              <w:t>4</w:t>
            </w:r>
            <w:r w:rsidR="00591B62" w:rsidRPr="00560E70">
              <w:rPr>
                <w:sz w:val="16"/>
              </w:rPr>
              <w:t>–</w:t>
            </w:r>
            <w:r>
              <w:rPr>
                <w:sz w:val="16"/>
              </w:rPr>
              <w:t>11</w:t>
            </w:r>
            <w:r w:rsidR="00F251FB" w:rsidRPr="00560E70">
              <w:rPr>
                <w:sz w:val="16"/>
              </w:rPr>
              <w:t>:0</w:t>
            </w:r>
            <w:r w:rsidR="0063733D">
              <w:rPr>
                <w:sz w:val="16"/>
              </w:rPr>
              <w:t>5</w:t>
            </w:r>
          </w:p>
        </w:tc>
        <w:tc>
          <w:tcPr>
            <w:tcW w:w="8730" w:type="dxa"/>
          </w:tcPr>
          <w:p w14:paraId="3B13F71C" w14:textId="77777777" w:rsidR="009669C8" w:rsidRDefault="005B4D2D" w:rsidP="00E81A71">
            <w:pPr>
              <w:pStyle w:val="ListParagraph"/>
              <w:numPr>
                <w:ilvl w:val="0"/>
                <w:numId w:val="1"/>
              </w:numPr>
              <w:spacing w:before="0" w:after="0" w:line="240" w:lineRule="auto"/>
              <w:ind w:left="342"/>
              <w:rPr>
                <w:b/>
                <w:sz w:val="22"/>
              </w:rPr>
            </w:pPr>
            <w:r w:rsidRPr="00560E70">
              <w:rPr>
                <w:b/>
                <w:sz w:val="22"/>
              </w:rPr>
              <w:t>Approval of Agenda</w:t>
            </w:r>
          </w:p>
          <w:p w14:paraId="11AE5F3F" w14:textId="51B137BD" w:rsidR="00F6447C" w:rsidRPr="00BD68C9" w:rsidRDefault="00BD68C9" w:rsidP="00F6447C">
            <w:pPr>
              <w:pStyle w:val="ListParagraph"/>
              <w:spacing w:before="0" w:after="0" w:line="240" w:lineRule="auto"/>
              <w:ind w:left="342"/>
              <w:rPr>
                <w:bCs/>
                <w:i/>
                <w:iCs/>
                <w:szCs w:val="22"/>
              </w:rPr>
            </w:pPr>
            <w:r>
              <w:rPr>
                <w:bCs/>
                <w:i/>
                <w:iCs/>
                <w:szCs w:val="22"/>
              </w:rPr>
              <w:t>***</w:t>
            </w:r>
            <w:r w:rsidRPr="00BD68C9">
              <w:rPr>
                <w:bCs/>
                <w:i/>
                <w:iCs/>
                <w:szCs w:val="22"/>
              </w:rPr>
              <w:t>w</w:t>
            </w:r>
            <w:r w:rsidR="00F6447C" w:rsidRPr="00BD68C9">
              <w:rPr>
                <w:bCs/>
                <w:i/>
                <w:iCs/>
                <w:szCs w:val="22"/>
              </w:rPr>
              <w:t xml:space="preserve">ith permission to move discussions as needed to accommodate </w:t>
            </w:r>
            <w:r w:rsidRPr="00BD68C9">
              <w:rPr>
                <w:bCs/>
                <w:i/>
                <w:iCs/>
                <w:szCs w:val="22"/>
              </w:rPr>
              <w:t>discussion lead</w:t>
            </w:r>
            <w:r>
              <w:rPr>
                <w:bCs/>
                <w:i/>
                <w:iCs/>
                <w:szCs w:val="22"/>
              </w:rPr>
              <w:t>s***</w:t>
            </w:r>
          </w:p>
          <w:p w14:paraId="38EE762C" w14:textId="77777777" w:rsidR="005C1638" w:rsidRDefault="005C1638" w:rsidP="00E81A71">
            <w:pPr>
              <w:pStyle w:val="ListParagraph"/>
              <w:spacing w:before="0" w:after="0" w:line="240" w:lineRule="auto"/>
              <w:ind w:left="342"/>
              <w:rPr>
                <w:b/>
              </w:rPr>
            </w:pPr>
          </w:p>
          <w:p w14:paraId="427E9887" w14:textId="77777777" w:rsidR="006F5B8D" w:rsidRPr="00560E70" w:rsidRDefault="006F5B8D" w:rsidP="00E81A71">
            <w:pPr>
              <w:pStyle w:val="ListParagraph"/>
              <w:spacing w:before="0" w:after="0" w:line="240" w:lineRule="auto"/>
              <w:ind w:left="342"/>
              <w:rPr>
                <w:b/>
              </w:rPr>
            </w:pPr>
          </w:p>
          <w:p w14:paraId="07FBB242" w14:textId="77777777" w:rsidR="00E81A71" w:rsidRPr="00560E70" w:rsidRDefault="00E81A71" w:rsidP="00E81A71">
            <w:pPr>
              <w:pStyle w:val="ListParagraph"/>
              <w:spacing w:before="0" w:after="0" w:line="240" w:lineRule="auto"/>
              <w:ind w:left="342"/>
              <w:rPr>
                <w:b/>
              </w:rPr>
            </w:pPr>
          </w:p>
        </w:tc>
        <w:tc>
          <w:tcPr>
            <w:tcW w:w="1440" w:type="dxa"/>
          </w:tcPr>
          <w:p w14:paraId="5DF25395" w14:textId="54E420EF" w:rsidR="005B4D2D" w:rsidRPr="00560E70" w:rsidRDefault="00A16516" w:rsidP="00B93B30">
            <w:pPr>
              <w:spacing w:before="0" w:after="0" w:line="240" w:lineRule="auto"/>
              <w:ind w:right="72"/>
              <w:jc w:val="right"/>
              <w:rPr>
                <w:sz w:val="16"/>
                <w:lang w:val="de-DE"/>
              </w:rPr>
            </w:pPr>
            <w:r w:rsidRPr="00560E70">
              <w:rPr>
                <w:sz w:val="16"/>
                <w:lang w:val="de-DE"/>
              </w:rPr>
              <w:t xml:space="preserve">C. </w:t>
            </w:r>
            <w:r w:rsidR="00337BD5" w:rsidRPr="00560E70">
              <w:rPr>
                <w:sz w:val="16"/>
                <w:lang w:val="de-DE"/>
              </w:rPr>
              <w:t>Mazzola</w:t>
            </w:r>
          </w:p>
        </w:tc>
      </w:tr>
      <w:tr w:rsidR="003474BD" w:rsidRPr="00560E70" w14:paraId="04CDD5D3" w14:textId="77777777" w:rsidTr="004A1895">
        <w:tc>
          <w:tcPr>
            <w:tcW w:w="1145" w:type="dxa"/>
          </w:tcPr>
          <w:p w14:paraId="1C31BFCD" w14:textId="355441B7" w:rsidR="003474BD" w:rsidRPr="00560E70" w:rsidRDefault="00347C02" w:rsidP="001764AA">
            <w:pPr>
              <w:spacing w:before="40" w:after="0" w:line="240" w:lineRule="auto"/>
              <w:rPr>
                <w:sz w:val="16"/>
              </w:rPr>
            </w:pPr>
            <w:r>
              <w:rPr>
                <w:sz w:val="16"/>
              </w:rPr>
              <w:t>11</w:t>
            </w:r>
            <w:r w:rsidR="003474BD" w:rsidRPr="00560E70">
              <w:rPr>
                <w:sz w:val="16"/>
              </w:rPr>
              <w:t>:</w:t>
            </w:r>
            <w:r w:rsidR="00F251FB" w:rsidRPr="00560E70">
              <w:rPr>
                <w:sz w:val="16"/>
              </w:rPr>
              <w:t>0</w:t>
            </w:r>
            <w:r w:rsidR="0063733D">
              <w:rPr>
                <w:sz w:val="16"/>
              </w:rPr>
              <w:t>5</w:t>
            </w:r>
            <w:r w:rsidR="003474BD" w:rsidRPr="00560E70">
              <w:rPr>
                <w:sz w:val="16"/>
              </w:rPr>
              <w:t>–</w:t>
            </w:r>
            <w:r>
              <w:rPr>
                <w:sz w:val="16"/>
              </w:rPr>
              <w:t>11</w:t>
            </w:r>
            <w:r w:rsidR="003474BD" w:rsidRPr="00560E70">
              <w:rPr>
                <w:sz w:val="16"/>
              </w:rPr>
              <w:t>:</w:t>
            </w:r>
            <w:r w:rsidR="007F7CB0">
              <w:rPr>
                <w:sz w:val="16"/>
              </w:rPr>
              <w:t>2</w:t>
            </w:r>
            <w:r w:rsidR="007941D3">
              <w:rPr>
                <w:sz w:val="16"/>
              </w:rPr>
              <w:t>5</w:t>
            </w:r>
          </w:p>
        </w:tc>
        <w:tc>
          <w:tcPr>
            <w:tcW w:w="8730" w:type="dxa"/>
          </w:tcPr>
          <w:p w14:paraId="50E29EDA" w14:textId="17561304" w:rsidR="00C60ED9" w:rsidRDefault="003474BD" w:rsidP="00F31ABE">
            <w:pPr>
              <w:pStyle w:val="ListParagraph"/>
              <w:numPr>
                <w:ilvl w:val="0"/>
                <w:numId w:val="1"/>
              </w:numPr>
              <w:spacing w:before="0" w:after="0" w:line="240" w:lineRule="auto"/>
              <w:ind w:left="346"/>
              <w:contextualSpacing w:val="0"/>
              <w:rPr>
                <w:b/>
                <w:sz w:val="22"/>
              </w:rPr>
            </w:pPr>
            <w:r w:rsidRPr="00560E70">
              <w:rPr>
                <w:b/>
                <w:sz w:val="22"/>
              </w:rPr>
              <w:t xml:space="preserve">ESCC Chair Report </w:t>
            </w:r>
          </w:p>
          <w:p w14:paraId="41E21ED3" w14:textId="77777777" w:rsidR="00F31ABE" w:rsidRPr="00F31ABE" w:rsidRDefault="00F31ABE" w:rsidP="00F31ABE">
            <w:pPr>
              <w:pStyle w:val="ListParagraph"/>
              <w:spacing w:before="0" w:after="0" w:line="240" w:lineRule="auto"/>
              <w:ind w:left="346"/>
              <w:contextualSpacing w:val="0"/>
              <w:rPr>
                <w:b/>
                <w:sz w:val="22"/>
              </w:rPr>
            </w:pPr>
          </w:p>
          <w:p w14:paraId="75F63BC4" w14:textId="54AE5692" w:rsidR="008F32DD" w:rsidRDefault="008F32DD" w:rsidP="008F32DD">
            <w:pPr>
              <w:pStyle w:val="ListParagraph"/>
              <w:numPr>
                <w:ilvl w:val="0"/>
                <w:numId w:val="5"/>
              </w:numPr>
              <w:spacing w:before="0" w:after="0" w:line="240" w:lineRule="auto"/>
              <w:rPr>
                <w:sz w:val="22"/>
                <w:szCs w:val="22"/>
              </w:rPr>
            </w:pPr>
            <w:r>
              <w:rPr>
                <w:sz w:val="22"/>
                <w:szCs w:val="22"/>
              </w:rPr>
              <w:t xml:space="preserve">Recap </w:t>
            </w:r>
            <w:r w:rsidR="00D30701">
              <w:rPr>
                <w:sz w:val="22"/>
                <w:szCs w:val="22"/>
              </w:rPr>
              <w:t xml:space="preserve">of </w:t>
            </w:r>
            <w:r>
              <w:rPr>
                <w:sz w:val="22"/>
                <w:szCs w:val="22"/>
              </w:rPr>
              <w:t>Standards Board June 2025 Meeting</w:t>
            </w:r>
            <w:r w:rsidR="00D30701">
              <w:rPr>
                <w:sz w:val="22"/>
                <w:szCs w:val="22"/>
              </w:rPr>
              <w:t xml:space="preserve"> &amp; Recent Changes</w:t>
            </w:r>
          </w:p>
          <w:p w14:paraId="025FB4C9" w14:textId="77777777" w:rsidR="008F32DD" w:rsidRDefault="008F32DD" w:rsidP="008F32DD">
            <w:pPr>
              <w:pStyle w:val="ListParagraph"/>
              <w:numPr>
                <w:ilvl w:val="0"/>
                <w:numId w:val="18"/>
              </w:numPr>
              <w:spacing w:before="0" w:after="0" w:line="240" w:lineRule="auto"/>
              <w:ind w:left="1132"/>
              <w:rPr>
                <w:sz w:val="22"/>
                <w:szCs w:val="22"/>
              </w:rPr>
            </w:pPr>
            <w:r>
              <w:rPr>
                <w:sz w:val="22"/>
                <w:szCs w:val="22"/>
              </w:rPr>
              <w:t>LLWRCC/RARCC reorganization approved</w:t>
            </w:r>
          </w:p>
          <w:p w14:paraId="2CA729C2" w14:textId="77777777" w:rsidR="008F32DD" w:rsidRPr="00DA5CD6" w:rsidRDefault="008F32DD" w:rsidP="008F32DD">
            <w:pPr>
              <w:pStyle w:val="ListParagraph"/>
              <w:numPr>
                <w:ilvl w:val="0"/>
                <w:numId w:val="19"/>
              </w:numPr>
              <w:spacing w:before="0" w:after="0" w:line="240" w:lineRule="auto"/>
              <w:ind w:left="1492"/>
              <w:rPr>
                <w:sz w:val="22"/>
                <w:szCs w:val="22"/>
              </w:rPr>
            </w:pPr>
            <w:r>
              <w:rPr>
                <w:sz w:val="22"/>
                <w:szCs w:val="22"/>
              </w:rPr>
              <w:t>ANSI/ANS-30.3-2022,</w:t>
            </w:r>
            <w:r>
              <w:t xml:space="preserve"> </w:t>
            </w:r>
            <w:r w:rsidRPr="009B6B78">
              <w:rPr>
                <w:i/>
                <w:iCs/>
                <w:sz w:val="22"/>
                <w:szCs w:val="22"/>
              </w:rPr>
              <w:t>Light Water Reactor Risk-Informed, Performance-Based Design</w:t>
            </w:r>
            <w:r w:rsidRPr="00DA5CD6">
              <w:rPr>
                <w:sz w:val="22"/>
                <w:szCs w:val="22"/>
              </w:rPr>
              <w:t>, moved to the Research and Advanced Reactor Consensus Committee (RARCC)</w:t>
            </w:r>
          </w:p>
          <w:p w14:paraId="23F9CDCC" w14:textId="77777777" w:rsidR="008F32DD" w:rsidRDefault="008F32DD" w:rsidP="008F32DD">
            <w:pPr>
              <w:pStyle w:val="ListParagraph"/>
              <w:numPr>
                <w:ilvl w:val="0"/>
                <w:numId w:val="19"/>
              </w:numPr>
              <w:spacing w:before="0" w:after="0" w:line="240" w:lineRule="auto"/>
              <w:ind w:left="1492"/>
              <w:rPr>
                <w:sz w:val="22"/>
                <w:szCs w:val="22"/>
              </w:rPr>
            </w:pPr>
            <w:r>
              <w:rPr>
                <w:sz w:val="22"/>
                <w:szCs w:val="22"/>
              </w:rPr>
              <w:t>Minor changes made to RARCC organizational structure</w:t>
            </w:r>
          </w:p>
          <w:p w14:paraId="4158DF2E" w14:textId="77777777" w:rsidR="008F32DD" w:rsidRPr="00DA5CD6" w:rsidRDefault="008F32DD" w:rsidP="008F32DD">
            <w:pPr>
              <w:pStyle w:val="ListParagraph"/>
              <w:widowControl w:val="0"/>
              <w:numPr>
                <w:ilvl w:val="0"/>
                <w:numId w:val="20"/>
              </w:numPr>
              <w:spacing w:before="0" w:after="0" w:line="240" w:lineRule="auto"/>
              <w:ind w:left="1132"/>
              <w:rPr>
                <w:sz w:val="22"/>
              </w:rPr>
            </w:pPr>
            <w:r w:rsidRPr="00DA5CD6">
              <w:rPr>
                <w:sz w:val="22"/>
              </w:rPr>
              <w:t xml:space="preserve">Standards Board organizing Standards Breakfast Roundtable at the 2025 ANS Winter Conference in D.C. </w:t>
            </w:r>
          </w:p>
          <w:p w14:paraId="0976B9E9" w14:textId="77777777" w:rsidR="008F32DD" w:rsidRPr="00111D5B" w:rsidRDefault="008F32DD" w:rsidP="008F32DD">
            <w:pPr>
              <w:pStyle w:val="ListParagraph"/>
              <w:numPr>
                <w:ilvl w:val="0"/>
                <w:numId w:val="21"/>
              </w:numPr>
              <w:spacing w:before="0" w:after="0" w:line="240" w:lineRule="auto"/>
              <w:ind w:left="1132"/>
              <w:rPr>
                <w:sz w:val="22"/>
                <w:szCs w:val="22"/>
              </w:rPr>
            </w:pPr>
            <w:r>
              <w:rPr>
                <w:sz w:val="22"/>
              </w:rPr>
              <w:t>Standards Board review of W</w:t>
            </w:r>
            <w:r w:rsidRPr="00592CBD">
              <w:rPr>
                <w:sz w:val="22"/>
              </w:rPr>
              <w:t xml:space="preserve">hite </w:t>
            </w:r>
            <w:r>
              <w:rPr>
                <w:sz w:val="22"/>
              </w:rPr>
              <w:t>P</w:t>
            </w:r>
            <w:r w:rsidRPr="00592CBD">
              <w:rPr>
                <w:sz w:val="22"/>
              </w:rPr>
              <w:t xml:space="preserve">aper with </w:t>
            </w:r>
            <w:r>
              <w:rPr>
                <w:sz w:val="22"/>
              </w:rPr>
              <w:t>R</w:t>
            </w:r>
            <w:r w:rsidRPr="00592CBD">
              <w:rPr>
                <w:sz w:val="22"/>
              </w:rPr>
              <w:t xml:space="preserve">ecommendation to </w:t>
            </w:r>
            <w:r>
              <w:rPr>
                <w:sz w:val="22"/>
              </w:rPr>
              <w:t xml:space="preserve">Form New </w:t>
            </w:r>
            <w:r w:rsidRPr="00592CBD">
              <w:rPr>
                <w:sz w:val="22"/>
              </w:rPr>
              <w:t>Consensus Committee for Artificial Intelligence</w:t>
            </w:r>
            <w:r>
              <w:rPr>
                <w:sz w:val="22"/>
              </w:rPr>
              <w:t xml:space="preserve"> (AI)</w:t>
            </w:r>
          </w:p>
          <w:p w14:paraId="2AC6DD16" w14:textId="77777777" w:rsidR="008F32DD" w:rsidRDefault="008F32DD" w:rsidP="008F32DD">
            <w:pPr>
              <w:pStyle w:val="ListParagraph"/>
              <w:numPr>
                <w:ilvl w:val="0"/>
                <w:numId w:val="22"/>
              </w:numPr>
              <w:spacing w:before="0" w:after="0" w:line="240" w:lineRule="auto"/>
              <w:ind w:left="1492"/>
              <w:rPr>
                <w:sz w:val="22"/>
              </w:rPr>
            </w:pPr>
            <w:r>
              <w:rPr>
                <w:sz w:val="22"/>
              </w:rPr>
              <w:t>Generally Positive Feedback</w:t>
            </w:r>
          </w:p>
          <w:p w14:paraId="2A1C6CBC" w14:textId="77777777" w:rsidR="008F32DD" w:rsidRDefault="008F32DD" w:rsidP="008F32DD">
            <w:pPr>
              <w:pStyle w:val="ListParagraph"/>
              <w:numPr>
                <w:ilvl w:val="0"/>
                <w:numId w:val="22"/>
              </w:numPr>
              <w:spacing w:before="0" w:after="0" w:line="240" w:lineRule="auto"/>
              <w:ind w:left="1492"/>
              <w:rPr>
                <w:sz w:val="22"/>
              </w:rPr>
            </w:pPr>
            <w:r>
              <w:rPr>
                <w:sz w:val="22"/>
              </w:rPr>
              <w:t>Project Initiating Notification System (PINS) Form Being Prepared for Proposed AI Standard</w:t>
            </w:r>
          </w:p>
          <w:p w14:paraId="1F8436AD" w14:textId="77777777" w:rsidR="008F32DD" w:rsidRPr="004A2FA3" w:rsidRDefault="008F32DD" w:rsidP="008F32DD">
            <w:pPr>
              <w:pStyle w:val="ListParagraph"/>
              <w:numPr>
                <w:ilvl w:val="0"/>
                <w:numId w:val="23"/>
              </w:numPr>
              <w:spacing w:before="0" w:after="0" w:line="240" w:lineRule="auto"/>
              <w:ind w:left="1132"/>
              <w:rPr>
                <w:sz w:val="22"/>
              </w:rPr>
            </w:pPr>
            <w:r>
              <w:rPr>
                <w:sz w:val="22"/>
              </w:rPr>
              <w:t xml:space="preserve">Change to </w:t>
            </w:r>
            <w:r w:rsidRPr="004A2FA3">
              <w:rPr>
                <w:sz w:val="22"/>
              </w:rPr>
              <w:t xml:space="preserve">ANS Annual Conference </w:t>
            </w:r>
          </w:p>
          <w:p w14:paraId="2E323E2D" w14:textId="77777777" w:rsidR="008F32DD" w:rsidRDefault="008F32DD" w:rsidP="008F32DD">
            <w:pPr>
              <w:pStyle w:val="ListParagraph"/>
              <w:numPr>
                <w:ilvl w:val="0"/>
                <w:numId w:val="24"/>
              </w:numPr>
              <w:spacing w:before="0" w:after="0" w:line="240" w:lineRule="auto"/>
              <w:ind w:left="1492"/>
              <w:rPr>
                <w:sz w:val="22"/>
                <w:szCs w:val="22"/>
              </w:rPr>
            </w:pPr>
            <w:r>
              <w:rPr>
                <w:sz w:val="22"/>
                <w:szCs w:val="22"/>
              </w:rPr>
              <w:t>Th</w:t>
            </w:r>
            <w:r w:rsidRPr="00A97DCA">
              <w:rPr>
                <w:sz w:val="22"/>
                <w:szCs w:val="22"/>
              </w:rPr>
              <w:t xml:space="preserve">e </w:t>
            </w:r>
            <w:r>
              <w:rPr>
                <w:sz w:val="22"/>
                <w:szCs w:val="22"/>
              </w:rPr>
              <w:t xml:space="preserve">ANS </w:t>
            </w:r>
            <w:r w:rsidRPr="00A97DCA">
              <w:rPr>
                <w:sz w:val="22"/>
                <w:szCs w:val="22"/>
              </w:rPr>
              <w:t xml:space="preserve">annual conference will likely cease to exist </w:t>
            </w:r>
            <w:r>
              <w:rPr>
                <w:sz w:val="22"/>
                <w:szCs w:val="22"/>
              </w:rPr>
              <w:t xml:space="preserve">in 2028 </w:t>
            </w:r>
            <w:r w:rsidRPr="00A97DCA">
              <w:rPr>
                <w:sz w:val="22"/>
                <w:szCs w:val="22"/>
              </w:rPr>
              <w:t xml:space="preserve">as it is currently scheduled. It is expected that the ANS Board of Directors will designate the </w:t>
            </w:r>
            <w:r>
              <w:rPr>
                <w:sz w:val="22"/>
                <w:szCs w:val="22"/>
              </w:rPr>
              <w:t>ANS Winter Conference as the annual meeting. The Standards Board is considering a virtual standards week in lieu of the ANS conference in June.</w:t>
            </w:r>
          </w:p>
          <w:p w14:paraId="141216E7" w14:textId="7C880D3B" w:rsidR="001012D2" w:rsidRPr="00BC4A07" w:rsidRDefault="001012D2" w:rsidP="00BC4A07">
            <w:pPr>
              <w:pStyle w:val="ListParagraph"/>
              <w:numPr>
                <w:ilvl w:val="0"/>
                <w:numId w:val="27"/>
              </w:numPr>
              <w:spacing w:before="0" w:after="0" w:line="240" w:lineRule="auto"/>
              <w:ind w:left="1230"/>
              <w:rPr>
                <w:sz w:val="22"/>
                <w:szCs w:val="22"/>
              </w:rPr>
            </w:pPr>
            <w:r w:rsidRPr="00BC4A07">
              <w:rPr>
                <w:sz w:val="22"/>
                <w:szCs w:val="22"/>
              </w:rPr>
              <w:t xml:space="preserve">Raj </w:t>
            </w:r>
            <w:proofErr w:type="spellStart"/>
            <w:r w:rsidRPr="00BC4A07">
              <w:rPr>
                <w:sz w:val="22"/>
                <w:szCs w:val="22"/>
              </w:rPr>
              <w:t>Iyngar</w:t>
            </w:r>
            <w:proofErr w:type="spellEnd"/>
            <w:r w:rsidRPr="00BC4A07">
              <w:rPr>
                <w:sz w:val="22"/>
                <w:szCs w:val="22"/>
              </w:rPr>
              <w:t xml:space="preserve"> </w:t>
            </w:r>
            <w:r w:rsidR="00BC4A07" w:rsidRPr="00BC4A07">
              <w:rPr>
                <w:sz w:val="22"/>
                <w:szCs w:val="22"/>
              </w:rPr>
              <w:t>will</w:t>
            </w:r>
            <w:r w:rsidRPr="00BC4A07">
              <w:rPr>
                <w:sz w:val="22"/>
                <w:szCs w:val="22"/>
              </w:rPr>
              <w:t xml:space="preserve"> replace Ben Parks as the NRC representative to the Standards Board</w:t>
            </w:r>
            <w:r w:rsidR="00BC4A07" w:rsidRPr="00BC4A07">
              <w:rPr>
                <w:sz w:val="22"/>
                <w:szCs w:val="22"/>
              </w:rPr>
              <w:t>—pending ANS Vice President appointment</w:t>
            </w:r>
            <w:r w:rsidR="00D30701">
              <w:rPr>
                <w:sz w:val="22"/>
                <w:szCs w:val="22"/>
              </w:rPr>
              <w:t>.</w:t>
            </w:r>
          </w:p>
          <w:p w14:paraId="6570F13C" w14:textId="2951B1E9" w:rsidR="004B6965" w:rsidRPr="00BB3ABB" w:rsidRDefault="008F32DD" w:rsidP="008F32DD">
            <w:pPr>
              <w:pStyle w:val="ListParagraph"/>
              <w:spacing w:before="0" w:after="0" w:line="240" w:lineRule="auto"/>
              <w:rPr>
                <w:sz w:val="22"/>
                <w:szCs w:val="22"/>
              </w:rPr>
            </w:pPr>
            <w:r>
              <w:rPr>
                <w:sz w:val="22"/>
                <w:szCs w:val="22"/>
              </w:rPr>
              <w:t xml:space="preserve"> </w:t>
            </w:r>
          </w:p>
          <w:p w14:paraId="76E1C2BE" w14:textId="70857770" w:rsidR="0007041F" w:rsidRDefault="0007041F" w:rsidP="00B266FB">
            <w:pPr>
              <w:pStyle w:val="ListParagraph"/>
              <w:numPr>
                <w:ilvl w:val="0"/>
                <w:numId w:val="5"/>
              </w:numPr>
              <w:spacing w:before="0" w:after="0" w:line="240" w:lineRule="auto"/>
              <w:rPr>
                <w:sz w:val="22"/>
                <w:szCs w:val="22"/>
              </w:rPr>
            </w:pPr>
            <w:r w:rsidRPr="00BB3ABB">
              <w:rPr>
                <w:sz w:val="22"/>
                <w:szCs w:val="22"/>
              </w:rPr>
              <w:t>Recognition of Recent Standards Actions Completed</w:t>
            </w:r>
            <w:r w:rsidR="007174F0" w:rsidRPr="00BB3ABB">
              <w:rPr>
                <w:sz w:val="22"/>
                <w:szCs w:val="22"/>
              </w:rPr>
              <w:t xml:space="preserve"> </w:t>
            </w:r>
            <w:r w:rsidR="006B55BA" w:rsidRPr="00BB3ABB">
              <w:rPr>
                <w:sz w:val="22"/>
                <w:szCs w:val="22"/>
              </w:rPr>
              <w:t xml:space="preserve">(Since </w:t>
            </w:r>
            <w:r w:rsidR="00BE359B">
              <w:rPr>
                <w:sz w:val="22"/>
                <w:szCs w:val="22"/>
              </w:rPr>
              <w:t>March</w:t>
            </w:r>
            <w:r w:rsidR="00984C56" w:rsidRPr="00BB3ABB">
              <w:rPr>
                <w:sz w:val="22"/>
                <w:szCs w:val="22"/>
              </w:rPr>
              <w:t xml:space="preserve"> </w:t>
            </w:r>
            <w:r w:rsidR="006B55BA" w:rsidRPr="00BB3ABB">
              <w:rPr>
                <w:sz w:val="22"/>
                <w:szCs w:val="22"/>
              </w:rPr>
              <w:t>202</w:t>
            </w:r>
            <w:r w:rsidR="00BE359B">
              <w:rPr>
                <w:sz w:val="22"/>
                <w:szCs w:val="22"/>
              </w:rPr>
              <w:t>5</w:t>
            </w:r>
            <w:r w:rsidR="006B55BA" w:rsidRPr="00BB3ABB">
              <w:rPr>
                <w:sz w:val="22"/>
                <w:szCs w:val="22"/>
              </w:rPr>
              <w:t xml:space="preserve"> meeting)</w:t>
            </w:r>
          </w:p>
          <w:p w14:paraId="46801CD9" w14:textId="77777777" w:rsidR="009E3EEE" w:rsidRDefault="009E3EEE" w:rsidP="009E3EEE">
            <w:pPr>
              <w:spacing w:before="0" w:after="0" w:line="240" w:lineRule="auto"/>
              <w:rPr>
                <w:sz w:val="22"/>
                <w:szCs w:val="22"/>
              </w:rPr>
            </w:pPr>
          </w:p>
          <w:p w14:paraId="4C5497E9" w14:textId="65F54729" w:rsidR="009E3EEE" w:rsidRPr="004B4ED6" w:rsidRDefault="009E3EEE" w:rsidP="004B4ED6">
            <w:pPr>
              <w:pStyle w:val="ListParagraph"/>
              <w:numPr>
                <w:ilvl w:val="0"/>
                <w:numId w:val="23"/>
              </w:numPr>
              <w:spacing w:before="0" w:after="0" w:line="240" w:lineRule="auto"/>
              <w:ind w:left="1050"/>
              <w:rPr>
                <w:sz w:val="22"/>
                <w:szCs w:val="22"/>
              </w:rPr>
            </w:pPr>
            <w:r w:rsidRPr="004B4ED6">
              <w:rPr>
                <w:sz w:val="22"/>
                <w:szCs w:val="22"/>
              </w:rPr>
              <w:t>ANSI/ANS-2.2-</w:t>
            </w:r>
            <w:r w:rsidR="003E5DF5" w:rsidRPr="004B4ED6">
              <w:rPr>
                <w:sz w:val="22"/>
                <w:szCs w:val="22"/>
              </w:rPr>
              <w:t>2016</w:t>
            </w:r>
            <w:r w:rsidR="004B4ED6" w:rsidRPr="004B4ED6">
              <w:rPr>
                <w:sz w:val="22"/>
                <w:szCs w:val="22"/>
              </w:rPr>
              <w:t xml:space="preserve"> (R2025)</w:t>
            </w:r>
            <w:r w:rsidR="003E5DF5" w:rsidRPr="004B4ED6">
              <w:rPr>
                <w:sz w:val="22"/>
                <w:szCs w:val="22"/>
              </w:rPr>
              <w:t xml:space="preserve">, </w:t>
            </w:r>
            <w:r w:rsidR="003E5DF5" w:rsidRPr="00D84ECD">
              <w:rPr>
                <w:i/>
                <w:iCs/>
                <w:sz w:val="22"/>
                <w:szCs w:val="22"/>
              </w:rPr>
              <w:t>Earthquake Instrumentation Criteria for Nuclear Power Plants</w:t>
            </w:r>
            <w:r w:rsidR="004B4ED6">
              <w:rPr>
                <w:sz w:val="22"/>
                <w:szCs w:val="22"/>
              </w:rPr>
              <w:t xml:space="preserve">—reaffirmation </w:t>
            </w:r>
            <w:r w:rsidR="004B4ED6" w:rsidRPr="004B4ED6">
              <w:rPr>
                <w:sz w:val="22"/>
                <w:szCs w:val="22"/>
              </w:rPr>
              <w:t>approved</w:t>
            </w:r>
            <w:r w:rsidR="00D84ECD">
              <w:rPr>
                <w:sz w:val="22"/>
                <w:szCs w:val="22"/>
              </w:rPr>
              <w:t xml:space="preserve"> 6/2/2025</w:t>
            </w:r>
          </w:p>
          <w:p w14:paraId="5E1628C2" w14:textId="117BB2BE" w:rsidR="009E3EEE" w:rsidRPr="004B4ED6" w:rsidRDefault="009E3EEE" w:rsidP="004B4ED6">
            <w:pPr>
              <w:pStyle w:val="ListParagraph"/>
              <w:numPr>
                <w:ilvl w:val="0"/>
                <w:numId w:val="23"/>
              </w:numPr>
              <w:spacing w:before="0" w:after="0" w:line="240" w:lineRule="auto"/>
              <w:ind w:left="1050"/>
              <w:rPr>
                <w:sz w:val="22"/>
                <w:szCs w:val="22"/>
              </w:rPr>
            </w:pPr>
            <w:r w:rsidRPr="004B4ED6">
              <w:rPr>
                <w:sz w:val="22"/>
                <w:szCs w:val="22"/>
              </w:rPr>
              <w:lastRenderedPageBreak/>
              <w:t>ANSI/ANS-2.23</w:t>
            </w:r>
            <w:r w:rsidR="00BE359B" w:rsidRPr="004B4ED6">
              <w:rPr>
                <w:sz w:val="22"/>
                <w:szCs w:val="22"/>
              </w:rPr>
              <w:t xml:space="preserve">-2016 (R2025), </w:t>
            </w:r>
            <w:r w:rsidR="00BE359B" w:rsidRPr="00D84ECD">
              <w:rPr>
                <w:i/>
                <w:iCs/>
                <w:sz w:val="22"/>
                <w:szCs w:val="22"/>
              </w:rPr>
              <w:t>Nuclear Power Plant Response to an Earthquake</w:t>
            </w:r>
            <w:r w:rsidR="00AE7EAF" w:rsidRPr="004B4ED6">
              <w:rPr>
                <w:sz w:val="22"/>
                <w:szCs w:val="22"/>
              </w:rPr>
              <w:t>—</w:t>
            </w:r>
            <w:r w:rsidR="004B4ED6">
              <w:rPr>
                <w:sz w:val="22"/>
                <w:szCs w:val="22"/>
              </w:rPr>
              <w:t xml:space="preserve">reaffirmation </w:t>
            </w:r>
            <w:r w:rsidR="00AE7EAF" w:rsidRPr="004B4ED6">
              <w:rPr>
                <w:sz w:val="22"/>
                <w:szCs w:val="22"/>
              </w:rPr>
              <w:t>approved</w:t>
            </w:r>
            <w:r w:rsidR="00D84ECD">
              <w:rPr>
                <w:sz w:val="22"/>
                <w:szCs w:val="22"/>
              </w:rPr>
              <w:t xml:space="preserve"> 6/2/2025</w:t>
            </w:r>
          </w:p>
          <w:p w14:paraId="47F429FF" w14:textId="77777777" w:rsidR="009E3EEE" w:rsidRDefault="009E3EEE" w:rsidP="004B4ED6">
            <w:pPr>
              <w:spacing w:before="0" w:after="0" w:line="240" w:lineRule="auto"/>
              <w:ind w:left="1050"/>
              <w:rPr>
                <w:sz w:val="22"/>
                <w:szCs w:val="22"/>
              </w:rPr>
            </w:pPr>
          </w:p>
          <w:p w14:paraId="67812374" w14:textId="199A71E8" w:rsidR="009E3EEE" w:rsidRPr="004B4ED6" w:rsidRDefault="009E3EEE" w:rsidP="004B4ED6">
            <w:pPr>
              <w:pStyle w:val="ListParagraph"/>
              <w:numPr>
                <w:ilvl w:val="0"/>
                <w:numId w:val="23"/>
              </w:numPr>
              <w:spacing w:before="0" w:after="0" w:line="240" w:lineRule="auto"/>
              <w:ind w:left="1050"/>
              <w:rPr>
                <w:sz w:val="22"/>
                <w:szCs w:val="22"/>
              </w:rPr>
            </w:pPr>
            <w:r w:rsidRPr="004B4ED6">
              <w:rPr>
                <w:sz w:val="22"/>
                <w:szCs w:val="22"/>
              </w:rPr>
              <w:t>ANSI/ANS-2.27</w:t>
            </w:r>
            <w:r w:rsidR="00915A2F" w:rsidRPr="004B4ED6">
              <w:rPr>
                <w:sz w:val="22"/>
                <w:szCs w:val="22"/>
              </w:rPr>
              <w:t xml:space="preserve">-2020 (R2025), </w:t>
            </w:r>
            <w:r w:rsidR="00915A2F" w:rsidRPr="00D30701">
              <w:rPr>
                <w:i/>
                <w:iCs/>
                <w:sz w:val="22"/>
                <w:szCs w:val="22"/>
              </w:rPr>
              <w:t>Criteria for Investigations of Nuclear Facility Sites for Seismic Hazard Assessment</w:t>
            </w:r>
            <w:r w:rsidR="00915A2F" w:rsidRPr="004B4ED6">
              <w:rPr>
                <w:sz w:val="22"/>
                <w:szCs w:val="22"/>
              </w:rPr>
              <w:t>—</w:t>
            </w:r>
            <w:r w:rsidR="004B4ED6">
              <w:rPr>
                <w:sz w:val="22"/>
                <w:szCs w:val="22"/>
              </w:rPr>
              <w:t xml:space="preserve">reaffirmation </w:t>
            </w:r>
            <w:r w:rsidR="00915A2F" w:rsidRPr="004B4ED6">
              <w:rPr>
                <w:sz w:val="22"/>
                <w:szCs w:val="22"/>
              </w:rPr>
              <w:t xml:space="preserve">approved </w:t>
            </w:r>
            <w:r w:rsidR="002B5ED7">
              <w:rPr>
                <w:sz w:val="22"/>
                <w:szCs w:val="22"/>
              </w:rPr>
              <w:t>4/15/2025</w:t>
            </w:r>
            <w:r w:rsidR="00D12578">
              <w:rPr>
                <w:sz w:val="22"/>
                <w:szCs w:val="22"/>
              </w:rPr>
              <w:t>.</w:t>
            </w:r>
          </w:p>
          <w:p w14:paraId="2C11C1F4" w14:textId="77777777" w:rsidR="00C05763" w:rsidRPr="00BB3ABB" w:rsidRDefault="00C05763" w:rsidP="003C2702">
            <w:pPr>
              <w:pStyle w:val="ListParagraph"/>
              <w:spacing w:before="0" w:after="0" w:line="240" w:lineRule="auto"/>
              <w:ind w:left="673"/>
              <w:rPr>
                <w:sz w:val="22"/>
                <w:szCs w:val="22"/>
              </w:rPr>
            </w:pPr>
          </w:p>
          <w:p w14:paraId="7B3C0D61" w14:textId="4DD30AB7" w:rsidR="00CD44F9" w:rsidRPr="00C17771" w:rsidRDefault="00DF7B0C" w:rsidP="00B266FB">
            <w:pPr>
              <w:pStyle w:val="ListParagraph"/>
              <w:numPr>
                <w:ilvl w:val="0"/>
                <w:numId w:val="5"/>
              </w:numPr>
              <w:spacing w:before="0" w:after="0" w:line="240" w:lineRule="auto"/>
              <w:ind w:left="675"/>
              <w:rPr>
                <w:b/>
                <w:sz w:val="22"/>
                <w:szCs w:val="22"/>
              </w:rPr>
            </w:pPr>
            <w:r w:rsidRPr="00BB3ABB">
              <w:rPr>
                <w:color w:val="000000"/>
                <w:sz w:val="22"/>
                <w:szCs w:val="22"/>
              </w:rPr>
              <w:t xml:space="preserve">Other </w:t>
            </w:r>
            <w:r w:rsidR="00DC7B9B" w:rsidRPr="00BB3ABB">
              <w:rPr>
                <w:color w:val="000000"/>
                <w:sz w:val="22"/>
                <w:szCs w:val="22"/>
              </w:rPr>
              <w:t>Remarks</w:t>
            </w:r>
            <w:r w:rsidR="00795BB0" w:rsidRPr="00BB3ABB">
              <w:rPr>
                <w:color w:val="000000"/>
                <w:sz w:val="22"/>
                <w:szCs w:val="22"/>
              </w:rPr>
              <w:t xml:space="preserve"> </w:t>
            </w:r>
          </w:p>
          <w:p w14:paraId="54925F78" w14:textId="1EB9E30B" w:rsidR="00002BF5" w:rsidRDefault="00002BF5" w:rsidP="003C2702">
            <w:pPr>
              <w:pStyle w:val="ListParagraph"/>
              <w:spacing w:before="0" w:after="0" w:line="240" w:lineRule="auto"/>
              <w:ind w:left="675"/>
              <w:rPr>
                <w:color w:val="000000"/>
                <w:sz w:val="22"/>
                <w:szCs w:val="22"/>
              </w:rPr>
            </w:pPr>
          </w:p>
          <w:p w14:paraId="4CC1A4D9" w14:textId="77777777" w:rsidR="00761F23" w:rsidRDefault="00761F23" w:rsidP="003C2702">
            <w:pPr>
              <w:pStyle w:val="ListParagraph"/>
              <w:spacing w:before="0" w:after="0" w:line="240" w:lineRule="auto"/>
              <w:ind w:left="675"/>
              <w:rPr>
                <w:color w:val="000000"/>
                <w:sz w:val="22"/>
                <w:szCs w:val="22"/>
              </w:rPr>
            </w:pPr>
          </w:p>
          <w:p w14:paraId="3B97E833" w14:textId="7C320C25" w:rsidR="00F02106" w:rsidRPr="00F02106" w:rsidRDefault="00F02106" w:rsidP="00F02106">
            <w:pPr>
              <w:spacing w:before="0" w:after="0" w:line="240" w:lineRule="auto"/>
              <w:rPr>
                <w:b/>
              </w:rPr>
            </w:pPr>
          </w:p>
        </w:tc>
        <w:tc>
          <w:tcPr>
            <w:tcW w:w="1440" w:type="dxa"/>
          </w:tcPr>
          <w:p w14:paraId="66A7B16E" w14:textId="77777777" w:rsidR="009951CD" w:rsidRDefault="009951CD" w:rsidP="00B93B30">
            <w:pPr>
              <w:spacing w:before="0" w:after="0" w:line="240" w:lineRule="auto"/>
              <w:ind w:right="72"/>
              <w:jc w:val="right"/>
              <w:rPr>
                <w:sz w:val="16"/>
                <w:lang w:val="de-DE"/>
              </w:rPr>
            </w:pPr>
          </w:p>
          <w:p w14:paraId="4DB3C65E" w14:textId="40B12365" w:rsidR="003474BD" w:rsidRPr="00560E70" w:rsidRDefault="00A16516" w:rsidP="00B93B30">
            <w:pPr>
              <w:spacing w:before="0" w:after="0" w:line="240" w:lineRule="auto"/>
              <w:ind w:right="72"/>
              <w:jc w:val="right"/>
              <w:rPr>
                <w:sz w:val="16"/>
                <w:lang w:val="de-DE"/>
              </w:rPr>
            </w:pPr>
            <w:r w:rsidRPr="00560E70">
              <w:rPr>
                <w:sz w:val="16"/>
                <w:lang w:val="de-DE"/>
              </w:rPr>
              <w:t xml:space="preserve">C. </w:t>
            </w:r>
            <w:r w:rsidR="00640427" w:rsidRPr="00560E70">
              <w:rPr>
                <w:sz w:val="16"/>
                <w:lang w:val="de-DE"/>
              </w:rPr>
              <w:t>Mazzola</w:t>
            </w:r>
          </w:p>
        </w:tc>
      </w:tr>
      <w:tr w:rsidR="004B252A" w:rsidRPr="00560E70" w14:paraId="0EA0DC8F" w14:textId="77777777" w:rsidTr="004A1895">
        <w:trPr>
          <w:trHeight w:val="98"/>
        </w:trPr>
        <w:tc>
          <w:tcPr>
            <w:tcW w:w="1145" w:type="dxa"/>
          </w:tcPr>
          <w:p w14:paraId="1472E85C" w14:textId="0AF1C348" w:rsidR="006943CA" w:rsidRPr="00560E70" w:rsidRDefault="00347C02" w:rsidP="001764AA">
            <w:pPr>
              <w:spacing w:before="40" w:after="0" w:line="240" w:lineRule="auto"/>
              <w:rPr>
                <w:sz w:val="16"/>
              </w:rPr>
            </w:pPr>
            <w:r>
              <w:rPr>
                <w:sz w:val="16"/>
              </w:rPr>
              <w:t>11</w:t>
            </w:r>
            <w:r w:rsidR="00B93B30" w:rsidRPr="00560E70">
              <w:rPr>
                <w:sz w:val="16"/>
              </w:rPr>
              <w:t>:</w:t>
            </w:r>
            <w:r w:rsidR="007F7CB0">
              <w:rPr>
                <w:sz w:val="16"/>
              </w:rPr>
              <w:t>2</w:t>
            </w:r>
            <w:r w:rsidR="007941D3">
              <w:rPr>
                <w:sz w:val="16"/>
              </w:rPr>
              <w:t>5</w:t>
            </w:r>
            <w:r w:rsidR="00B93B30" w:rsidRPr="00560E70">
              <w:rPr>
                <w:sz w:val="16"/>
              </w:rPr>
              <w:t>–</w:t>
            </w:r>
            <w:r>
              <w:rPr>
                <w:sz w:val="16"/>
              </w:rPr>
              <w:t>11</w:t>
            </w:r>
            <w:r w:rsidR="005A0B40" w:rsidRPr="00560E70">
              <w:rPr>
                <w:sz w:val="16"/>
              </w:rPr>
              <w:t>:</w:t>
            </w:r>
            <w:r w:rsidR="006709B4">
              <w:rPr>
                <w:sz w:val="16"/>
              </w:rPr>
              <w:t>3</w:t>
            </w:r>
            <w:r w:rsidR="007941D3">
              <w:rPr>
                <w:sz w:val="16"/>
              </w:rPr>
              <w:t>5</w:t>
            </w:r>
          </w:p>
          <w:p w14:paraId="5F432B61" w14:textId="77777777" w:rsidR="006943CA" w:rsidRPr="00560E70" w:rsidRDefault="006943CA" w:rsidP="001764AA">
            <w:pPr>
              <w:spacing w:before="40" w:after="0" w:line="240" w:lineRule="auto"/>
              <w:rPr>
                <w:sz w:val="16"/>
              </w:rPr>
            </w:pPr>
          </w:p>
          <w:p w14:paraId="7D220012" w14:textId="77777777" w:rsidR="006943CA" w:rsidRPr="00560E70" w:rsidRDefault="006943CA" w:rsidP="001764AA">
            <w:pPr>
              <w:spacing w:before="40" w:after="0" w:line="240" w:lineRule="auto"/>
              <w:rPr>
                <w:sz w:val="16"/>
              </w:rPr>
            </w:pPr>
          </w:p>
          <w:p w14:paraId="1DC7371A" w14:textId="77777777" w:rsidR="006943CA" w:rsidRPr="00560E70" w:rsidRDefault="006943CA" w:rsidP="001764AA">
            <w:pPr>
              <w:spacing w:before="40" w:after="0" w:line="240" w:lineRule="auto"/>
              <w:rPr>
                <w:sz w:val="16"/>
              </w:rPr>
            </w:pPr>
          </w:p>
          <w:p w14:paraId="6564EF8D" w14:textId="77777777" w:rsidR="006943CA" w:rsidRPr="00560E70" w:rsidRDefault="006943CA" w:rsidP="001764AA">
            <w:pPr>
              <w:spacing w:before="40" w:after="0" w:line="240" w:lineRule="auto"/>
              <w:rPr>
                <w:sz w:val="16"/>
              </w:rPr>
            </w:pPr>
          </w:p>
          <w:p w14:paraId="7510F9D3" w14:textId="77777777" w:rsidR="006943CA" w:rsidRPr="00560E70" w:rsidRDefault="006943CA" w:rsidP="001764AA">
            <w:pPr>
              <w:spacing w:before="40" w:after="0" w:line="240" w:lineRule="auto"/>
              <w:rPr>
                <w:sz w:val="16"/>
              </w:rPr>
            </w:pPr>
          </w:p>
          <w:p w14:paraId="5111208C" w14:textId="77777777" w:rsidR="006943CA" w:rsidRPr="00560E70" w:rsidRDefault="006943CA" w:rsidP="001764AA">
            <w:pPr>
              <w:spacing w:before="40" w:after="0" w:line="240" w:lineRule="auto"/>
              <w:rPr>
                <w:sz w:val="16"/>
              </w:rPr>
            </w:pPr>
          </w:p>
          <w:p w14:paraId="2AB33DE5" w14:textId="77777777" w:rsidR="006943CA" w:rsidRPr="00560E70" w:rsidRDefault="006943CA" w:rsidP="001764AA">
            <w:pPr>
              <w:spacing w:before="40" w:after="0" w:line="240" w:lineRule="auto"/>
              <w:rPr>
                <w:sz w:val="16"/>
              </w:rPr>
            </w:pPr>
          </w:p>
          <w:p w14:paraId="56120E36" w14:textId="77777777" w:rsidR="006943CA" w:rsidRPr="00560E70" w:rsidRDefault="006943CA" w:rsidP="001764AA">
            <w:pPr>
              <w:spacing w:before="40" w:after="0" w:line="240" w:lineRule="auto"/>
              <w:rPr>
                <w:sz w:val="16"/>
              </w:rPr>
            </w:pPr>
          </w:p>
          <w:p w14:paraId="696FF4C0" w14:textId="77777777" w:rsidR="006943CA" w:rsidRPr="00560E70" w:rsidRDefault="006943CA" w:rsidP="001764AA">
            <w:pPr>
              <w:spacing w:before="40" w:after="0" w:line="240" w:lineRule="auto"/>
              <w:rPr>
                <w:sz w:val="16"/>
              </w:rPr>
            </w:pPr>
          </w:p>
          <w:p w14:paraId="24E392A3" w14:textId="77777777" w:rsidR="006943CA" w:rsidRPr="00560E70" w:rsidRDefault="006943CA" w:rsidP="001764AA">
            <w:pPr>
              <w:spacing w:before="40" w:after="0" w:line="240" w:lineRule="auto"/>
              <w:rPr>
                <w:sz w:val="16"/>
              </w:rPr>
            </w:pPr>
          </w:p>
          <w:p w14:paraId="6775F970" w14:textId="77777777" w:rsidR="006943CA" w:rsidRPr="00560E70" w:rsidRDefault="006943CA" w:rsidP="001764AA">
            <w:pPr>
              <w:spacing w:before="40" w:after="0" w:line="240" w:lineRule="auto"/>
              <w:rPr>
                <w:sz w:val="16"/>
              </w:rPr>
            </w:pPr>
          </w:p>
          <w:p w14:paraId="789CAE3C" w14:textId="77777777" w:rsidR="006943CA" w:rsidRPr="00560E70" w:rsidRDefault="006943CA" w:rsidP="001764AA">
            <w:pPr>
              <w:spacing w:before="40" w:after="0" w:line="240" w:lineRule="auto"/>
              <w:rPr>
                <w:sz w:val="16"/>
              </w:rPr>
            </w:pPr>
          </w:p>
          <w:p w14:paraId="6638E154" w14:textId="77777777" w:rsidR="006943CA" w:rsidRPr="00560E70" w:rsidRDefault="006943CA" w:rsidP="001764AA">
            <w:pPr>
              <w:spacing w:before="40" w:after="0" w:line="240" w:lineRule="auto"/>
              <w:rPr>
                <w:sz w:val="16"/>
              </w:rPr>
            </w:pPr>
          </w:p>
          <w:p w14:paraId="17A18512" w14:textId="77777777" w:rsidR="006943CA" w:rsidRPr="00560E70" w:rsidRDefault="006943CA" w:rsidP="001764AA">
            <w:pPr>
              <w:spacing w:before="40" w:after="0" w:line="240" w:lineRule="auto"/>
              <w:rPr>
                <w:sz w:val="16"/>
              </w:rPr>
            </w:pPr>
          </w:p>
          <w:p w14:paraId="1B686DF6" w14:textId="77777777" w:rsidR="006943CA" w:rsidRPr="00560E70" w:rsidRDefault="006943CA" w:rsidP="001764AA">
            <w:pPr>
              <w:spacing w:before="40" w:after="0" w:line="240" w:lineRule="auto"/>
              <w:rPr>
                <w:sz w:val="16"/>
              </w:rPr>
            </w:pPr>
          </w:p>
          <w:p w14:paraId="4C468420" w14:textId="77777777" w:rsidR="006943CA" w:rsidRPr="00560E70" w:rsidRDefault="006943CA" w:rsidP="001764AA">
            <w:pPr>
              <w:spacing w:before="40" w:after="0" w:line="240" w:lineRule="auto"/>
              <w:rPr>
                <w:sz w:val="16"/>
              </w:rPr>
            </w:pPr>
          </w:p>
          <w:p w14:paraId="7F6C89AA" w14:textId="77777777" w:rsidR="006943CA" w:rsidRPr="00560E70" w:rsidRDefault="006943CA" w:rsidP="001764AA">
            <w:pPr>
              <w:spacing w:before="40" w:after="0" w:line="240" w:lineRule="auto"/>
              <w:rPr>
                <w:sz w:val="16"/>
              </w:rPr>
            </w:pPr>
          </w:p>
          <w:p w14:paraId="11955FAB" w14:textId="77777777" w:rsidR="006943CA" w:rsidRPr="00560E70" w:rsidRDefault="006943CA" w:rsidP="001764AA">
            <w:pPr>
              <w:spacing w:before="40" w:after="0" w:line="240" w:lineRule="auto"/>
              <w:rPr>
                <w:sz w:val="16"/>
              </w:rPr>
            </w:pPr>
          </w:p>
          <w:p w14:paraId="1F1A30C4" w14:textId="77777777" w:rsidR="006943CA" w:rsidRPr="00560E70" w:rsidRDefault="006943CA" w:rsidP="001764AA">
            <w:pPr>
              <w:spacing w:before="40" w:after="0" w:line="240" w:lineRule="auto"/>
              <w:rPr>
                <w:sz w:val="16"/>
              </w:rPr>
            </w:pPr>
          </w:p>
          <w:p w14:paraId="4E00667F" w14:textId="77777777" w:rsidR="006943CA" w:rsidRPr="00560E70" w:rsidRDefault="006943CA" w:rsidP="001764AA">
            <w:pPr>
              <w:spacing w:before="40" w:after="0" w:line="240" w:lineRule="auto"/>
              <w:rPr>
                <w:sz w:val="16"/>
              </w:rPr>
            </w:pPr>
          </w:p>
          <w:p w14:paraId="55AB5167" w14:textId="77777777" w:rsidR="006943CA" w:rsidRPr="00560E70" w:rsidRDefault="006943CA" w:rsidP="001764AA">
            <w:pPr>
              <w:spacing w:before="40" w:after="0" w:line="240" w:lineRule="auto"/>
              <w:rPr>
                <w:sz w:val="16"/>
              </w:rPr>
            </w:pPr>
          </w:p>
          <w:p w14:paraId="5803B9AF" w14:textId="77777777" w:rsidR="006943CA" w:rsidRPr="00560E70" w:rsidRDefault="006943CA" w:rsidP="001764AA">
            <w:pPr>
              <w:spacing w:before="40" w:after="0" w:line="240" w:lineRule="auto"/>
              <w:rPr>
                <w:sz w:val="16"/>
              </w:rPr>
            </w:pPr>
          </w:p>
          <w:p w14:paraId="28A18529" w14:textId="77777777" w:rsidR="006943CA" w:rsidRPr="00560E70" w:rsidRDefault="006943CA" w:rsidP="001764AA">
            <w:pPr>
              <w:spacing w:before="40" w:after="0" w:line="240" w:lineRule="auto"/>
              <w:rPr>
                <w:sz w:val="16"/>
              </w:rPr>
            </w:pPr>
          </w:p>
          <w:p w14:paraId="230239C4" w14:textId="77777777" w:rsidR="006943CA" w:rsidRPr="00560E70" w:rsidRDefault="006943CA" w:rsidP="001764AA">
            <w:pPr>
              <w:spacing w:before="40" w:after="0" w:line="240" w:lineRule="auto"/>
              <w:rPr>
                <w:sz w:val="16"/>
              </w:rPr>
            </w:pPr>
          </w:p>
          <w:p w14:paraId="619E5C7B" w14:textId="77777777" w:rsidR="006943CA" w:rsidRPr="00560E70" w:rsidRDefault="006943CA" w:rsidP="001764AA">
            <w:pPr>
              <w:spacing w:before="40" w:after="0" w:line="240" w:lineRule="auto"/>
              <w:rPr>
                <w:sz w:val="16"/>
              </w:rPr>
            </w:pPr>
          </w:p>
          <w:p w14:paraId="5278106A" w14:textId="77777777" w:rsidR="006943CA" w:rsidRPr="00560E70" w:rsidRDefault="006943CA" w:rsidP="001764AA">
            <w:pPr>
              <w:spacing w:before="40" w:after="0" w:line="240" w:lineRule="auto"/>
              <w:rPr>
                <w:sz w:val="16"/>
              </w:rPr>
            </w:pPr>
          </w:p>
          <w:p w14:paraId="0BBDCD0F" w14:textId="77777777" w:rsidR="006943CA" w:rsidRPr="00560E70" w:rsidRDefault="006943CA" w:rsidP="001764AA">
            <w:pPr>
              <w:spacing w:before="40" w:after="0" w:line="240" w:lineRule="auto"/>
              <w:rPr>
                <w:sz w:val="16"/>
              </w:rPr>
            </w:pPr>
          </w:p>
          <w:p w14:paraId="75D49324" w14:textId="77777777" w:rsidR="006943CA" w:rsidRPr="00560E70" w:rsidRDefault="006943CA" w:rsidP="001764AA">
            <w:pPr>
              <w:spacing w:before="40" w:after="0" w:line="240" w:lineRule="auto"/>
              <w:rPr>
                <w:sz w:val="16"/>
              </w:rPr>
            </w:pPr>
          </w:p>
          <w:p w14:paraId="4D88F406" w14:textId="77777777" w:rsidR="006943CA" w:rsidRPr="00560E70" w:rsidRDefault="006943CA" w:rsidP="001764AA">
            <w:pPr>
              <w:spacing w:before="40" w:after="0" w:line="240" w:lineRule="auto"/>
              <w:rPr>
                <w:sz w:val="16"/>
              </w:rPr>
            </w:pPr>
          </w:p>
          <w:p w14:paraId="01ED28DB" w14:textId="77777777" w:rsidR="006943CA" w:rsidRPr="00560E70" w:rsidRDefault="006943CA" w:rsidP="001764AA">
            <w:pPr>
              <w:spacing w:before="40" w:after="0" w:line="240" w:lineRule="auto"/>
              <w:rPr>
                <w:sz w:val="16"/>
              </w:rPr>
            </w:pPr>
          </w:p>
          <w:p w14:paraId="2CCFF26E" w14:textId="77777777" w:rsidR="006943CA" w:rsidRPr="00560E70" w:rsidRDefault="006943CA" w:rsidP="001764AA">
            <w:pPr>
              <w:spacing w:before="40" w:after="0" w:line="240" w:lineRule="auto"/>
              <w:rPr>
                <w:sz w:val="16"/>
              </w:rPr>
            </w:pPr>
          </w:p>
          <w:p w14:paraId="102FB85C" w14:textId="77777777" w:rsidR="006943CA" w:rsidRPr="00560E70" w:rsidRDefault="006943CA" w:rsidP="001764AA">
            <w:pPr>
              <w:spacing w:before="40" w:after="0" w:line="240" w:lineRule="auto"/>
              <w:rPr>
                <w:sz w:val="16"/>
              </w:rPr>
            </w:pPr>
          </w:p>
          <w:p w14:paraId="1CDE9233" w14:textId="77777777" w:rsidR="006943CA" w:rsidRPr="00560E70" w:rsidRDefault="006943CA" w:rsidP="001764AA">
            <w:pPr>
              <w:spacing w:before="40" w:after="0" w:line="240" w:lineRule="auto"/>
              <w:rPr>
                <w:sz w:val="16"/>
              </w:rPr>
            </w:pPr>
          </w:p>
          <w:p w14:paraId="64220E78" w14:textId="77777777" w:rsidR="006943CA" w:rsidRPr="00560E70" w:rsidRDefault="006943CA" w:rsidP="001764AA">
            <w:pPr>
              <w:spacing w:before="40" w:after="0" w:line="240" w:lineRule="auto"/>
              <w:rPr>
                <w:sz w:val="16"/>
              </w:rPr>
            </w:pPr>
          </w:p>
          <w:p w14:paraId="39B64B34" w14:textId="77777777" w:rsidR="006943CA" w:rsidRPr="00560E70" w:rsidRDefault="006943CA" w:rsidP="001764AA">
            <w:pPr>
              <w:spacing w:before="40" w:after="0" w:line="240" w:lineRule="auto"/>
              <w:rPr>
                <w:sz w:val="16"/>
              </w:rPr>
            </w:pPr>
          </w:p>
          <w:p w14:paraId="5A444857" w14:textId="77777777" w:rsidR="006943CA" w:rsidRPr="00560E70" w:rsidRDefault="006943CA" w:rsidP="001764AA">
            <w:pPr>
              <w:spacing w:before="40" w:after="0" w:line="240" w:lineRule="auto"/>
              <w:rPr>
                <w:sz w:val="16"/>
              </w:rPr>
            </w:pPr>
          </w:p>
          <w:p w14:paraId="79CB1ABE" w14:textId="77777777" w:rsidR="006943CA" w:rsidRPr="00560E70" w:rsidRDefault="006943CA" w:rsidP="001764AA">
            <w:pPr>
              <w:spacing w:before="40" w:after="0" w:line="240" w:lineRule="auto"/>
              <w:rPr>
                <w:sz w:val="16"/>
              </w:rPr>
            </w:pPr>
          </w:p>
          <w:p w14:paraId="38CA7207" w14:textId="77777777" w:rsidR="00F02106" w:rsidRDefault="00F02106" w:rsidP="001764AA">
            <w:pPr>
              <w:spacing w:before="40" w:after="0" w:line="240" w:lineRule="auto"/>
              <w:rPr>
                <w:sz w:val="16"/>
              </w:rPr>
            </w:pPr>
          </w:p>
          <w:p w14:paraId="1B0A8A09" w14:textId="77777777" w:rsidR="00F02106" w:rsidRDefault="00F02106" w:rsidP="001764AA">
            <w:pPr>
              <w:spacing w:before="40" w:after="0" w:line="240" w:lineRule="auto"/>
              <w:rPr>
                <w:sz w:val="16"/>
              </w:rPr>
            </w:pPr>
          </w:p>
          <w:p w14:paraId="62B6D0E1" w14:textId="0EED6A63" w:rsidR="00F02106" w:rsidRPr="00560E70" w:rsidRDefault="00F02106" w:rsidP="001764AA">
            <w:pPr>
              <w:spacing w:before="40" w:after="0" w:line="240" w:lineRule="auto"/>
              <w:rPr>
                <w:sz w:val="16"/>
              </w:rPr>
            </w:pPr>
          </w:p>
        </w:tc>
        <w:tc>
          <w:tcPr>
            <w:tcW w:w="8730" w:type="dxa"/>
          </w:tcPr>
          <w:p w14:paraId="3C4CE5D0" w14:textId="438BD5FC" w:rsidR="00DF7B0C" w:rsidRPr="00AC0402" w:rsidRDefault="000D4009" w:rsidP="005254EC">
            <w:pPr>
              <w:pStyle w:val="ListParagraph"/>
              <w:numPr>
                <w:ilvl w:val="0"/>
                <w:numId w:val="1"/>
              </w:numPr>
              <w:spacing w:before="0" w:after="0" w:line="240" w:lineRule="auto"/>
              <w:ind w:left="330"/>
              <w:rPr>
                <w:b/>
                <w:sz w:val="22"/>
                <w:szCs w:val="22"/>
              </w:rPr>
            </w:pPr>
            <w:r>
              <w:rPr>
                <w:b/>
                <w:sz w:val="22"/>
                <w:szCs w:val="22"/>
              </w:rPr>
              <w:t xml:space="preserve">ESCC </w:t>
            </w:r>
            <w:r w:rsidR="00976911" w:rsidRPr="00AC0402">
              <w:rPr>
                <w:b/>
                <w:sz w:val="22"/>
                <w:szCs w:val="22"/>
              </w:rPr>
              <w:t xml:space="preserve">Membership </w:t>
            </w:r>
            <w:r w:rsidR="000E6EA9" w:rsidRPr="00AC0402">
              <w:rPr>
                <w:b/>
                <w:sz w:val="22"/>
                <w:szCs w:val="22"/>
              </w:rPr>
              <w:t>Items</w:t>
            </w:r>
          </w:p>
          <w:p w14:paraId="67EAF58A" w14:textId="77777777" w:rsidR="00DF7B0C" w:rsidRPr="00560E70" w:rsidRDefault="00DF7B0C" w:rsidP="00DF7B0C">
            <w:pPr>
              <w:pStyle w:val="ListParagraph"/>
              <w:spacing w:before="0" w:after="0" w:line="240" w:lineRule="auto"/>
              <w:contextualSpacing w:val="0"/>
              <w:rPr>
                <w:sz w:val="22"/>
                <w:szCs w:val="22"/>
              </w:rPr>
            </w:pPr>
          </w:p>
          <w:p w14:paraId="68EA00B3" w14:textId="65C2F9DD" w:rsidR="00A4185F" w:rsidRDefault="000D4009" w:rsidP="005254EC">
            <w:pPr>
              <w:pStyle w:val="ListParagraph"/>
              <w:numPr>
                <w:ilvl w:val="0"/>
                <w:numId w:val="26"/>
              </w:numPr>
              <w:spacing w:before="0" w:after="0" w:line="240" w:lineRule="auto"/>
              <w:ind w:left="690"/>
              <w:rPr>
                <w:sz w:val="22"/>
                <w:szCs w:val="22"/>
              </w:rPr>
            </w:pPr>
            <w:r>
              <w:rPr>
                <w:sz w:val="22"/>
                <w:szCs w:val="22"/>
              </w:rPr>
              <w:t xml:space="preserve">ESCC </w:t>
            </w:r>
            <w:r w:rsidR="000E6EA9">
              <w:rPr>
                <w:sz w:val="22"/>
                <w:szCs w:val="22"/>
              </w:rPr>
              <w:t>Recent Membership</w:t>
            </w:r>
            <w:r w:rsidR="00A4185F" w:rsidRPr="00560E70">
              <w:rPr>
                <w:sz w:val="22"/>
                <w:szCs w:val="22"/>
              </w:rPr>
              <w:t xml:space="preserve"> Changes</w:t>
            </w:r>
          </w:p>
          <w:p w14:paraId="41794EA2" w14:textId="6F0A0413" w:rsidR="00D928EC" w:rsidRDefault="00D928EC" w:rsidP="00874E13">
            <w:pPr>
              <w:pStyle w:val="ListParagraph"/>
              <w:numPr>
                <w:ilvl w:val="0"/>
                <w:numId w:val="17"/>
              </w:numPr>
              <w:spacing w:before="0" w:after="0" w:line="240" w:lineRule="auto"/>
              <w:ind w:left="1063"/>
              <w:rPr>
                <w:sz w:val="22"/>
                <w:szCs w:val="22"/>
              </w:rPr>
            </w:pPr>
            <w:r>
              <w:rPr>
                <w:sz w:val="22"/>
                <w:szCs w:val="22"/>
              </w:rPr>
              <w:t>Matthew Barne</w:t>
            </w:r>
            <w:r w:rsidR="00D12578">
              <w:rPr>
                <w:sz w:val="22"/>
                <w:szCs w:val="22"/>
              </w:rPr>
              <w:t>t</w:t>
            </w:r>
            <w:r>
              <w:rPr>
                <w:sz w:val="22"/>
                <w:szCs w:val="22"/>
              </w:rPr>
              <w:t xml:space="preserve">t left PNNL </w:t>
            </w:r>
            <w:r w:rsidR="002F1798">
              <w:rPr>
                <w:sz w:val="22"/>
                <w:szCs w:val="22"/>
              </w:rPr>
              <w:t>for</w:t>
            </w:r>
            <w:r>
              <w:rPr>
                <w:sz w:val="22"/>
                <w:szCs w:val="22"/>
              </w:rPr>
              <w:t xml:space="preserve"> a position at the Washington State Department of Health. He was reclassified in the “Government” category</w:t>
            </w:r>
            <w:r w:rsidR="00DD61E9">
              <w:rPr>
                <w:sz w:val="22"/>
                <w:szCs w:val="22"/>
              </w:rPr>
              <w:t xml:space="preserve"> effective </w:t>
            </w:r>
            <w:r w:rsidR="00133C3B">
              <w:rPr>
                <w:sz w:val="22"/>
                <w:szCs w:val="22"/>
              </w:rPr>
              <w:t>6/26/2025.</w:t>
            </w:r>
          </w:p>
          <w:p w14:paraId="621ADD9D" w14:textId="0D709715" w:rsidR="00874E13" w:rsidRDefault="00F17585" w:rsidP="00874E13">
            <w:pPr>
              <w:pStyle w:val="ListParagraph"/>
              <w:numPr>
                <w:ilvl w:val="0"/>
                <w:numId w:val="17"/>
              </w:numPr>
              <w:spacing w:before="0" w:after="0" w:line="240" w:lineRule="auto"/>
              <w:ind w:left="1063"/>
              <w:rPr>
                <w:sz w:val="22"/>
                <w:szCs w:val="22"/>
              </w:rPr>
            </w:pPr>
            <w:r>
              <w:rPr>
                <w:sz w:val="22"/>
                <w:szCs w:val="22"/>
              </w:rPr>
              <w:t xml:space="preserve">Leah Parks </w:t>
            </w:r>
            <w:r w:rsidR="00CE1E12">
              <w:rPr>
                <w:sz w:val="22"/>
                <w:szCs w:val="22"/>
              </w:rPr>
              <w:t>left NRC for</w:t>
            </w:r>
            <w:r w:rsidR="00802F60">
              <w:rPr>
                <w:sz w:val="22"/>
                <w:szCs w:val="22"/>
              </w:rPr>
              <w:t xml:space="preserve"> a position at Kairos Power and was reclassified in the “Vendor” category</w:t>
            </w:r>
            <w:r w:rsidR="00841564">
              <w:rPr>
                <w:sz w:val="22"/>
                <w:szCs w:val="22"/>
              </w:rPr>
              <w:t xml:space="preserve"> effective 6/</w:t>
            </w:r>
            <w:r w:rsidR="00E01FA9">
              <w:rPr>
                <w:sz w:val="22"/>
                <w:szCs w:val="22"/>
              </w:rPr>
              <w:t>30</w:t>
            </w:r>
            <w:r w:rsidR="00841564">
              <w:rPr>
                <w:sz w:val="22"/>
                <w:szCs w:val="22"/>
              </w:rPr>
              <w:t>/2025.</w:t>
            </w:r>
            <w:r w:rsidR="00CE1E12">
              <w:rPr>
                <w:sz w:val="22"/>
                <w:szCs w:val="22"/>
              </w:rPr>
              <w:t xml:space="preserve"> Bot</w:t>
            </w:r>
            <w:r w:rsidR="00BF249C">
              <w:rPr>
                <w:sz w:val="22"/>
                <w:szCs w:val="22"/>
              </w:rPr>
              <w:t xml:space="preserve">h Kevin Quinlan and Tom Weaver remain on the ESCC to represent the NRC. </w:t>
            </w:r>
          </w:p>
          <w:p w14:paraId="3BB4B723" w14:textId="00470EDB" w:rsidR="00874E13" w:rsidRDefault="00802F60" w:rsidP="00874E13">
            <w:pPr>
              <w:pStyle w:val="ListParagraph"/>
              <w:numPr>
                <w:ilvl w:val="0"/>
                <w:numId w:val="17"/>
              </w:numPr>
              <w:spacing w:before="0" w:after="0" w:line="240" w:lineRule="auto"/>
              <w:ind w:left="1063"/>
              <w:rPr>
                <w:sz w:val="22"/>
                <w:szCs w:val="22"/>
              </w:rPr>
            </w:pPr>
            <w:r>
              <w:rPr>
                <w:sz w:val="22"/>
                <w:szCs w:val="22"/>
              </w:rPr>
              <w:t>Matthew Sanderson</w:t>
            </w:r>
            <w:r w:rsidR="007478F0">
              <w:rPr>
                <w:sz w:val="22"/>
                <w:szCs w:val="22"/>
              </w:rPr>
              <w:t>, Y-12 National Security Complex, was approved as a full member in the “National Laboratory</w:t>
            </w:r>
            <w:r w:rsidR="00CE1E12">
              <w:rPr>
                <w:sz w:val="22"/>
                <w:szCs w:val="22"/>
              </w:rPr>
              <w:t>/Government Facilities” category effective 6/5/2025.</w:t>
            </w:r>
          </w:p>
          <w:p w14:paraId="783357D2" w14:textId="77777777" w:rsidR="003A26CF" w:rsidRPr="003A26CF" w:rsidRDefault="003A26CF" w:rsidP="003A26CF">
            <w:pPr>
              <w:pStyle w:val="ListParagraph"/>
              <w:spacing w:before="0" w:after="0" w:line="240" w:lineRule="auto"/>
              <w:ind w:left="1125"/>
              <w:rPr>
                <w:sz w:val="22"/>
                <w:szCs w:val="22"/>
              </w:rPr>
            </w:pPr>
          </w:p>
          <w:p w14:paraId="5E007BC9" w14:textId="2C59EE57" w:rsidR="00DF7B0C" w:rsidRDefault="000D4009" w:rsidP="005254EC">
            <w:pPr>
              <w:pStyle w:val="ListParagraph"/>
              <w:numPr>
                <w:ilvl w:val="0"/>
                <w:numId w:val="26"/>
              </w:numPr>
              <w:spacing w:before="0" w:after="0" w:line="240" w:lineRule="auto"/>
              <w:rPr>
                <w:spacing w:val="-2"/>
                <w:sz w:val="22"/>
              </w:rPr>
            </w:pPr>
            <w:r>
              <w:rPr>
                <w:sz w:val="22"/>
              </w:rPr>
              <w:t xml:space="preserve">ESCC </w:t>
            </w:r>
            <w:r w:rsidR="004938F3" w:rsidRPr="00560E70">
              <w:rPr>
                <w:sz w:val="22"/>
              </w:rPr>
              <w:t>S</w:t>
            </w:r>
            <w:r w:rsidR="00DF7B0C" w:rsidRPr="00560E70">
              <w:rPr>
                <w:sz w:val="22"/>
              </w:rPr>
              <w:t xml:space="preserve">taffing </w:t>
            </w:r>
            <w:r w:rsidR="00412DB4" w:rsidRPr="00560E70">
              <w:rPr>
                <w:sz w:val="22"/>
              </w:rPr>
              <w:t>N</w:t>
            </w:r>
            <w:r w:rsidR="00DF7B0C" w:rsidRPr="00560E70">
              <w:rPr>
                <w:sz w:val="22"/>
              </w:rPr>
              <w:t>eeds (</w:t>
            </w:r>
            <w:hyperlink r:id="rId12" w:history="1">
              <w:r w:rsidR="00CA4C29" w:rsidRPr="00560E70">
                <w:rPr>
                  <w:rStyle w:val="Hyperlink"/>
                  <w:spacing w:val="-2"/>
                  <w:sz w:val="22"/>
                </w:rPr>
                <w:t>Link to ESCC org chart</w:t>
              </w:r>
            </w:hyperlink>
            <w:r w:rsidR="00DF7B0C" w:rsidRPr="00560E70">
              <w:rPr>
                <w:color w:val="0000FF"/>
                <w:spacing w:val="-2"/>
                <w:sz w:val="22"/>
              </w:rPr>
              <w:t xml:space="preserve"> </w:t>
            </w:r>
            <w:r w:rsidR="00DF7B0C" w:rsidRPr="00560E70">
              <w:rPr>
                <w:spacing w:val="-2"/>
                <w:sz w:val="22"/>
              </w:rPr>
              <w:t>for designation titles &amp; subcommittees)</w:t>
            </w:r>
          </w:p>
          <w:p w14:paraId="5F74F068" w14:textId="20A16D2F" w:rsidR="00915E51" w:rsidRPr="00560E70" w:rsidRDefault="00915E51" w:rsidP="00915E51">
            <w:pPr>
              <w:spacing w:before="0" w:after="0" w:line="240" w:lineRule="auto"/>
              <w:rPr>
                <w:spacing w:val="-2"/>
                <w:sz w:val="8"/>
                <w:szCs w:val="10"/>
              </w:rPr>
            </w:pPr>
          </w:p>
          <w:tbl>
            <w:tblPr>
              <w:tblW w:w="8258" w:type="dxa"/>
              <w:tblInd w:w="108" w:type="dxa"/>
              <w:tblLayout w:type="fixed"/>
              <w:tblLook w:val="04A0" w:firstRow="1" w:lastRow="0" w:firstColumn="1" w:lastColumn="0" w:noHBand="0" w:noVBand="1"/>
            </w:tblPr>
            <w:tblGrid>
              <w:gridCol w:w="1237"/>
              <w:gridCol w:w="1477"/>
              <w:gridCol w:w="1044"/>
              <w:gridCol w:w="1080"/>
              <w:gridCol w:w="810"/>
              <w:gridCol w:w="900"/>
              <w:gridCol w:w="1710"/>
            </w:tblGrid>
            <w:tr w:rsidR="00FF37AB" w:rsidRPr="00A93DBB" w14:paraId="487173AD" w14:textId="77777777" w:rsidTr="00AB668B">
              <w:trPr>
                <w:trHeight w:val="1020"/>
              </w:trPr>
              <w:tc>
                <w:tcPr>
                  <w:tcW w:w="12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096D40" w14:textId="77777777" w:rsidR="00FF37AB" w:rsidRPr="00A93DBB" w:rsidRDefault="00FF37AB" w:rsidP="00FF37AB">
                  <w:pPr>
                    <w:jc w:val="center"/>
                    <w:rPr>
                      <w:b/>
                      <w:bCs/>
                      <w:color w:val="000000"/>
                      <w:spacing w:val="-4"/>
                      <w:sz w:val="16"/>
                      <w:szCs w:val="18"/>
                    </w:rPr>
                  </w:pPr>
                  <w:r w:rsidRPr="00A93DBB">
                    <w:rPr>
                      <w:b/>
                      <w:bCs/>
                      <w:color w:val="000000"/>
                      <w:spacing w:val="-4"/>
                      <w:sz w:val="16"/>
                      <w:szCs w:val="18"/>
                    </w:rPr>
                    <w:t>Staffing Need (member, chair, etc.) # of positions</w:t>
                  </w:r>
                </w:p>
              </w:tc>
              <w:tc>
                <w:tcPr>
                  <w:tcW w:w="1477" w:type="dxa"/>
                  <w:tcBorders>
                    <w:top w:val="single" w:sz="4" w:space="0" w:color="auto"/>
                    <w:left w:val="nil"/>
                    <w:bottom w:val="single" w:sz="4" w:space="0" w:color="auto"/>
                    <w:right w:val="single" w:sz="4" w:space="0" w:color="auto"/>
                  </w:tcBorders>
                  <w:shd w:val="clear" w:color="auto" w:fill="auto"/>
                  <w:vAlign w:val="bottom"/>
                  <w:hideMark/>
                </w:tcPr>
                <w:p w14:paraId="4BB1158D" w14:textId="77777777" w:rsidR="00FF37AB" w:rsidRPr="00A93DBB" w:rsidRDefault="00FF37AB" w:rsidP="00FF37AB">
                  <w:pPr>
                    <w:jc w:val="center"/>
                    <w:rPr>
                      <w:b/>
                      <w:bCs/>
                      <w:color w:val="000000"/>
                      <w:spacing w:val="-4"/>
                      <w:sz w:val="16"/>
                      <w:szCs w:val="18"/>
                    </w:rPr>
                  </w:pPr>
                  <w:r w:rsidRPr="00A93DBB">
                    <w:rPr>
                      <w:b/>
                      <w:bCs/>
                      <w:color w:val="000000"/>
                      <w:spacing w:val="-4"/>
                      <w:sz w:val="16"/>
                      <w:szCs w:val="18"/>
                    </w:rPr>
                    <w:t>Standard #</w:t>
                  </w:r>
                </w:p>
                <w:p w14:paraId="6394B23D" w14:textId="77777777" w:rsidR="00FF37AB" w:rsidRPr="00A93DBB" w:rsidRDefault="00FF37AB" w:rsidP="00FF37AB">
                  <w:pPr>
                    <w:jc w:val="center"/>
                    <w:rPr>
                      <w:b/>
                      <w:bCs/>
                      <w:color w:val="000000"/>
                      <w:spacing w:val="-4"/>
                      <w:sz w:val="16"/>
                      <w:szCs w:val="18"/>
                    </w:rPr>
                  </w:pPr>
                  <w:r w:rsidRPr="00A93DBB">
                    <w:rPr>
                      <w:b/>
                      <w:bCs/>
                      <w:color w:val="00B050"/>
                      <w:spacing w:val="-4"/>
                      <w:sz w:val="16"/>
                      <w:szCs w:val="18"/>
                    </w:rPr>
                    <w:t>(Responsible Chair)</w:t>
                  </w:r>
                </w:p>
              </w:tc>
              <w:tc>
                <w:tcPr>
                  <w:tcW w:w="1044" w:type="dxa"/>
                  <w:tcBorders>
                    <w:top w:val="single" w:sz="4" w:space="0" w:color="auto"/>
                    <w:left w:val="nil"/>
                    <w:bottom w:val="single" w:sz="4" w:space="0" w:color="auto"/>
                    <w:right w:val="single" w:sz="4" w:space="0" w:color="auto"/>
                  </w:tcBorders>
                  <w:shd w:val="clear" w:color="auto" w:fill="auto"/>
                  <w:vAlign w:val="bottom"/>
                  <w:hideMark/>
                </w:tcPr>
                <w:p w14:paraId="5A86BD34" w14:textId="77777777" w:rsidR="00FF37AB" w:rsidRPr="00A93DBB" w:rsidRDefault="00FF37AB" w:rsidP="00FF37AB">
                  <w:pPr>
                    <w:jc w:val="center"/>
                    <w:rPr>
                      <w:b/>
                      <w:bCs/>
                      <w:color w:val="000000"/>
                      <w:spacing w:val="-4"/>
                      <w:sz w:val="16"/>
                      <w:szCs w:val="18"/>
                    </w:rPr>
                  </w:pPr>
                  <w:r w:rsidRPr="00A93DBB">
                    <w:rPr>
                      <w:b/>
                      <w:bCs/>
                      <w:color w:val="000000"/>
                      <w:spacing w:val="-4"/>
                      <w:sz w:val="16"/>
                      <w:szCs w:val="18"/>
                    </w:rPr>
                    <w:t>Date Need Identified</w:t>
                  </w:r>
                  <w:r w:rsidRPr="00A93DBB">
                    <w:rPr>
                      <w:b/>
                      <w:bCs/>
                      <w:color w:val="000000"/>
                      <w:spacing w:val="-4"/>
                      <w:sz w:val="16"/>
                      <w:szCs w:val="18"/>
                    </w:rPr>
                    <w:br/>
                    <w:t>(Estimated)</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7E155512" w14:textId="77777777" w:rsidR="00FF37AB" w:rsidRPr="00A93DBB" w:rsidRDefault="00FF37AB" w:rsidP="00FF37AB">
                  <w:pPr>
                    <w:jc w:val="center"/>
                    <w:rPr>
                      <w:b/>
                      <w:bCs/>
                      <w:color w:val="000000"/>
                      <w:spacing w:val="-4"/>
                      <w:sz w:val="16"/>
                      <w:szCs w:val="18"/>
                    </w:rPr>
                  </w:pPr>
                  <w:r w:rsidRPr="00A93DBB">
                    <w:rPr>
                      <w:b/>
                      <w:bCs/>
                      <w:color w:val="000000"/>
                      <w:spacing w:val="-4"/>
                      <w:sz w:val="16"/>
                      <w:szCs w:val="18"/>
                    </w:rPr>
                    <w:t>Priority</w:t>
                  </w:r>
                  <w:r w:rsidRPr="00A93DBB">
                    <w:rPr>
                      <w:b/>
                      <w:bCs/>
                      <w:color w:val="000000"/>
                      <w:spacing w:val="-4"/>
                      <w:sz w:val="16"/>
                      <w:szCs w:val="18"/>
                    </w:rPr>
                    <w:br/>
                    <w:t xml:space="preserve">(H, M or </w:t>
                  </w:r>
                  <w:proofErr w:type="gramStart"/>
                  <w:r w:rsidRPr="00A93DBB">
                    <w:rPr>
                      <w:b/>
                      <w:bCs/>
                      <w:color w:val="000000"/>
                      <w:spacing w:val="-4"/>
                      <w:sz w:val="16"/>
                      <w:szCs w:val="18"/>
                    </w:rPr>
                    <w:t>L)*</w:t>
                  </w:r>
                  <w:proofErr w:type="gramEnd"/>
                </w:p>
              </w:tc>
              <w:tc>
                <w:tcPr>
                  <w:tcW w:w="810" w:type="dxa"/>
                  <w:tcBorders>
                    <w:top w:val="single" w:sz="4" w:space="0" w:color="auto"/>
                    <w:left w:val="nil"/>
                    <w:bottom w:val="single" w:sz="4" w:space="0" w:color="auto"/>
                    <w:right w:val="single" w:sz="4" w:space="0" w:color="auto"/>
                  </w:tcBorders>
                  <w:shd w:val="clear" w:color="auto" w:fill="auto"/>
                  <w:vAlign w:val="bottom"/>
                  <w:hideMark/>
                </w:tcPr>
                <w:p w14:paraId="136D83EF" w14:textId="77777777" w:rsidR="00FF37AB" w:rsidRPr="00A93DBB" w:rsidRDefault="00FF37AB" w:rsidP="00FF37AB">
                  <w:pPr>
                    <w:jc w:val="center"/>
                    <w:rPr>
                      <w:b/>
                      <w:bCs/>
                      <w:color w:val="000000"/>
                      <w:spacing w:val="-4"/>
                      <w:sz w:val="16"/>
                      <w:szCs w:val="18"/>
                    </w:rPr>
                  </w:pPr>
                  <w:r w:rsidRPr="00A93DBB">
                    <w:rPr>
                      <w:b/>
                      <w:bCs/>
                      <w:color w:val="000000"/>
                      <w:spacing w:val="-4"/>
                      <w:sz w:val="16"/>
                      <w:szCs w:val="18"/>
                    </w:rPr>
                    <w:t>Date Need Filled</w:t>
                  </w:r>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6B6B2CFB" w14:textId="77777777" w:rsidR="00FF37AB" w:rsidRPr="00A93DBB" w:rsidRDefault="00FF37AB" w:rsidP="00FF37AB">
                  <w:pPr>
                    <w:jc w:val="center"/>
                    <w:rPr>
                      <w:b/>
                      <w:bCs/>
                      <w:color w:val="000000"/>
                      <w:spacing w:val="-4"/>
                      <w:sz w:val="16"/>
                      <w:szCs w:val="18"/>
                    </w:rPr>
                  </w:pPr>
                  <w:r w:rsidRPr="00A93DBB">
                    <w:rPr>
                      <w:b/>
                      <w:bCs/>
                      <w:color w:val="000000"/>
                      <w:spacing w:val="-4"/>
                      <w:sz w:val="16"/>
                      <w:szCs w:val="18"/>
                    </w:rPr>
                    <w:t>Source**</w:t>
                  </w:r>
                </w:p>
              </w:tc>
              <w:tc>
                <w:tcPr>
                  <w:tcW w:w="1710" w:type="dxa"/>
                  <w:tcBorders>
                    <w:top w:val="single" w:sz="4" w:space="0" w:color="auto"/>
                    <w:left w:val="nil"/>
                    <w:bottom w:val="single" w:sz="4" w:space="0" w:color="auto"/>
                    <w:right w:val="single" w:sz="4" w:space="0" w:color="auto"/>
                  </w:tcBorders>
                  <w:shd w:val="clear" w:color="auto" w:fill="auto"/>
                  <w:vAlign w:val="bottom"/>
                  <w:hideMark/>
                </w:tcPr>
                <w:p w14:paraId="09A98C21" w14:textId="77777777" w:rsidR="00FF37AB" w:rsidRPr="00A93DBB" w:rsidRDefault="00FF37AB" w:rsidP="00FF37AB">
                  <w:pPr>
                    <w:jc w:val="center"/>
                    <w:rPr>
                      <w:b/>
                      <w:bCs/>
                      <w:color w:val="000000"/>
                      <w:spacing w:val="-4"/>
                      <w:sz w:val="16"/>
                      <w:szCs w:val="18"/>
                    </w:rPr>
                  </w:pPr>
                  <w:r w:rsidRPr="00A93DBB">
                    <w:rPr>
                      <w:b/>
                      <w:bCs/>
                      <w:color w:val="000000"/>
                      <w:spacing w:val="-4"/>
                      <w:sz w:val="16"/>
                      <w:szCs w:val="18"/>
                    </w:rPr>
                    <w:t>Date-Actions Taken to Fill Need (Estimated)</w:t>
                  </w:r>
                </w:p>
              </w:tc>
            </w:tr>
            <w:tr w:rsidR="00FF37AB" w:rsidRPr="00A93DBB" w14:paraId="1721B0B8" w14:textId="77777777" w:rsidTr="00AB668B">
              <w:trPr>
                <w:trHeight w:val="638"/>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436F9BB3" w14:textId="77777777" w:rsidR="00FF37AB" w:rsidRPr="00A93DBB" w:rsidRDefault="00FF37AB" w:rsidP="00FF37AB">
                  <w:pPr>
                    <w:jc w:val="center"/>
                    <w:rPr>
                      <w:color w:val="000000"/>
                      <w:spacing w:val="-4"/>
                      <w:sz w:val="16"/>
                      <w:szCs w:val="18"/>
                    </w:rPr>
                  </w:pPr>
                  <w:r w:rsidRPr="00A93DBB">
                    <w:rPr>
                      <w:color w:val="000000"/>
                      <w:spacing w:val="-4"/>
                      <w:sz w:val="16"/>
                      <w:szCs w:val="18"/>
                    </w:rPr>
                    <w:t>Chair</w:t>
                  </w:r>
                </w:p>
              </w:tc>
              <w:tc>
                <w:tcPr>
                  <w:tcW w:w="1477" w:type="dxa"/>
                  <w:tcBorders>
                    <w:top w:val="single" w:sz="4" w:space="0" w:color="auto"/>
                    <w:left w:val="nil"/>
                    <w:bottom w:val="single" w:sz="4" w:space="0" w:color="auto"/>
                    <w:right w:val="single" w:sz="4" w:space="0" w:color="auto"/>
                  </w:tcBorders>
                  <w:shd w:val="clear" w:color="auto" w:fill="auto"/>
                  <w:vAlign w:val="center"/>
                </w:tcPr>
                <w:p w14:paraId="2BB4F26D" w14:textId="77777777" w:rsidR="00FF37AB" w:rsidRPr="00A93DBB" w:rsidRDefault="00FF37AB" w:rsidP="00FF37AB">
                  <w:pPr>
                    <w:jc w:val="center"/>
                    <w:rPr>
                      <w:color w:val="000000"/>
                      <w:spacing w:val="-4"/>
                      <w:sz w:val="16"/>
                      <w:szCs w:val="18"/>
                    </w:rPr>
                  </w:pPr>
                  <w:r w:rsidRPr="00A93DBB">
                    <w:rPr>
                      <w:color w:val="000000"/>
                      <w:spacing w:val="-4"/>
                      <w:sz w:val="16"/>
                      <w:szCs w:val="18"/>
                    </w:rPr>
                    <w:t>ANS-2.6</w:t>
                  </w:r>
                </w:p>
                <w:p w14:paraId="57C5159D" w14:textId="58742AF7" w:rsidR="00FF37AB" w:rsidRPr="00A93DBB" w:rsidRDefault="00FF37AB" w:rsidP="00FF37AB">
                  <w:pPr>
                    <w:jc w:val="center"/>
                    <w:rPr>
                      <w:color w:val="000000"/>
                      <w:spacing w:val="-4"/>
                      <w:sz w:val="16"/>
                      <w:szCs w:val="18"/>
                    </w:rPr>
                  </w:pPr>
                  <w:r w:rsidRPr="00A93DBB">
                    <w:rPr>
                      <w:color w:val="00B050"/>
                      <w:spacing w:val="-4"/>
                      <w:sz w:val="16"/>
                      <w:szCs w:val="18"/>
                    </w:rPr>
                    <w:t>(L</w:t>
                  </w:r>
                  <w:r w:rsidR="00001DEB">
                    <w:rPr>
                      <w:color w:val="00B050"/>
                      <w:spacing w:val="-4"/>
                      <w:sz w:val="16"/>
                      <w:szCs w:val="18"/>
                    </w:rPr>
                    <w:t>.</w:t>
                  </w:r>
                  <w:r w:rsidRPr="00A93DBB">
                    <w:rPr>
                      <w:color w:val="00B050"/>
                      <w:spacing w:val="-4"/>
                      <w:sz w:val="16"/>
                      <w:szCs w:val="18"/>
                    </w:rPr>
                    <w:t xml:space="preserve"> Parks)</w:t>
                  </w:r>
                </w:p>
              </w:tc>
              <w:tc>
                <w:tcPr>
                  <w:tcW w:w="1044" w:type="dxa"/>
                  <w:tcBorders>
                    <w:top w:val="single" w:sz="4" w:space="0" w:color="auto"/>
                    <w:left w:val="nil"/>
                    <w:bottom w:val="single" w:sz="4" w:space="0" w:color="auto"/>
                    <w:right w:val="single" w:sz="4" w:space="0" w:color="auto"/>
                  </w:tcBorders>
                  <w:shd w:val="clear" w:color="auto" w:fill="auto"/>
                  <w:vAlign w:val="center"/>
                </w:tcPr>
                <w:p w14:paraId="3EDB15F5" w14:textId="77777777" w:rsidR="00FF37AB" w:rsidRPr="00A93DBB" w:rsidRDefault="00FF37AB" w:rsidP="00FF37AB">
                  <w:pPr>
                    <w:jc w:val="center"/>
                    <w:rPr>
                      <w:color w:val="000000"/>
                      <w:spacing w:val="-4"/>
                      <w:sz w:val="16"/>
                      <w:szCs w:val="18"/>
                    </w:rPr>
                  </w:pPr>
                  <w:r w:rsidRPr="00A93DBB">
                    <w:rPr>
                      <w:color w:val="000000"/>
                      <w:spacing w:val="-4"/>
                      <w:sz w:val="16"/>
                      <w:szCs w:val="18"/>
                    </w:rPr>
                    <w:t>2024</w:t>
                  </w:r>
                </w:p>
              </w:tc>
              <w:tc>
                <w:tcPr>
                  <w:tcW w:w="1080" w:type="dxa"/>
                  <w:tcBorders>
                    <w:top w:val="single" w:sz="4" w:space="0" w:color="auto"/>
                    <w:left w:val="nil"/>
                    <w:bottom w:val="single" w:sz="4" w:space="0" w:color="auto"/>
                    <w:right w:val="single" w:sz="4" w:space="0" w:color="auto"/>
                  </w:tcBorders>
                  <w:shd w:val="clear" w:color="auto" w:fill="auto"/>
                  <w:vAlign w:val="center"/>
                </w:tcPr>
                <w:p w14:paraId="75E61D62" w14:textId="7DC80259" w:rsidR="00FF37AB" w:rsidRPr="00A93DBB" w:rsidRDefault="00BC7419" w:rsidP="00FF37AB">
                  <w:pPr>
                    <w:jc w:val="center"/>
                    <w:rPr>
                      <w:color w:val="000000"/>
                      <w:spacing w:val="-4"/>
                      <w:sz w:val="16"/>
                      <w:szCs w:val="18"/>
                    </w:rPr>
                  </w:pPr>
                  <w:r>
                    <w:rPr>
                      <w:color w:val="000000"/>
                      <w:spacing w:val="-4"/>
                      <w:sz w:val="16"/>
                      <w:szCs w:val="18"/>
                    </w:rPr>
                    <w:t>M</w:t>
                  </w:r>
                </w:p>
              </w:tc>
              <w:tc>
                <w:tcPr>
                  <w:tcW w:w="810" w:type="dxa"/>
                  <w:tcBorders>
                    <w:top w:val="single" w:sz="4" w:space="0" w:color="auto"/>
                    <w:left w:val="nil"/>
                    <w:bottom w:val="single" w:sz="4" w:space="0" w:color="auto"/>
                    <w:right w:val="single" w:sz="4" w:space="0" w:color="auto"/>
                  </w:tcBorders>
                  <w:shd w:val="clear" w:color="auto" w:fill="auto"/>
                  <w:vAlign w:val="center"/>
                </w:tcPr>
                <w:p w14:paraId="18024073" w14:textId="77777777" w:rsidR="00FF37AB" w:rsidRPr="00A93DBB" w:rsidRDefault="00FF37AB" w:rsidP="00FF37AB">
                  <w:pPr>
                    <w:jc w:val="center"/>
                    <w:rPr>
                      <w:color w:val="000000"/>
                      <w:spacing w:val="-4"/>
                      <w:sz w:val="16"/>
                      <w:szCs w:val="18"/>
                    </w:rPr>
                  </w:pPr>
                </w:p>
              </w:tc>
              <w:tc>
                <w:tcPr>
                  <w:tcW w:w="900" w:type="dxa"/>
                  <w:tcBorders>
                    <w:top w:val="single" w:sz="4" w:space="0" w:color="auto"/>
                    <w:left w:val="nil"/>
                    <w:bottom w:val="single" w:sz="4" w:space="0" w:color="auto"/>
                    <w:right w:val="single" w:sz="4" w:space="0" w:color="auto"/>
                  </w:tcBorders>
                  <w:shd w:val="clear" w:color="auto" w:fill="auto"/>
                  <w:vAlign w:val="center"/>
                </w:tcPr>
                <w:p w14:paraId="296F3B65" w14:textId="77777777" w:rsidR="00FF37AB" w:rsidRPr="00A93DBB" w:rsidRDefault="00FF37AB" w:rsidP="00FF37AB">
                  <w:pPr>
                    <w:jc w:val="center"/>
                    <w:rPr>
                      <w:color w:val="000000"/>
                      <w:spacing w:val="-4"/>
                      <w:sz w:val="16"/>
                      <w:szCs w:val="18"/>
                    </w:rPr>
                  </w:pPr>
                  <w:r w:rsidRPr="00A93DBB">
                    <w:rPr>
                      <w:sz w:val="16"/>
                      <w:szCs w:val="18"/>
                    </w:rPr>
                    <w:t>d, e</w:t>
                  </w:r>
                </w:p>
              </w:tc>
              <w:tc>
                <w:tcPr>
                  <w:tcW w:w="1710" w:type="dxa"/>
                  <w:tcBorders>
                    <w:top w:val="single" w:sz="4" w:space="0" w:color="auto"/>
                    <w:left w:val="nil"/>
                    <w:bottom w:val="single" w:sz="4" w:space="0" w:color="auto"/>
                    <w:right w:val="single" w:sz="4" w:space="0" w:color="auto"/>
                  </w:tcBorders>
                  <w:shd w:val="clear" w:color="auto" w:fill="auto"/>
                  <w:vAlign w:val="center"/>
                </w:tcPr>
                <w:p w14:paraId="2B464D56" w14:textId="77777777" w:rsidR="00FF37AB" w:rsidRPr="00A93DBB" w:rsidRDefault="00FF37AB" w:rsidP="00FF37AB">
                  <w:pPr>
                    <w:jc w:val="center"/>
                    <w:rPr>
                      <w:color w:val="000000"/>
                      <w:spacing w:val="-4"/>
                      <w:sz w:val="16"/>
                      <w:szCs w:val="18"/>
                    </w:rPr>
                  </w:pPr>
                  <w:r w:rsidRPr="00A93DBB">
                    <w:rPr>
                      <w:color w:val="000000"/>
                      <w:spacing w:val="-4"/>
                      <w:sz w:val="16"/>
                      <w:szCs w:val="18"/>
                    </w:rPr>
                    <w:t>2024 – current</w:t>
                  </w:r>
                </w:p>
                <w:p w14:paraId="4311A632" w14:textId="77777777" w:rsidR="00FF37AB" w:rsidRPr="00A93DBB" w:rsidRDefault="00FF37AB" w:rsidP="00FF37AB">
                  <w:pPr>
                    <w:jc w:val="center"/>
                    <w:rPr>
                      <w:color w:val="000000"/>
                      <w:spacing w:val="-4"/>
                      <w:sz w:val="16"/>
                      <w:szCs w:val="18"/>
                    </w:rPr>
                  </w:pPr>
                </w:p>
              </w:tc>
            </w:tr>
            <w:tr w:rsidR="00FF37AB" w:rsidRPr="00A93DBB" w14:paraId="51C09D90" w14:textId="77777777" w:rsidTr="00AB668B">
              <w:trPr>
                <w:trHeight w:val="719"/>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728C6041" w14:textId="77777777" w:rsidR="00FF37AB" w:rsidRPr="00A93DBB" w:rsidRDefault="00FF37AB" w:rsidP="00FF37AB">
                  <w:pPr>
                    <w:jc w:val="center"/>
                    <w:rPr>
                      <w:color w:val="000000"/>
                      <w:spacing w:val="-4"/>
                      <w:sz w:val="16"/>
                      <w:szCs w:val="18"/>
                    </w:rPr>
                  </w:pPr>
                  <w:r w:rsidRPr="00A93DBB">
                    <w:rPr>
                      <w:color w:val="000000"/>
                      <w:spacing w:val="-4"/>
                      <w:sz w:val="16"/>
                      <w:szCs w:val="18"/>
                    </w:rPr>
                    <w:t>Chair</w:t>
                  </w:r>
                </w:p>
              </w:tc>
              <w:tc>
                <w:tcPr>
                  <w:tcW w:w="1477" w:type="dxa"/>
                  <w:tcBorders>
                    <w:top w:val="single" w:sz="4" w:space="0" w:color="auto"/>
                    <w:left w:val="nil"/>
                    <w:bottom w:val="single" w:sz="4" w:space="0" w:color="auto"/>
                    <w:right w:val="single" w:sz="4" w:space="0" w:color="auto"/>
                  </w:tcBorders>
                  <w:shd w:val="clear" w:color="auto" w:fill="auto"/>
                  <w:vAlign w:val="center"/>
                </w:tcPr>
                <w:p w14:paraId="0E5598E0" w14:textId="77777777" w:rsidR="00FF37AB" w:rsidRPr="00A93DBB" w:rsidRDefault="00FF37AB" w:rsidP="00FF37AB">
                  <w:pPr>
                    <w:jc w:val="center"/>
                    <w:rPr>
                      <w:color w:val="000000"/>
                      <w:spacing w:val="-4"/>
                      <w:sz w:val="16"/>
                      <w:szCs w:val="18"/>
                    </w:rPr>
                  </w:pPr>
                  <w:r w:rsidRPr="00A93DBB">
                    <w:rPr>
                      <w:color w:val="000000"/>
                      <w:spacing w:val="-4"/>
                      <w:sz w:val="16"/>
                      <w:szCs w:val="18"/>
                    </w:rPr>
                    <w:t>ANS-2.10</w:t>
                  </w:r>
                </w:p>
                <w:p w14:paraId="04D67536" w14:textId="4D714953" w:rsidR="00FF37AB" w:rsidRPr="00A93DBB" w:rsidRDefault="00D5294F" w:rsidP="00FF37AB">
                  <w:pPr>
                    <w:jc w:val="center"/>
                    <w:rPr>
                      <w:color w:val="000000"/>
                      <w:spacing w:val="-4"/>
                      <w:sz w:val="16"/>
                      <w:szCs w:val="18"/>
                    </w:rPr>
                  </w:pPr>
                  <w:r>
                    <w:rPr>
                      <w:color w:val="00B050"/>
                      <w:spacing w:val="-4"/>
                      <w:sz w:val="16"/>
                      <w:szCs w:val="18"/>
                    </w:rPr>
                    <w:t>(Y. Li)</w:t>
                  </w:r>
                </w:p>
              </w:tc>
              <w:tc>
                <w:tcPr>
                  <w:tcW w:w="1044" w:type="dxa"/>
                  <w:tcBorders>
                    <w:top w:val="single" w:sz="4" w:space="0" w:color="auto"/>
                    <w:left w:val="nil"/>
                    <w:bottom w:val="single" w:sz="4" w:space="0" w:color="auto"/>
                    <w:right w:val="single" w:sz="4" w:space="0" w:color="auto"/>
                  </w:tcBorders>
                  <w:shd w:val="clear" w:color="auto" w:fill="auto"/>
                  <w:vAlign w:val="center"/>
                </w:tcPr>
                <w:p w14:paraId="325B560F" w14:textId="77777777" w:rsidR="00FF37AB" w:rsidRPr="00A93DBB" w:rsidRDefault="00FF37AB" w:rsidP="00FF37AB">
                  <w:pPr>
                    <w:jc w:val="center"/>
                    <w:rPr>
                      <w:color w:val="000000"/>
                      <w:spacing w:val="-4"/>
                      <w:sz w:val="16"/>
                      <w:szCs w:val="18"/>
                    </w:rPr>
                  </w:pPr>
                  <w:r w:rsidRPr="00A93DBB">
                    <w:rPr>
                      <w:color w:val="000000"/>
                      <w:spacing w:val="-4"/>
                      <w:sz w:val="16"/>
                      <w:szCs w:val="18"/>
                    </w:rPr>
                    <w:t>2023</w:t>
                  </w:r>
                </w:p>
              </w:tc>
              <w:tc>
                <w:tcPr>
                  <w:tcW w:w="1080" w:type="dxa"/>
                  <w:tcBorders>
                    <w:top w:val="single" w:sz="4" w:space="0" w:color="auto"/>
                    <w:left w:val="nil"/>
                    <w:bottom w:val="single" w:sz="4" w:space="0" w:color="auto"/>
                    <w:right w:val="single" w:sz="4" w:space="0" w:color="auto"/>
                  </w:tcBorders>
                  <w:shd w:val="clear" w:color="auto" w:fill="auto"/>
                  <w:vAlign w:val="center"/>
                </w:tcPr>
                <w:p w14:paraId="75015530" w14:textId="77777777" w:rsidR="00FF37AB" w:rsidRPr="00A93DBB" w:rsidRDefault="00FF37AB" w:rsidP="00FF37AB">
                  <w:pPr>
                    <w:jc w:val="center"/>
                    <w:rPr>
                      <w:color w:val="000000"/>
                      <w:spacing w:val="-4"/>
                      <w:sz w:val="16"/>
                      <w:szCs w:val="18"/>
                    </w:rPr>
                  </w:pPr>
                  <w:r w:rsidRPr="00A93DBB">
                    <w:rPr>
                      <w:color w:val="000000"/>
                      <w:spacing w:val="-4"/>
                      <w:sz w:val="16"/>
                      <w:szCs w:val="18"/>
                    </w:rPr>
                    <w:t>H</w:t>
                  </w:r>
                </w:p>
              </w:tc>
              <w:tc>
                <w:tcPr>
                  <w:tcW w:w="810" w:type="dxa"/>
                  <w:tcBorders>
                    <w:top w:val="single" w:sz="4" w:space="0" w:color="auto"/>
                    <w:left w:val="nil"/>
                    <w:bottom w:val="single" w:sz="4" w:space="0" w:color="auto"/>
                    <w:right w:val="single" w:sz="4" w:space="0" w:color="auto"/>
                  </w:tcBorders>
                  <w:shd w:val="clear" w:color="auto" w:fill="auto"/>
                  <w:vAlign w:val="center"/>
                </w:tcPr>
                <w:p w14:paraId="4F2E072D" w14:textId="77777777" w:rsidR="00FF37AB" w:rsidRPr="00A93DBB" w:rsidRDefault="00FF37AB" w:rsidP="00FF37AB">
                  <w:pPr>
                    <w:jc w:val="center"/>
                    <w:rPr>
                      <w:color w:val="000000"/>
                      <w:spacing w:val="-4"/>
                      <w:sz w:val="16"/>
                      <w:szCs w:val="18"/>
                    </w:rPr>
                  </w:pPr>
                </w:p>
              </w:tc>
              <w:tc>
                <w:tcPr>
                  <w:tcW w:w="900" w:type="dxa"/>
                  <w:tcBorders>
                    <w:top w:val="single" w:sz="4" w:space="0" w:color="auto"/>
                    <w:left w:val="nil"/>
                    <w:bottom w:val="single" w:sz="4" w:space="0" w:color="auto"/>
                    <w:right w:val="single" w:sz="4" w:space="0" w:color="auto"/>
                  </w:tcBorders>
                  <w:shd w:val="clear" w:color="auto" w:fill="auto"/>
                  <w:vAlign w:val="center"/>
                </w:tcPr>
                <w:p w14:paraId="33D62330" w14:textId="77777777" w:rsidR="00FF37AB" w:rsidRPr="00A93DBB" w:rsidRDefault="00FF37AB" w:rsidP="00FF37AB">
                  <w:pPr>
                    <w:jc w:val="center"/>
                    <w:rPr>
                      <w:color w:val="000000"/>
                      <w:spacing w:val="-4"/>
                      <w:sz w:val="16"/>
                      <w:szCs w:val="18"/>
                    </w:rPr>
                  </w:pPr>
                  <w:r w:rsidRPr="00A93DBB">
                    <w:rPr>
                      <w:sz w:val="16"/>
                      <w:szCs w:val="18"/>
                    </w:rPr>
                    <w:t>d, e</w:t>
                  </w:r>
                </w:p>
              </w:tc>
              <w:tc>
                <w:tcPr>
                  <w:tcW w:w="1710" w:type="dxa"/>
                  <w:tcBorders>
                    <w:top w:val="single" w:sz="4" w:space="0" w:color="auto"/>
                    <w:left w:val="nil"/>
                    <w:bottom w:val="single" w:sz="4" w:space="0" w:color="auto"/>
                    <w:right w:val="single" w:sz="4" w:space="0" w:color="auto"/>
                  </w:tcBorders>
                  <w:shd w:val="clear" w:color="auto" w:fill="auto"/>
                  <w:vAlign w:val="center"/>
                </w:tcPr>
                <w:p w14:paraId="3910BA1C" w14:textId="77777777" w:rsidR="00FF37AB" w:rsidRPr="00A93DBB" w:rsidRDefault="00FF37AB" w:rsidP="00FF37AB">
                  <w:pPr>
                    <w:jc w:val="center"/>
                    <w:rPr>
                      <w:color w:val="000000"/>
                      <w:spacing w:val="-4"/>
                      <w:sz w:val="16"/>
                      <w:szCs w:val="18"/>
                    </w:rPr>
                  </w:pPr>
                  <w:r w:rsidRPr="00A93DBB">
                    <w:rPr>
                      <w:color w:val="000000"/>
                      <w:spacing w:val="-4"/>
                      <w:sz w:val="16"/>
                      <w:szCs w:val="18"/>
                    </w:rPr>
                    <w:t>2023 - current</w:t>
                  </w:r>
                </w:p>
              </w:tc>
            </w:tr>
            <w:tr w:rsidR="00FF37AB" w:rsidRPr="00A93DBB" w14:paraId="057DE32F" w14:textId="77777777" w:rsidTr="00AB668B">
              <w:trPr>
                <w:trHeight w:val="701"/>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65696B89" w14:textId="77777777" w:rsidR="00FF37AB" w:rsidRPr="00A93DBB" w:rsidRDefault="00FF37AB" w:rsidP="00FF37AB">
                  <w:pPr>
                    <w:jc w:val="center"/>
                    <w:rPr>
                      <w:color w:val="000000"/>
                      <w:spacing w:val="-4"/>
                      <w:sz w:val="16"/>
                      <w:szCs w:val="18"/>
                    </w:rPr>
                  </w:pPr>
                  <w:r w:rsidRPr="00A93DBB">
                    <w:rPr>
                      <w:color w:val="000000"/>
                      <w:spacing w:val="-4"/>
                      <w:sz w:val="16"/>
                      <w:szCs w:val="18"/>
                    </w:rPr>
                    <w:t>Chair</w:t>
                  </w:r>
                </w:p>
              </w:tc>
              <w:tc>
                <w:tcPr>
                  <w:tcW w:w="1477" w:type="dxa"/>
                  <w:tcBorders>
                    <w:top w:val="single" w:sz="4" w:space="0" w:color="auto"/>
                    <w:left w:val="nil"/>
                    <w:bottom w:val="single" w:sz="4" w:space="0" w:color="auto"/>
                    <w:right w:val="single" w:sz="4" w:space="0" w:color="auto"/>
                  </w:tcBorders>
                  <w:shd w:val="clear" w:color="auto" w:fill="auto"/>
                  <w:vAlign w:val="center"/>
                </w:tcPr>
                <w:p w14:paraId="184F58E3" w14:textId="77777777" w:rsidR="00FF37AB" w:rsidRPr="00A93DBB" w:rsidRDefault="00FF37AB" w:rsidP="00FF37AB">
                  <w:pPr>
                    <w:jc w:val="center"/>
                    <w:rPr>
                      <w:color w:val="000000"/>
                      <w:spacing w:val="-4"/>
                      <w:sz w:val="16"/>
                      <w:szCs w:val="18"/>
                    </w:rPr>
                  </w:pPr>
                  <w:r w:rsidRPr="00A93DBB">
                    <w:rPr>
                      <w:color w:val="000000"/>
                      <w:spacing w:val="-4"/>
                      <w:sz w:val="16"/>
                      <w:szCs w:val="18"/>
                    </w:rPr>
                    <w:t>ANS-2.23</w:t>
                  </w:r>
                </w:p>
                <w:p w14:paraId="3711C871" w14:textId="15055198" w:rsidR="00FF37AB" w:rsidRPr="00A93DBB" w:rsidRDefault="00FF37AB" w:rsidP="00FF37AB">
                  <w:pPr>
                    <w:jc w:val="center"/>
                    <w:rPr>
                      <w:color w:val="000000"/>
                      <w:spacing w:val="-4"/>
                      <w:sz w:val="16"/>
                      <w:szCs w:val="18"/>
                    </w:rPr>
                  </w:pPr>
                  <w:r w:rsidRPr="00A93DBB">
                    <w:rPr>
                      <w:color w:val="00B050"/>
                      <w:spacing w:val="-4"/>
                      <w:sz w:val="16"/>
                      <w:szCs w:val="18"/>
                    </w:rPr>
                    <w:t>(</w:t>
                  </w:r>
                  <w:r w:rsidR="00D5294F">
                    <w:rPr>
                      <w:color w:val="00B050"/>
                      <w:spacing w:val="-4"/>
                      <w:sz w:val="16"/>
                      <w:szCs w:val="18"/>
                    </w:rPr>
                    <w:t>Y. Li</w:t>
                  </w:r>
                  <w:r w:rsidRPr="00A93DBB">
                    <w:rPr>
                      <w:color w:val="00B050"/>
                      <w:spacing w:val="-4"/>
                      <w:sz w:val="16"/>
                      <w:szCs w:val="18"/>
                    </w:rPr>
                    <w:t>)</w:t>
                  </w:r>
                </w:p>
              </w:tc>
              <w:tc>
                <w:tcPr>
                  <w:tcW w:w="1044" w:type="dxa"/>
                  <w:tcBorders>
                    <w:top w:val="single" w:sz="4" w:space="0" w:color="auto"/>
                    <w:left w:val="nil"/>
                    <w:bottom w:val="single" w:sz="4" w:space="0" w:color="auto"/>
                    <w:right w:val="single" w:sz="4" w:space="0" w:color="auto"/>
                  </w:tcBorders>
                  <w:shd w:val="clear" w:color="auto" w:fill="auto"/>
                  <w:vAlign w:val="center"/>
                </w:tcPr>
                <w:p w14:paraId="404377EF" w14:textId="77777777" w:rsidR="00FF37AB" w:rsidRPr="00A93DBB" w:rsidRDefault="00FF37AB" w:rsidP="00FF37AB">
                  <w:pPr>
                    <w:jc w:val="center"/>
                    <w:rPr>
                      <w:color w:val="000000"/>
                      <w:spacing w:val="-4"/>
                      <w:sz w:val="16"/>
                      <w:szCs w:val="18"/>
                    </w:rPr>
                  </w:pPr>
                  <w:r w:rsidRPr="00A93DBB">
                    <w:rPr>
                      <w:color w:val="000000"/>
                      <w:spacing w:val="-4"/>
                      <w:sz w:val="16"/>
                      <w:szCs w:val="18"/>
                    </w:rPr>
                    <w:t>2023</w:t>
                  </w:r>
                </w:p>
              </w:tc>
              <w:tc>
                <w:tcPr>
                  <w:tcW w:w="1080" w:type="dxa"/>
                  <w:tcBorders>
                    <w:top w:val="single" w:sz="4" w:space="0" w:color="auto"/>
                    <w:left w:val="nil"/>
                    <w:bottom w:val="single" w:sz="4" w:space="0" w:color="auto"/>
                    <w:right w:val="single" w:sz="4" w:space="0" w:color="auto"/>
                  </w:tcBorders>
                  <w:shd w:val="clear" w:color="auto" w:fill="auto"/>
                  <w:vAlign w:val="center"/>
                </w:tcPr>
                <w:p w14:paraId="775CE057" w14:textId="77777777" w:rsidR="00FF37AB" w:rsidRPr="00A93DBB" w:rsidRDefault="00FF37AB" w:rsidP="00FF37AB">
                  <w:pPr>
                    <w:jc w:val="center"/>
                    <w:rPr>
                      <w:color w:val="000000"/>
                      <w:spacing w:val="-4"/>
                      <w:sz w:val="16"/>
                      <w:szCs w:val="18"/>
                    </w:rPr>
                  </w:pPr>
                  <w:r w:rsidRPr="00A93DBB">
                    <w:rPr>
                      <w:color w:val="000000"/>
                      <w:spacing w:val="-4"/>
                      <w:sz w:val="16"/>
                      <w:szCs w:val="18"/>
                    </w:rPr>
                    <w:t>H</w:t>
                  </w:r>
                </w:p>
              </w:tc>
              <w:tc>
                <w:tcPr>
                  <w:tcW w:w="810" w:type="dxa"/>
                  <w:tcBorders>
                    <w:top w:val="single" w:sz="4" w:space="0" w:color="auto"/>
                    <w:left w:val="nil"/>
                    <w:bottom w:val="single" w:sz="4" w:space="0" w:color="auto"/>
                    <w:right w:val="single" w:sz="4" w:space="0" w:color="auto"/>
                  </w:tcBorders>
                  <w:shd w:val="clear" w:color="auto" w:fill="auto"/>
                  <w:vAlign w:val="center"/>
                </w:tcPr>
                <w:p w14:paraId="4117659D" w14:textId="77777777" w:rsidR="00FF37AB" w:rsidRPr="00A93DBB" w:rsidRDefault="00FF37AB" w:rsidP="00FF37AB">
                  <w:pPr>
                    <w:jc w:val="center"/>
                    <w:rPr>
                      <w:color w:val="000000"/>
                      <w:spacing w:val="-4"/>
                      <w:sz w:val="16"/>
                      <w:szCs w:val="18"/>
                    </w:rPr>
                  </w:pPr>
                </w:p>
              </w:tc>
              <w:tc>
                <w:tcPr>
                  <w:tcW w:w="900" w:type="dxa"/>
                  <w:tcBorders>
                    <w:top w:val="single" w:sz="4" w:space="0" w:color="auto"/>
                    <w:left w:val="nil"/>
                    <w:bottom w:val="single" w:sz="4" w:space="0" w:color="auto"/>
                    <w:right w:val="single" w:sz="4" w:space="0" w:color="auto"/>
                  </w:tcBorders>
                  <w:shd w:val="clear" w:color="auto" w:fill="auto"/>
                  <w:vAlign w:val="center"/>
                </w:tcPr>
                <w:p w14:paraId="39A20330" w14:textId="77777777" w:rsidR="00FF37AB" w:rsidRPr="00A93DBB" w:rsidRDefault="00FF37AB" w:rsidP="00FF37AB">
                  <w:pPr>
                    <w:jc w:val="center"/>
                    <w:rPr>
                      <w:color w:val="000000"/>
                      <w:spacing w:val="-4"/>
                      <w:sz w:val="16"/>
                      <w:szCs w:val="18"/>
                    </w:rPr>
                  </w:pPr>
                  <w:r w:rsidRPr="00A93DBB">
                    <w:rPr>
                      <w:sz w:val="16"/>
                      <w:szCs w:val="18"/>
                    </w:rPr>
                    <w:t>d, e</w:t>
                  </w:r>
                </w:p>
              </w:tc>
              <w:tc>
                <w:tcPr>
                  <w:tcW w:w="1710" w:type="dxa"/>
                  <w:tcBorders>
                    <w:top w:val="single" w:sz="4" w:space="0" w:color="auto"/>
                    <w:left w:val="nil"/>
                    <w:bottom w:val="single" w:sz="4" w:space="0" w:color="auto"/>
                    <w:right w:val="single" w:sz="4" w:space="0" w:color="auto"/>
                  </w:tcBorders>
                  <w:shd w:val="clear" w:color="auto" w:fill="auto"/>
                  <w:vAlign w:val="center"/>
                </w:tcPr>
                <w:p w14:paraId="17612966" w14:textId="59CC86A3" w:rsidR="00FF37AB" w:rsidRPr="00A93DBB" w:rsidRDefault="00FF37AB" w:rsidP="00FF37AB">
                  <w:pPr>
                    <w:jc w:val="center"/>
                    <w:rPr>
                      <w:color w:val="000000"/>
                      <w:spacing w:val="-4"/>
                      <w:sz w:val="16"/>
                      <w:szCs w:val="18"/>
                    </w:rPr>
                  </w:pPr>
                  <w:r w:rsidRPr="00A93DBB">
                    <w:rPr>
                      <w:color w:val="000000"/>
                      <w:spacing w:val="-4"/>
                      <w:sz w:val="16"/>
                      <w:szCs w:val="18"/>
                    </w:rPr>
                    <w:t>2023 - current</w:t>
                  </w:r>
                </w:p>
              </w:tc>
            </w:tr>
            <w:tr w:rsidR="00FF37AB" w:rsidRPr="00A93DBB" w14:paraId="4D4F961D" w14:textId="77777777" w:rsidTr="00AB668B">
              <w:trPr>
                <w:trHeight w:val="629"/>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49812D3C" w14:textId="77777777" w:rsidR="00FF37AB" w:rsidRPr="00A93DBB" w:rsidRDefault="00FF37AB" w:rsidP="00FF37AB">
                  <w:pPr>
                    <w:jc w:val="center"/>
                    <w:rPr>
                      <w:color w:val="000000"/>
                      <w:spacing w:val="-4"/>
                      <w:sz w:val="16"/>
                      <w:szCs w:val="18"/>
                    </w:rPr>
                  </w:pPr>
                  <w:proofErr w:type="spellStart"/>
                  <w:r w:rsidRPr="00A93DBB">
                    <w:rPr>
                      <w:color w:val="000000"/>
                      <w:spacing w:val="-4"/>
                      <w:sz w:val="16"/>
                      <w:szCs w:val="18"/>
                    </w:rPr>
                    <w:t>SubC</w:t>
                  </w:r>
                  <w:proofErr w:type="spellEnd"/>
                  <w:r w:rsidRPr="00A93DBB">
                    <w:rPr>
                      <w:color w:val="000000"/>
                      <w:spacing w:val="-4"/>
                      <w:sz w:val="16"/>
                      <w:szCs w:val="18"/>
                    </w:rPr>
                    <w:t xml:space="preserve"> Chair</w:t>
                  </w:r>
                </w:p>
              </w:tc>
              <w:tc>
                <w:tcPr>
                  <w:tcW w:w="1477" w:type="dxa"/>
                  <w:tcBorders>
                    <w:top w:val="single" w:sz="4" w:space="0" w:color="auto"/>
                    <w:left w:val="nil"/>
                    <w:bottom w:val="single" w:sz="4" w:space="0" w:color="auto"/>
                    <w:right w:val="single" w:sz="4" w:space="0" w:color="auto"/>
                  </w:tcBorders>
                  <w:shd w:val="clear" w:color="auto" w:fill="auto"/>
                  <w:vAlign w:val="center"/>
                </w:tcPr>
                <w:p w14:paraId="7BB1223F" w14:textId="4F524B0E" w:rsidR="00FF37AB" w:rsidRPr="00A93DBB" w:rsidRDefault="00FF37AB" w:rsidP="00FF37AB">
                  <w:pPr>
                    <w:jc w:val="center"/>
                    <w:rPr>
                      <w:color w:val="000000"/>
                      <w:spacing w:val="-4"/>
                      <w:sz w:val="16"/>
                      <w:szCs w:val="18"/>
                    </w:rPr>
                  </w:pPr>
                  <w:r w:rsidRPr="00A93DBB">
                    <w:rPr>
                      <w:color w:val="000000"/>
                      <w:spacing w:val="-4"/>
                      <w:sz w:val="16"/>
                      <w:szCs w:val="18"/>
                    </w:rPr>
                    <w:t>Hydrogeologic</w:t>
                  </w:r>
                </w:p>
                <w:p w14:paraId="557BC7B7" w14:textId="77777777" w:rsidR="00FF37AB" w:rsidRPr="00A93DBB" w:rsidRDefault="00FF37AB" w:rsidP="00FF37AB">
                  <w:pPr>
                    <w:jc w:val="center"/>
                    <w:rPr>
                      <w:color w:val="000000"/>
                      <w:spacing w:val="-4"/>
                      <w:sz w:val="16"/>
                      <w:szCs w:val="18"/>
                    </w:rPr>
                  </w:pPr>
                </w:p>
              </w:tc>
              <w:tc>
                <w:tcPr>
                  <w:tcW w:w="1044" w:type="dxa"/>
                  <w:tcBorders>
                    <w:top w:val="single" w:sz="4" w:space="0" w:color="auto"/>
                    <w:left w:val="nil"/>
                    <w:bottom w:val="single" w:sz="4" w:space="0" w:color="auto"/>
                    <w:right w:val="single" w:sz="4" w:space="0" w:color="auto"/>
                  </w:tcBorders>
                  <w:shd w:val="clear" w:color="auto" w:fill="auto"/>
                  <w:vAlign w:val="center"/>
                </w:tcPr>
                <w:p w14:paraId="08A9A900" w14:textId="77777777" w:rsidR="00FF37AB" w:rsidRPr="00A93DBB" w:rsidRDefault="00FF37AB" w:rsidP="00FF37AB">
                  <w:pPr>
                    <w:jc w:val="center"/>
                    <w:rPr>
                      <w:color w:val="000000"/>
                      <w:spacing w:val="-4"/>
                      <w:sz w:val="16"/>
                      <w:szCs w:val="18"/>
                    </w:rPr>
                  </w:pPr>
                  <w:r w:rsidRPr="00A93DBB">
                    <w:rPr>
                      <w:color w:val="000000"/>
                      <w:spacing w:val="-4"/>
                      <w:sz w:val="16"/>
                      <w:szCs w:val="18"/>
                    </w:rPr>
                    <w:t>2024</w:t>
                  </w:r>
                </w:p>
              </w:tc>
              <w:tc>
                <w:tcPr>
                  <w:tcW w:w="1080" w:type="dxa"/>
                  <w:tcBorders>
                    <w:top w:val="single" w:sz="4" w:space="0" w:color="auto"/>
                    <w:left w:val="nil"/>
                    <w:bottom w:val="single" w:sz="4" w:space="0" w:color="auto"/>
                    <w:right w:val="single" w:sz="4" w:space="0" w:color="auto"/>
                  </w:tcBorders>
                  <w:shd w:val="clear" w:color="auto" w:fill="auto"/>
                  <w:vAlign w:val="center"/>
                </w:tcPr>
                <w:p w14:paraId="6FC51F97" w14:textId="77777777" w:rsidR="00FF37AB" w:rsidRPr="00A93DBB" w:rsidRDefault="00FF37AB" w:rsidP="00FF37AB">
                  <w:pPr>
                    <w:jc w:val="center"/>
                    <w:rPr>
                      <w:color w:val="000000"/>
                      <w:spacing w:val="-4"/>
                      <w:sz w:val="16"/>
                      <w:szCs w:val="18"/>
                    </w:rPr>
                  </w:pPr>
                  <w:r w:rsidRPr="00A93DBB">
                    <w:rPr>
                      <w:color w:val="000000"/>
                      <w:spacing w:val="-4"/>
                      <w:sz w:val="16"/>
                      <w:szCs w:val="18"/>
                    </w:rPr>
                    <w:t>H</w:t>
                  </w:r>
                </w:p>
              </w:tc>
              <w:tc>
                <w:tcPr>
                  <w:tcW w:w="810" w:type="dxa"/>
                  <w:tcBorders>
                    <w:top w:val="single" w:sz="4" w:space="0" w:color="auto"/>
                    <w:left w:val="nil"/>
                    <w:bottom w:val="single" w:sz="4" w:space="0" w:color="auto"/>
                    <w:right w:val="single" w:sz="4" w:space="0" w:color="auto"/>
                  </w:tcBorders>
                  <w:shd w:val="clear" w:color="auto" w:fill="auto"/>
                  <w:vAlign w:val="center"/>
                </w:tcPr>
                <w:p w14:paraId="7859E5B4" w14:textId="77777777" w:rsidR="00FF37AB" w:rsidRPr="00A93DBB" w:rsidRDefault="00FF37AB" w:rsidP="00FF37AB">
                  <w:pPr>
                    <w:jc w:val="center"/>
                    <w:rPr>
                      <w:color w:val="000000"/>
                      <w:spacing w:val="-4"/>
                      <w:sz w:val="16"/>
                      <w:szCs w:val="18"/>
                    </w:rPr>
                  </w:pPr>
                </w:p>
              </w:tc>
              <w:tc>
                <w:tcPr>
                  <w:tcW w:w="900" w:type="dxa"/>
                  <w:tcBorders>
                    <w:top w:val="single" w:sz="4" w:space="0" w:color="auto"/>
                    <w:left w:val="nil"/>
                    <w:bottom w:val="single" w:sz="4" w:space="0" w:color="auto"/>
                    <w:right w:val="single" w:sz="4" w:space="0" w:color="auto"/>
                  </w:tcBorders>
                  <w:shd w:val="clear" w:color="auto" w:fill="auto"/>
                  <w:vAlign w:val="center"/>
                </w:tcPr>
                <w:p w14:paraId="2BCE225A" w14:textId="77777777" w:rsidR="00FF37AB" w:rsidRPr="00A93DBB" w:rsidRDefault="00FF37AB" w:rsidP="00FF37AB">
                  <w:pPr>
                    <w:jc w:val="center"/>
                    <w:rPr>
                      <w:color w:val="000000"/>
                      <w:spacing w:val="-4"/>
                      <w:sz w:val="16"/>
                      <w:szCs w:val="18"/>
                    </w:rPr>
                  </w:pPr>
                  <w:r w:rsidRPr="00A93DBB">
                    <w:rPr>
                      <w:sz w:val="16"/>
                      <w:szCs w:val="18"/>
                    </w:rPr>
                    <w:t>d, e</w:t>
                  </w:r>
                </w:p>
              </w:tc>
              <w:tc>
                <w:tcPr>
                  <w:tcW w:w="1710" w:type="dxa"/>
                  <w:tcBorders>
                    <w:top w:val="single" w:sz="4" w:space="0" w:color="auto"/>
                    <w:left w:val="nil"/>
                    <w:bottom w:val="single" w:sz="4" w:space="0" w:color="auto"/>
                    <w:right w:val="single" w:sz="4" w:space="0" w:color="auto"/>
                  </w:tcBorders>
                  <w:shd w:val="clear" w:color="auto" w:fill="auto"/>
                  <w:vAlign w:val="center"/>
                </w:tcPr>
                <w:p w14:paraId="1E08A932" w14:textId="77777777" w:rsidR="00FF37AB" w:rsidRPr="00A93DBB" w:rsidRDefault="00FF37AB" w:rsidP="00FF37AB">
                  <w:pPr>
                    <w:jc w:val="center"/>
                    <w:rPr>
                      <w:color w:val="000000"/>
                      <w:spacing w:val="-4"/>
                      <w:sz w:val="16"/>
                      <w:szCs w:val="18"/>
                    </w:rPr>
                  </w:pPr>
                  <w:r w:rsidRPr="00A93DBB">
                    <w:rPr>
                      <w:color w:val="000000"/>
                      <w:spacing w:val="-4"/>
                      <w:sz w:val="16"/>
                      <w:szCs w:val="18"/>
                    </w:rPr>
                    <w:t>2024 - current</w:t>
                  </w:r>
                </w:p>
              </w:tc>
            </w:tr>
            <w:tr w:rsidR="00FF37AB" w:rsidRPr="00A93DBB" w14:paraId="64DD2FC6" w14:textId="77777777" w:rsidTr="00AB668B">
              <w:trPr>
                <w:trHeight w:val="255"/>
              </w:trPr>
              <w:tc>
                <w:tcPr>
                  <w:tcW w:w="1237" w:type="dxa"/>
                  <w:tcBorders>
                    <w:top w:val="nil"/>
                    <w:left w:val="single" w:sz="4" w:space="0" w:color="auto"/>
                    <w:bottom w:val="single" w:sz="4" w:space="0" w:color="auto"/>
                    <w:right w:val="single" w:sz="4" w:space="0" w:color="auto"/>
                  </w:tcBorders>
                  <w:shd w:val="clear" w:color="auto" w:fill="auto"/>
                  <w:noWrap/>
                  <w:vAlign w:val="center"/>
                  <w:hideMark/>
                </w:tcPr>
                <w:p w14:paraId="013EC429" w14:textId="3EC6A00A" w:rsidR="00FF37AB" w:rsidRPr="00A93DBB" w:rsidRDefault="00FF37AB" w:rsidP="00FF37AB">
                  <w:pPr>
                    <w:rPr>
                      <w:color w:val="000000"/>
                      <w:spacing w:val="-4"/>
                      <w:sz w:val="16"/>
                      <w:szCs w:val="18"/>
                    </w:rPr>
                  </w:pPr>
                  <w:proofErr w:type="spellStart"/>
                  <w:r w:rsidRPr="00A93DBB">
                    <w:rPr>
                      <w:color w:val="000000"/>
                      <w:spacing w:val="-4"/>
                      <w:sz w:val="16"/>
                      <w:szCs w:val="18"/>
                    </w:rPr>
                    <w:t>SubC</w:t>
                  </w:r>
                  <w:proofErr w:type="spellEnd"/>
                  <w:r w:rsidRPr="00A93DBB">
                    <w:rPr>
                      <w:color w:val="000000"/>
                      <w:spacing w:val="-4"/>
                      <w:sz w:val="16"/>
                      <w:szCs w:val="18"/>
                    </w:rPr>
                    <w:t xml:space="preserve"> Vice Chairs (</w:t>
                  </w:r>
                  <w:r w:rsidR="009950BC">
                    <w:rPr>
                      <w:color w:val="000000"/>
                      <w:spacing w:val="-4"/>
                      <w:sz w:val="16"/>
                      <w:szCs w:val="18"/>
                    </w:rPr>
                    <w:t>2</w:t>
                  </w:r>
                  <w:r w:rsidRPr="00A93DBB">
                    <w:rPr>
                      <w:color w:val="000000"/>
                      <w:spacing w:val="-4"/>
                      <w:sz w:val="16"/>
                      <w:szCs w:val="18"/>
                    </w:rPr>
                    <w:t>)</w:t>
                  </w:r>
                </w:p>
              </w:tc>
              <w:tc>
                <w:tcPr>
                  <w:tcW w:w="1477" w:type="dxa"/>
                  <w:tcBorders>
                    <w:top w:val="nil"/>
                    <w:left w:val="nil"/>
                    <w:bottom w:val="single" w:sz="4" w:space="0" w:color="auto"/>
                    <w:right w:val="single" w:sz="4" w:space="0" w:color="auto"/>
                  </w:tcBorders>
                  <w:shd w:val="clear" w:color="auto" w:fill="auto"/>
                  <w:noWrap/>
                  <w:vAlign w:val="bottom"/>
                  <w:hideMark/>
                </w:tcPr>
                <w:p w14:paraId="710ED2B3" w14:textId="4CD14CD7" w:rsidR="00FF37AB" w:rsidRPr="00A93DBB" w:rsidRDefault="00FF37AB" w:rsidP="00FF37AB">
                  <w:pPr>
                    <w:numPr>
                      <w:ilvl w:val="0"/>
                      <w:numId w:val="4"/>
                    </w:numPr>
                    <w:spacing w:before="0" w:after="0" w:line="240" w:lineRule="auto"/>
                    <w:ind w:left="162" w:hanging="180"/>
                    <w:rPr>
                      <w:color w:val="000000"/>
                      <w:spacing w:val="-4"/>
                      <w:sz w:val="16"/>
                      <w:szCs w:val="18"/>
                    </w:rPr>
                  </w:pPr>
                  <w:r w:rsidRPr="00A93DBB">
                    <w:rPr>
                      <w:color w:val="000000"/>
                      <w:spacing w:val="-4"/>
                      <w:sz w:val="16"/>
                      <w:szCs w:val="18"/>
                    </w:rPr>
                    <w:t>Hydrogeologi</w:t>
                  </w:r>
                  <w:r w:rsidR="00DF1B2E">
                    <w:rPr>
                      <w:color w:val="000000"/>
                      <w:spacing w:val="-4"/>
                      <w:sz w:val="16"/>
                      <w:szCs w:val="18"/>
                    </w:rPr>
                    <w:t>c</w:t>
                  </w:r>
                </w:p>
                <w:p w14:paraId="60B60673" w14:textId="77777777" w:rsidR="00FF37AB" w:rsidRPr="00A93DBB" w:rsidRDefault="00FF37AB" w:rsidP="00FF37AB">
                  <w:pPr>
                    <w:pStyle w:val="ListParagraph"/>
                    <w:numPr>
                      <w:ilvl w:val="0"/>
                      <w:numId w:val="4"/>
                    </w:numPr>
                    <w:ind w:left="136" w:hanging="136"/>
                    <w:rPr>
                      <w:rFonts w:ascii="Arial" w:hAnsi="Arial" w:cs="Arial"/>
                      <w:color w:val="000000"/>
                      <w:spacing w:val="-4"/>
                      <w:sz w:val="16"/>
                      <w:szCs w:val="18"/>
                    </w:rPr>
                  </w:pPr>
                  <w:r w:rsidRPr="00A93DBB">
                    <w:rPr>
                      <w:rFonts w:ascii="Arial" w:hAnsi="Arial" w:cs="Arial"/>
                      <w:color w:val="000000"/>
                      <w:spacing w:val="-4"/>
                      <w:sz w:val="16"/>
                      <w:szCs w:val="18"/>
                    </w:rPr>
                    <w:t>Environmental Impact</w:t>
                  </w:r>
                </w:p>
                <w:p w14:paraId="4222597F" w14:textId="77777777" w:rsidR="00FF37AB" w:rsidRPr="00A93DBB" w:rsidRDefault="00FF37AB" w:rsidP="00FF37AB">
                  <w:pPr>
                    <w:ind w:left="162"/>
                    <w:rPr>
                      <w:color w:val="000000"/>
                      <w:spacing w:val="-4"/>
                      <w:sz w:val="16"/>
                      <w:szCs w:val="18"/>
                    </w:rPr>
                  </w:pPr>
                </w:p>
              </w:tc>
              <w:tc>
                <w:tcPr>
                  <w:tcW w:w="1044" w:type="dxa"/>
                  <w:tcBorders>
                    <w:top w:val="nil"/>
                    <w:left w:val="nil"/>
                    <w:bottom w:val="single" w:sz="4" w:space="0" w:color="auto"/>
                    <w:right w:val="single" w:sz="4" w:space="0" w:color="auto"/>
                  </w:tcBorders>
                  <w:shd w:val="clear" w:color="auto" w:fill="auto"/>
                  <w:noWrap/>
                  <w:vAlign w:val="center"/>
                  <w:hideMark/>
                </w:tcPr>
                <w:p w14:paraId="3AD0304F" w14:textId="77777777" w:rsidR="00FF37AB" w:rsidRPr="00A93DBB" w:rsidRDefault="00FF37AB" w:rsidP="00FF37AB">
                  <w:pPr>
                    <w:jc w:val="center"/>
                    <w:rPr>
                      <w:color w:val="000000"/>
                      <w:spacing w:val="-4"/>
                      <w:sz w:val="16"/>
                      <w:szCs w:val="18"/>
                    </w:rPr>
                  </w:pPr>
                  <w:r w:rsidRPr="00A93DBB">
                    <w:rPr>
                      <w:color w:val="000000"/>
                      <w:spacing w:val="-4"/>
                      <w:sz w:val="16"/>
                      <w:szCs w:val="18"/>
                    </w:rPr>
                    <w:t>2014-2018</w:t>
                  </w:r>
                </w:p>
              </w:tc>
              <w:tc>
                <w:tcPr>
                  <w:tcW w:w="1080" w:type="dxa"/>
                  <w:tcBorders>
                    <w:top w:val="nil"/>
                    <w:left w:val="nil"/>
                    <w:bottom w:val="single" w:sz="4" w:space="0" w:color="auto"/>
                    <w:right w:val="single" w:sz="4" w:space="0" w:color="auto"/>
                  </w:tcBorders>
                  <w:shd w:val="clear" w:color="auto" w:fill="auto"/>
                  <w:noWrap/>
                  <w:vAlign w:val="center"/>
                  <w:hideMark/>
                </w:tcPr>
                <w:p w14:paraId="5FDA1200" w14:textId="77777777" w:rsidR="00FF37AB" w:rsidRPr="00A93DBB" w:rsidRDefault="00FF37AB" w:rsidP="00FF37AB">
                  <w:pPr>
                    <w:jc w:val="center"/>
                    <w:rPr>
                      <w:color w:val="000000"/>
                      <w:spacing w:val="-4"/>
                      <w:sz w:val="16"/>
                      <w:szCs w:val="18"/>
                    </w:rPr>
                  </w:pPr>
                  <w:r w:rsidRPr="00A93DBB">
                    <w:rPr>
                      <w:color w:val="000000"/>
                      <w:spacing w:val="-4"/>
                      <w:sz w:val="16"/>
                      <w:szCs w:val="18"/>
                    </w:rPr>
                    <w:t>L</w:t>
                  </w:r>
                </w:p>
              </w:tc>
              <w:tc>
                <w:tcPr>
                  <w:tcW w:w="810" w:type="dxa"/>
                  <w:tcBorders>
                    <w:top w:val="nil"/>
                    <w:left w:val="nil"/>
                    <w:bottom w:val="single" w:sz="4" w:space="0" w:color="auto"/>
                    <w:right w:val="single" w:sz="4" w:space="0" w:color="auto"/>
                  </w:tcBorders>
                  <w:shd w:val="clear" w:color="auto" w:fill="auto"/>
                  <w:noWrap/>
                  <w:vAlign w:val="center"/>
                  <w:hideMark/>
                </w:tcPr>
                <w:p w14:paraId="4BF178E5" w14:textId="77777777" w:rsidR="00FF37AB" w:rsidRPr="00A93DBB" w:rsidRDefault="00FF37AB" w:rsidP="00FF37AB">
                  <w:pPr>
                    <w:jc w:val="center"/>
                    <w:rPr>
                      <w:color w:val="000000"/>
                      <w:spacing w:val="-4"/>
                      <w:sz w:val="16"/>
                      <w:szCs w:val="18"/>
                    </w:rPr>
                  </w:pPr>
                </w:p>
              </w:tc>
              <w:tc>
                <w:tcPr>
                  <w:tcW w:w="900" w:type="dxa"/>
                  <w:tcBorders>
                    <w:top w:val="nil"/>
                    <w:left w:val="nil"/>
                    <w:bottom w:val="single" w:sz="4" w:space="0" w:color="auto"/>
                    <w:right w:val="single" w:sz="4" w:space="0" w:color="auto"/>
                  </w:tcBorders>
                  <w:shd w:val="clear" w:color="auto" w:fill="auto"/>
                  <w:noWrap/>
                  <w:vAlign w:val="center"/>
                  <w:hideMark/>
                </w:tcPr>
                <w:p w14:paraId="09B7BC71" w14:textId="77777777" w:rsidR="00FF37AB" w:rsidRPr="00A93DBB" w:rsidRDefault="00FF37AB" w:rsidP="00FF37AB">
                  <w:pPr>
                    <w:jc w:val="center"/>
                    <w:rPr>
                      <w:color w:val="000000"/>
                      <w:spacing w:val="-4"/>
                      <w:sz w:val="16"/>
                      <w:szCs w:val="18"/>
                    </w:rPr>
                  </w:pPr>
                  <w:r w:rsidRPr="00A93DBB">
                    <w:rPr>
                      <w:color w:val="000000"/>
                      <w:spacing w:val="-4"/>
                      <w:sz w:val="16"/>
                      <w:szCs w:val="18"/>
                    </w:rPr>
                    <w:t>d, e</w:t>
                  </w:r>
                </w:p>
              </w:tc>
              <w:tc>
                <w:tcPr>
                  <w:tcW w:w="1710" w:type="dxa"/>
                  <w:tcBorders>
                    <w:top w:val="nil"/>
                    <w:left w:val="nil"/>
                    <w:bottom w:val="single" w:sz="4" w:space="0" w:color="auto"/>
                    <w:right w:val="single" w:sz="4" w:space="0" w:color="auto"/>
                  </w:tcBorders>
                  <w:shd w:val="clear" w:color="auto" w:fill="auto"/>
                  <w:noWrap/>
                  <w:vAlign w:val="center"/>
                  <w:hideMark/>
                </w:tcPr>
                <w:p w14:paraId="68C4E6F5" w14:textId="77777777" w:rsidR="00FF37AB" w:rsidRPr="00A93DBB" w:rsidRDefault="00FF37AB" w:rsidP="00FF37AB">
                  <w:pPr>
                    <w:jc w:val="center"/>
                    <w:rPr>
                      <w:spacing w:val="-4"/>
                      <w:sz w:val="16"/>
                      <w:szCs w:val="18"/>
                    </w:rPr>
                  </w:pPr>
                  <w:r w:rsidRPr="00A93DBB">
                    <w:rPr>
                      <w:color w:val="000000"/>
                      <w:spacing w:val="-4"/>
                      <w:sz w:val="16"/>
                      <w:szCs w:val="18"/>
                    </w:rPr>
                    <w:t>2014 - current</w:t>
                  </w:r>
                </w:p>
              </w:tc>
            </w:tr>
            <w:tr w:rsidR="00FF37AB" w:rsidRPr="00A93DBB" w14:paraId="03FE63A6" w14:textId="77777777" w:rsidTr="00AB668B">
              <w:trPr>
                <w:trHeight w:val="255"/>
              </w:trPr>
              <w:tc>
                <w:tcPr>
                  <w:tcW w:w="8258"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147EB8EA" w14:textId="77777777" w:rsidR="00FF37AB" w:rsidRPr="00A93DBB" w:rsidRDefault="00FF37AB" w:rsidP="00FF37AB">
                  <w:pPr>
                    <w:rPr>
                      <w:color w:val="000000"/>
                      <w:sz w:val="16"/>
                      <w:szCs w:val="18"/>
                    </w:rPr>
                  </w:pPr>
                  <w:r w:rsidRPr="00A93DBB">
                    <w:rPr>
                      <w:color w:val="000000"/>
                      <w:sz w:val="16"/>
                      <w:szCs w:val="18"/>
                    </w:rPr>
                    <w:t>* High (H), medium (M), or low (L) priority based on priority of standard or reaffirmation time limit.</w:t>
                  </w:r>
                </w:p>
                <w:p w14:paraId="5C88B7C2" w14:textId="77777777" w:rsidR="00FF37AB" w:rsidRPr="00A93DBB" w:rsidRDefault="00FF37AB" w:rsidP="00FF37AB">
                  <w:pPr>
                    <w:pStyle w:val="ListParagraph"/>
                    <w:spacing w:before="0" w:after="0" w:line="240" w:lineRule="auto"/>
                    <w:ind w:left="0"/>
                    <w:rPr>
                      <w:rFonts w:ascii="Arial" w:hAnsi="Arial" w:cs="Arial"/>
                      <w:color w:val="000000"/>
                      <w:spacing w:val="-4"/>
                      <w:sz w:val="16"/>
                      <w:szCs w:val="18"/>
                    </w:rPr>
                  </w:pPr>
                  <w:r w:rsidRPr="00A93DBB">
                    <w:rPr>
                      <w:rFonts w:ascii="Arial" w:hAnsi="Arial" w:cs="Arial"/>
                      <w:color w:val="000000"/>
                      <w:sz w:val="16"/>
                      <w:szCs w:val="18"/>
                    </w:rPr>
                    <w:t>**a. Personal contact, b. standards manager (ANS staff), c. ANS SC referral, d. ANS publication, e. ANS website, f. LinkedIn post, g. conference speakers and paper authors, h. internet search, i. other</w:t>
                  </w:r>
                </w:p>
              </w:tc>
            </w:tr>
          </w:tbl>
          <w:p w14:paraId="6F1828A7" w14:textId="77777777" w:rsidR="001933C2" w:rsidRDefault="001933C2" w:rsidP="00DB421E">
            <w:pPr>
              <w:pStyle w:val="ListParagraph"/>
              <w:spacing w:before="0" w:after="0" w:line="240" w:lineRule="auto"/>
              <w:ind w:left="0"/>
              <w:rPr>
                <w:sz w:val="22"/>
              </w:rPr>
            </w:pPr>
          </w:p>
          <w:p w14:paraId="6590C9D6" w14:textId="39A23FBB" w:rsidR="00B93B30" w:rsidRPr="00560E70" w:rsidRDefault="005F2AD0" w:rsidP="005254EC">
            <w:pPr>
              <w:pStyle w:val="ListParagraph"/>
              <w:numPr>
                <w:ilvl w:val="0"/>
                <w:numId w:val="26"/>
              </w:numPr>
              <w:spacing w:before="0" w:after="0" w:line="240" w:lineRule="auto"/>
              <w:rPr>
                <w:spacing w:val="-2"/>
                <w:sz w:val="22"/>
              </w:rPr>
            </w:pPr>
            <w:r w:rsidRPr="00560E70">
              <w:rPr>
                <w:sz w:val="22"/>
              </w:rPr>
              <w:t xml:space="preserve">ESCC </w:t>
            </w:r>
            <w:r w:rsidR="001933C2" w:rsidRPr="00560E70">
              <w:rPr>
                <w:sz w:val="22"/>
              </w:rPr>
              <w:t>Associate Member Engagement / Feedback from Chairs</w:t>
            </w:r>
            <w:r w:rsidR="00B93B30" w:rsidRPr="00560E70">
              <w:rPr>
                <w:sz w:val="22"/>
              </w:rPr>
              <w:t xml:space="preserve"> (</w:t>
            </w:r>
            <w:hyperlink r:id="rId13" w:history="1">
              <w:r w:rsidR="002170A5" w:rsidRPr="00560E70">
                <w:rPr>
                  <w:rStyle w:val="Hyperlink"/>
                  <w:spacing w:val="-2"/>
                  <w:sz w:val="22"/>
                </w:rPr>
                <w:t>Link to ESCC org chart</w:t>
              </w:r>
            </w:hyperlink>
            <w:r w:rsidR="002170A5" w:rsidRPr="00560E70">
              <w:rPr>
                <w:color w:val="0000FF"/>
                <w:spacing w:val="-2"/>
                <w:sz w:val="22"/>
              </w:rPr>
              <w:t xml:space="preserve"> </w:t>
            </w:r>
            <w:r w:rsidR="002170A5" w:rsidRPr="00560E70">
              <w:rPr>
                <w:spacing w:val="-2"/>
                <w:sz w:val="22"/>
              </w:rPr>
              <w:t>for designation titles &amp; subcommittees</w:t>
            </w:r>
            <w:r w:rsidR="00B93B30" w:rsidRPr="00560E70">
              <w:rPr>
                <w:spacing w:val="-2"/>
                <w:sz w:val="22"/>
              </w:rPr>
              <w:t>)</w:t>
            </w:r>
          </w:p>
          <w:p w14:paraId="45126936" w14:textId="77777777" w:rsidR="001933C2" w:rsidRPr="00560E70" w:rsidRDefault="001933C2" w:rsidP="00B93B30">
            <w:pPr>
              <w:pStyle w:val="ListParagraph"/>
              <w:spacing w:before="0" w:after="0" w:line="240" w:lineRule="auto"/>
            </w:pPr>
          </w:p>
          <w:tbl>
            <w:tblPr>
              <w:tblStyle w:val="TableGrid"/>
              <w:tblW w:w="8497" w:type="dxa"/>
              <w:tblLayout w:type="fixed"/>
              <w:tblLook w:val="04A0" w:firstRow="1" w:lastRow="0" w:firstColumn="1" w:lastColumn="0" w:noHBand="0" w:noVBand="1"/>
            </w:tblPr>
            <w:tblGrid>
              <w:gridCol w:w="1687"/>
              <w:gridCol w:w="1440"/>
              <w:gridCol w:w="1140"/>
              <w:gridCol w:w="1440"/>
              <w:gridCol w:w="2790"/>
            </w:tblGrid>
            <w:tr w:rsidR="001933C2" w:rsidRPr="00560E70" w14:paraId="614713BC" w14:textId="77777777" w:rsidTr="005777F7">
              <w:trPr>
                <w:trHeight w:val="305"/>
              </w:trPr>
              <w:tc>
                <w:tcPr>
                  <w:tcW w:w="1687" w:type="dxa"/>
                </w:tcPr>
                <w:p w14:paraId="22039DBC" w14:textId="77777777" w:rsidR="001933C2" w:rsidRPr="00560E70" w:rsidRDefault="001933C2" w:rsidP="006A70FE">
                  <w:pPr>
                    <w:spacing w:before="0" w:after="0" w:line="240" w:lineRule="auto"/>
                    <w:rPr>
                      <w:rFonts w:ascii="Arial Narrow" w:hAnsi="Arial Narrow"/>
                      <w:b/>
                    </w:rPr>
                  </w:pPr>
                  <w:r w:rsidRPr="00560E70">
                    <w:rPr>
                      <w:rFonts w:ascii="Arial Narrow" w:hAnsi="Arial Narrow"/>
                      <w:b/>
                    </w:rPr>
                    <w:t>Associate Member</w:t>
                  </w:r>
                </w:p>
              </w:tc>
              <w:tc>
                <w:tcPr>
                  <w:tcW w:w="1440" w:type="dxa"/>
                </w:tcPr>
                <w:p w14:paraId="7FC6F9ED" w14:textId="77777777" w:rsidR="001933C2" w:rsidRPr="00560E70" w:rsidRDefault="001933C2" w:rsidP="006A70FE">
                  <w:pPr>
                    <w:spacing w:before="0" w:after="0" w:line="240" w:lineRule="auto"/>
                    <w:rPr>
                      <w:rFonts w:ascii="Arial Narrow" w:hAnsi="Arial Narrow"/>
                      <w:b/>
                    </w:rPr>
                  </w:pPr>
                  <w:r w:rsidRPr="00560E70">
                    <w:rPr>
                      <w:rFonts w:ascii="Arial Narrow" w:hAnsi="Arial Narrow"/>
                      <w:b/>
                    </w:rPr>
                    <w:t>Working Group</w:t>
                  </w:r>
                </w:p>
              </w:tc>
              <w:tc>
                <w:tcPr>
                  <w:tcW w:w="1140" w:type="dxa"/>
                </w:tcPr>
                <w:p w14:paraId="0F6F07FD" w14:textId="77777777" w:rsidR="001933C2" w:rsidRPr="00560E70" w:rsidRDefault="001933C2" w:rsidP="006A70FE">
                  <w:pPr>
                    <w:spacing w:before="0" w:after="0" w:line="240" w:lineRule="auto"/>
                    <w:rPr>
                      <w:rFonts w:ascii="Arial Narrow" w:hAnsi="Arial Narrow"/>
                      <w:b/>
                    </w:rPr>
                  </w:pPr>
                  <w:r w:rsidRPr="00560E70">
                    <w:rPr>
                      <w:rFonts w:ascii="Arial Narrow" w:hAnsi="Arial Narrow"/>
                      <w:b/>
                    </w:rPr>
                    <w:t>Placement Date</w:t>
                  </w:r>
                </w:p>
              </w:tc>
              <w:tc>
                <w:tcPr>
                  <w:tcW w:w="1440" w:type="dxa"/>
                </w:tcPr>
                <w:p w14:paraId="3192375F" w14:textId="77777777" w:rsidR="001933C2" w:rsidRPr="00560E70" w:rsidRDefault="001933C2" w:rsidP="006A70FE">
                  <w:pPr>
                    <w:spacing w:before="0" w:after="0" w:line="240" w:lineRule="auto"/>
                    <w:rPr>
                      <w:rFonts w:ascii="Arial Narrow" w:hAnsi="Arial Narrow"/>
                      <w:b/>
                    </w:rPr>
                  </w:pPr>
                  <w:r w:rsidRPr="00560E70">
                    <w:rPr>
                      <w:rFonts w:ascii="Arial Narrow" w:hAnsi="Arial Narrow"/>
                      <w:b/>
                    </w:rPr>
                    <w:t>Working Group Chair</w:t>
                  </w:r>
                </w:p>
              </w:tc>
              <w:tc>
                <w:tcPr>
                  <w:tcW w:w="2790" w:type="dxa"/>
                </w:tcPr>
                <w:p w14:paraId="516315C5" w14:textId="77777777" w:rsidR="001933C2" w:rsidRPr="00560E70" w:rsidRDefault="001933C2" w:rsidP="006A70FE">
                  <w:pPr>
                    <w:spacing w:before="0" w:after="0" w:line="240" w:lineRule="auto"/>
                    <w:rPr>
                      <w:rFonts w:ascii="Arial Narrow" w:hAnsi="Arial Narrow"/>
                      <w:b/>
                    </w:rPr>
                  </w:pPr>
                  <w:r w:rsidRPr="00560E70">
                    <w:rPr>
                      <w:rFonts w:ascii="Arial Narrow" w:hAnsi="Arial Narrow"/>
                      <w:b/>
                    </w:rPr>
                    <w:t>Comment</w:t>
                  </w:r>
                </w:p>
              </w:tc>
            </w:tr>
            <w:tr w:rsidR="00A27007" w:rsidRPr="00560E70" w14:paraId="4ADC7BBE" w14:textId="77777777" w:rsidTr="005777F7">
              <w:trPr>
                <w:trHeight w:val="323"/>
              </w:trPr>
              <w:tc>
                <w:tcPr>
                  <w:tcW w:w="1687" w:type="dxa"/>
                </w:tcPr>
                <w:p w14:paraId="3393A4C1" w14:textId="2FB49BF0" w:rsidR="00A27007" w:rsidRPr="00560E70" w:rsidRDefault="000E1E35" w:rsidP="00EF48F1">
                  <w:pPr>
                    <w:spacing w:before="0" w:after="0" w:line="240" w:lineRule="auto"/>
                    <w:rPr>
                      <w:rFonts w:ascii="Arial Narrow" w:hAnsi="Arial Narrow"/>
                    </w:rPr>
                  </w:pPr>
                  <w:r w:rsidRPr="000E1E35">
                    <w:rPr>
                      <w:rFonts w:ascii="Arial Narrow" w:hAnsi="Arial Narrow"/>
                    </w:rPr>
                    <w:t>Valerie Gorden</w:t>
                  </w:r>
                </w:p>
              </w:tc>
              <w:tc>
                <w:tcPr>
                  <w:tcW w:w="1440" w:type="dxa"/>
                </w:tcPr>
                <w:p w14:paraId="42243E4E" w14:textId="5343E953" w:rsidR="00A27007" w:rsidRPr="00560E70" w:rsidRDefault="000E1E35" w:rsidP="000E1E35">
                  <w:pPr>
                    <w:spacing w:before="0" w:after="0" w:line="240" w:lineRule="auto"/>
                    <w:rPr>
                      <w:rFonts w:ascii="Arial Narrow" w:hAnsi="Arial Narrow"/>
                    </w:rPr>
                  </w:pPr>
                  <w:r>
                    <w:rPr>
                      <w:rFonts w:ascii="Arial Narrow" w:hAnsi="Arial Narrow"/>
                    </w:rPr>
                    <w:t>ANS-3.11</w:t>
                  </w:r>
                </w:p>
              </w:tc>
              <w:tc>
                <w:tcPr>
                  <w:tcW w:w="1140" w:type="dxa"/>
                </w:tcPr>
                <w:p w14:paraId="0377070A" w14:textId="6381436B" w:rsidR="00A27007" w:rsidRPr="00560E70" w:rsidRDefault="000E1E35" w:rsidP="006A70FE">
                  <w:pPr>
                    <w:spacing w:before="0" w:after="0" w:line="240" w:lineRule="auto"/>
                    <w:rPr>
                      <w:rFonts w:ascii="Arial Narrow" w:hAnsi="Arial Narrow"/>
                    </w:rPr>
                  </w:pPr>
                  <w:r>
                    <w:rPr>
                      <w:rFonts w:ascii="Arial Narrow" w:hAnsi="Arial Narrow"/>
                    </w:rPr>
                    <w:t>6/21/24</w:t>
                  </w:r>
                </w:p>
              </w:tc>
              <w:tc>
                <w:tcPr>
                  <w:tcW w:w="1440" w:type="dxa"/>
                </w:tcPr>
                <w:p w14:paraId="0855AFCD" w14:textId="278BB9D4" w:rsidR="00A27007" w:rsidRPr="00560E70" w:rsidRDefault="000E1E35" w:rsidP="008579E0">
                  <w:pPr>
                    <w:spacing w:before="0" w:after="0" w:line="240" w:lineRule="auto"/>
                    <w:rPr>
                      <w:rFonts w:ascii="Arial Narrow" w:hAnsi="Arial Narrow"/>
                    </w:rPr>
                  </w:pPr>
                  <w:r>
                    <w:rPr>
                      <w:rFonts w:ascii="Arial Narrow" w:hAnsi="Arial Narrow"/>
                    </w:rPr>
                    <w:t>D. Bruggeman</w:t>
                  </w:r>
                </w:p>
              </w:tc>
              <w:tc>
                <w:tcPr>
                  <w:tcW w:w="2790" w:type="dxa"/>
                </w:tcPr>
                <w:p w14:paraId="5A46028B" w14:textId="3014D6E8" w:rsidR="00A27007" w:rsidRDefault="00B97CCE" w:rsidP="006A70FE">
                  <w:pPr>
                    <w:spacing w:before="0" w:after="0" w:line="240" w:lineRule="auto"/>
                    <w:rPr>
                      <w:rFonts w:ascii="Arial Narrow" w:hAnsi="Arial Narrow"/>
                    </w:rPr>
                  </w:pPr>
                  <w:r>
                    <w:rPr>
                      <w:rFonts w:ascii="Arial Narrow" w:hAnsi="Arial Narrow"/>
                    </w:rPr>
                    <w:t>Placed 6/21/2025</w:t>
                  </w:r>
                  <w:r w:rsidR="000E1E35">
                    <w:rPr>
                      <w:rFonts w:ascii="Arial Narrow" w:hAnsi="Arial Narrow"/>
                    </w:rPr>
                    <w:t xml:space="preserve">. </w:t>
                  </w:r>
                </w:p>
              </w:tc>
            </w:tr>
          </w:tbl>
          <w:p w14:paraId="42A04785" w14:textId="77777777" w:rsidR="00062235" w:rsidRDefault="00062235" w:rsidP="00D8512F">
            <w:pPr>
              <w:pStyle w:val="ListParagraph"/>
              <w:spacing w:before="120" w:after="120" w:line="240" w:lineRule="auto"/>
              <w:ind w:left="695"/>
              <w:rPr>
                <w:b/>
              </w:rPr>
            </w:pPr>
          </w:p>
          <w:p w14:paraId="202B3464" w14:textId="77777777" w:rsidR="00440A12" w:rsidRDefault="00440A12" w:rsidP="00D8512F">
            <w:pPr>
              <w:pStyle w:val="ListParagraph"/>
              <w:spacing w:before="120" w:after="120" w:line="240" w:lineRule="auto"/>
              <w:ind w:left="695"/>
              <w:rPr>
                <w:b/>
              </w:rPr>
            </w:pPr>
          </w:p>
          <w:p w14:paraId="04364F7E" w14:textId="77777777" w:rsidR="00440A12" w:rsidRDefault="00440A12" w:rsidP="00D8512F">
            <w:pPr>
              <w:pStyle w:val="ListParagraph"/>
              <w:spacing w:before="120" w:after="120" w:line="240" w:lineRule="auto"/>
              <w:ind w:left="695"/>
              <w:rPr>
                <w:b/>
              </w:rPr>
            </w:pPr>
          </w:p>
          <w:p w14:paraId="1A7835D0" w14:textId="09A587E4" w:rsidR="00062235" w:rsidRPr="00560E70" w:rsidRDefault="00062235" w:rsidP="00D8512F">
            <w:pPr>
              <w:pStyle w:val="ListParagraph"/>
              <w:spacing w:before="120" w:after="120" w:line="240" w:lineRule="auto"/>
              <w:ind w:left="695"/>
              <w:rPr>
                <w:b/>
              </w:rPr>
            </w:pPr>
          </w:p>
        </w:tc>
        <w:tc>
          <w:tcPr>
            <w:tcW w:w="1440" w:type="dxa"/>
          </w:tcPr>
          <w:p w14:paraId="7FA3D177" w14:textId="77777777" w:rsidR="00E44C64" w:rsidRPr="00E44C64" w:rsidRDefault="00E44C64" w:rsidP="00CC1740">
            <w:pPr>
              <w:spacing w:before="0" w:after="0" w:line="240" w:lineRule="auto"/>
              <w:jc w:val="right"/>
              <w:rPr>
                <w:sz w:val="4"/>
                <w:szCs w:val="12"/>
                <w:lang w:val="de-DE"/>
              </w:rPr>
            </w:pPr>
          </w:p>
          <w:p w14:paraId="11B19E36" w14:textId="6A0FEA7E" w:rsidR="005B1836" w:rsidRPr="00560E70" w:rsidRDefault="00A16516" w:rsidP="00CC1740">
            <w:pPr>
              <w:spacing w:before="0" w:after="0" w:line="240" w:lineRule="auto"/>
              <w:jc w:val="right"/>
              <w:rPr>
                <w:sz w:val="16"/>
                <w:lang w:val="de-DE"/>
              </w:rPr>
            </w:pPr>
            <w:r w:rsidRPr="00560E70">
              <w:rPr>
                <w:sz w:val="16"/>
                <w:lang w:val="de-DE"/>
              </w:rPr>
              <w:t>C. Mazzola</w:t>
            </w:r>
          </w:p>
          <w:p w14:paraId="6FC4386C" w14:textId="77777777" w:rsidR="005B1836" w:rsidRPr="00560E70" w:rsidRDefault="005B1836" w:rsidP="00337BD5">
            <w:pPr>
              <w:spacing w:before="120" w:after="0" w:line="240" w:lineRule="auto"/>
              <w:jc w:val="right"/>
              <w:rPr>
                <w:sz w:val="16"/>
                <w:lang w:val="de-DE"/>
              </w:rPr>
            </w:pPr>
          </w:p>
          <w:p w14:paraId="2F396F86" w14:textId="77777777" w:rsidR="005B1836" w:rsidRPr="00560E70" w:rsidRDefault="005B1836" w:rsidP="00337BD5">
            <w:pPr>
              <w:spacing w:before="120" w:after="0" w:line="240" w:lineRule="auto"/>
              <w:jc w:val="right"/>
              <w:rPr>
                <w:sz w:val="16"/>
                <w:lang w:val="de-DE"/>
              </w:rPr>
            </w:pPr>
          </w:p>
          <w:p w14:paraId="22DE5ADD" w14:textId="77777777" w:rsidR="005B1836" w:rsidRPr="00560E70" w:rsidRDefault="005B1836" w:rsidP="00337BD5">
            <w:pPr>
              <w:spacing w:before="120" w:after="0" w:line="240" w:lineRule="auto"/>
              <w:jc w:val="right"/>
              <w:rPr>
                <w:sz w:val="16"/>
                <w:lang w:val="de-DE"/>
              </w:rPr>
            </w:pPr>
          </w:p>
          <w:p w14:paraId="7B790C5B" w14:textId="77777777" w:rsidR="005B1836" w:rsidRPr="00560E70" w:rsidRDefault="005B1836" w:rsidP="00337BD5">
            <w:pPr>
              <w:spacing w:before="120" w:after="0" w:line="240" w:lineRule="auto"/>
              <w:jc w:val="right"/>
              <w:rPr>
                <w:sz w:val="16"/>
                <w:lang w:val="de-DE"/>
              </w:rPr>
            </w:pPr>
          </w:p>
          <w:p w14:paraId="2AEDE9BF" w14:textId="77777777" w:rsidR="005B1836" w:rsidRPr="00560E70" w:rsidRDefault="005B1836" w:rsidP="00337BD5">
            <w:pPr>
              <w:spacing w:before="120" w:after="0" w:line="240" w:lineRule="auto"/>
              <w:jc w:val="right"/>
              <w:rPr>
                <w:sz w:val="16"/>
                <w:lang w:val="de-DE"/>
              </w:rPr>
            </w:pPr>
          </w:p>
          <w:p w14:paraId="51636EF3" w14:textId="77777777" w:rsidR="005B1836" w:rsidRPr="00560E70" w:rsidRDefault="005B1836" w:rsidP="00337BD5">
            <w:pPr>
              <w:spacing w:before="120" w:after="0" w:line="240" w:lineRule="auto"/>
              <w:jc w:val="right"/>
              <w:rPr>
                <w:sz w:val="16"/>
                <w:lang w:val="de-DE"/>
              </w:rPr>
            </w:pPr>
          </w:p>
          <w:p w14:paraId="2E2B1900" w14:textId="77777777" w:rsidR="005B1836" w:rsidRPr="00560E70" w:rsidRDefault="005B1836" w:rsidP="00337BD5">
            <w:pPr>
              <w:spacing w:before="120" w:after="0" w:line="240" w:lineRule="auto"/>
              <w:jc w:val="right"/>
              <w:rPr>
                <w:sz w:val="16"/>
                <w:lang w:val="de-DE"/>
              </w:rPr>
            </w:pPr>
          </w:p>
          <w:p w14:paraId="0F92FD32" w14:textId="77777777" w:rsidR="005B1836" w:rsidRPr="00560E70" w:rsidRDefault="005B1836" w:rsidP="00337BD5">
            <w:pPr>
              <w:spacing w:before="120" w:after="0" w:line="240" w:lineRule="auto"/>
              <w:jc w:val="right"/>
              <w:rPr>
                <w:sz w:val="16"/>
                <w:lang w:val="de-DE"/>
              </w:rPr>
            </w:pPr>
          </w:p>
          <w:p w14:paraId="720721DA" w14:textId="77777777" w:rsidR="005B1836" w:rsidRPr="00560E70" w:rsidRDefault="005B1836" w:rsidP="00337BD5">
            <w:pPr>
              <w:spacing w:before="120" w:after="0" w:line="240" w:lineRule="auto"/>
              <w:jc w:val="right"/>
              <w:rPr>
                <w:sz w:val="16"/>
                <w:lang w:val="de-DE"/>
              </w:rPr>
            </w:pPr>
          </w:p>
          <w:p w14:paraId="2AE03041" w14:textId="77777777" w:rsidR="005B1836" w:rsidRPr="00560E70" w:rsidRDefault="005B1836" w:rsidP="00337BD5">
            <w:pPr>
              <w:spacing w:before="120" w:after="0" w:line="240" w:lineRule="auto"/>
              <w:jc w:val="right"/>
              <w:rPr>
                <w:sz w:val="16"/>
                <w:lang w:val="de-DE"/>
              </w:rPr>
            </w:pPr>
          </w:p>
          <w:p w14:paraId="466A0A65" w14:textId="77777777" w:rsidR="005B1836" w:rsidRPr="00560E70" w:rsidRDefault="005B1836" w:rsidP="00337BD5">
            <w:pPr>
              <w:spacing w:before="120" w:after="0" w:line="240" w:lineRule="auto"/>
              <w:jc w:val="right"/>
              <w:rPr>
                <w:sz w:val="16"/>
                <w:lang w:val="de-DE"/>
              </w:rPr>
            </w:pPr>
          </w:p>
          <w:p w14:paraId="25714C68" w14:textId="77777777" w:rsidR="005B1836" w:rsidRPr="00560E70" w:rsidRDefault="005B1836" w:rsidP="00337BD5">
            <w:pPr>
              <w:spacing w:before="120" w:after="0" w:line="240" w:lineRule="auto"/>
              <w:jc w:val="right"/>
              <w:rPr>
                <w:sz w:val="16"/>
                <w:lang w:val="de-DE"/>
              </w:rPr>
            </w:pPr>
          </w:p>
          <w:p w14:paraId="68EA4820" w14:textId="77777777" w:rsidR="005B1836" w:rsidRPr="00560E70" w:rsidRDefault="005B1836" w:rsidP="00337BD5">
            <w:pPr>
              <w:spacing w:before="120" w:after="0" w:line="240" w:lineRule="auto"/>
              <w:jc w:val="right"/>
              <w:rPr>
                <w:sz w:val="16"/>
                <w:lang w:val="de-DE"/>
              </w:rPr>
            </w:pPr>
          </w:p>
          <w:p w14:paraId="21C935BF" w14:textId="77777777" w:rsidR="005B1836" w:rsidRPr="00560E70" w:rsidRDefault="005B1836" w:rsidP="00337BD5">
            <w:pPr>
              <w:spacing w:before="120" w:after="0" w:line="240" w:lineRule="auto"/>
              <w:jc w:val="right"/>
              <w:rPr>
                <w:sz w:val="16"/>
                <w:lang w:val="de-DE"/>
              </w:rPr>
            </w:pPr>
          </w:p>
          <w:p w14:paraId="394A5907" w14:textId="77777777" w:rsidR="005B1836" w:rsidRPr="00560E70" w:rsidRDefault="005B1836" w:rsidP="00337BD5">
            <w:pPr>
              <w:spacing w:before="120" w:after="0" w:line="240" w:lineRule="auto"/>
              <w:jc w:val="right"/>
              <w:rPr>
                <w:sz w:val="16"/>
                <w:lang w:val="de-DE"/>
              </w:rPr>
            </w:pPr>
          </w:p>
          <w:p w14:paraId="43B1C3AC" w14:textId="77777777" w:rsidR="005B1836" w:rsidRPr="00560E70" w:rsidRDefault="005B1836" w:rsidP="00337BD5">
            <w:pPr>
              <w:spacing w:before="120" w:after="0" w:line="240" w:lineRule="auto"/>
              <w:jc w:val="right"/>
              <w:rPr>
                <w:sz w:val="16"/>
                <w:lang w:val="de-DE"/>
              </w:rPr>
            </w:pPr>
          </w:p>
          <w:p w14:paraId="14FFF61A" w14:textId="77777777" w:rsidR="005B1836" w:rsidRPr="00560E70" w:rsidRDefault="005B1836" w:rsidP="00337BD5">
            <w:pPr>
              <w:spacing w:before="120" w:after="0" w:line="240" w:lineRule="auto"/>
              <w:jc w:val="right"/>
              <w:rPr>
                <w:sz w:val="16"/>
                <w:lang w:val="de-DE"/>
              </w:rPr>
            </w:pPr>
          </w:p>
          <w:p w14:paraId="68ADB2C3" w14:textId="77777777" w:rsidR="005B1836" w:rsidRPr="00560E70" w:rsidRDefault="005B1836" w:rsidP="00337BD5">
            <w:pPr>
              <w:spacing w:before="120" w:after="0" w:line="240" w:lineRule="auto"/>
              <w:jc w:val="right"/>
              <w:rPr>
                <w:sz w:val="16"/>
                <w:lang w:val="de-DE"/>
              </w:rPr>
            </w:pPr>
          </w:p>
          <w:p w14:paraId="77D6F7FA" w14:textId="77777777" w:rsidR="005B1836" w:rsidRPr="00560E70" w:rsidRDefault="005B1836" w:rsidP="00337BD5">
            <w:pPr>
              <w:spacing w:before="120" w:after="0" w:line="240" w:lineRule="auto"/>
              <w:jc w:val="right"/>
              <w:rPr>
                <w:sz w:val="16"/>
                <w:lang w:val="de-DE"/>
              </w:rPr>
            </w:pPr>
          </w:p>
          <w:p w14:paraId="0D97B44B" w14:textId="77777777" w:rsidR="005B1836" w:rsidRPr="00560E70" w:rsidRDefault="005B1836" w:rsidP="00337BD5">
            <w:pPr>
              <w:spacing w:before="120" w:after="0" w:line="240" w:lineRule="auto"/>
              <w:jc w:val="right"/>
              <w:rPr>
                <w:sz w:val="16"/>
                <w:lang w:val="de-DE"/>
              </w:rPr>
            </w:pPr>
          </w:p>
          <w:p w14:paraId="7AEAD2D0" w14:textId="77777777" w:rsidR="005B1836" w:rsidRPr="00560E70" w:rsidRDefault="005B1836" w:rsidP="00337BD5">
            <w:pPr>
              <w:spacing w:before="120" w:after="0" w:line="240" w:lineRule="auto"/>
              <w:jc w:val="right"/>
              <w:rPr>
                <w:sz w:val="16"/>
                <w:lang w:val="de-DE"/>
              </w:rPr>
            </w:pPr>
          </w:p>
          <w:p w14:paraId="1426675E" w14:textId="77777777" w:rsidR="005B1836" w:rsidRPr="00560E70" w:rsidRDefault="005B1836" w:rsidP="00337BD5">
            <w:pPr>
              <w:spacing w:before="120" w:after="0" w:line="240" w:lineRule="auto"/>
              <w:jc w:val="right"/>
              <w:rPr>
                <w:sz w:val="16"/>
                <w:lang w:val="de-DE"/>
              </w:rPr>
            </w:pPr>
          </w:p>
          <w:p w14:paraId="7357CAC0" w14:textId="77777777" w:rsidR="005B1836" w:rsidRPr="00560E70" w:rsidRDefault="005B1836" w:rsidP="00337BD5">
            <w:pPr>
              <w:spacing w:before="120" w:after="0" w:line="240" w:lineRule="auto"/>
              <w:jc w:val="right"/>
              <w:rPr>
                <w:sz w:val="16"/>
                <w:lang w:val="de-DE"/>
              </w:rPr>
            </w:pPr>
          </w:p>
          <w:p w14:paraId="41837AA2" w14:textId="77777777" w:rsidR="005B1836" w:rsidRPr="00560E70" w:rsidRDefault="005B1836" w:rsidP="00337BD5">
            <w:pPr>
              <w:spacing w:before="120" w:after="0" w:line="240" w:lineRule="auto"/>
              <w:jc w:val="right"/>
              <w:rPr>
                <w:sz w:val="16"/>
                <w:lang w:val="de-DE"/>
              </w:rPr>
            </w:pPr>
          </w:p>
          <w:p w14:paraId="01FE5E7C" w14:textId="77777777" w:rsidR="005B1836" w:rsidRPr="00560E70" w:rsidRDefault="005B1836" w:rsidP="00337BD5">
            <w:pPr>
              <w:spacing w:before="120" w:after="0" w:line="240" w:lineRule="auto"/>
              <w:jc w:val="right"/>
              <w:rPr>
                <w:sz w:val="16"/>
                <w:lang w:val="de-DE"/>
              </w:rPr>
            </w:pPr>
          </w:p>
          <w:p w14:paraId="18D01668" w14:textId="77777777" w:rsidR="005B1836" w:rsidRPr="00560E70" w:rsidRDefault="005B1836" w:rsidP="00337BD5">
            <w:pPr>
              <w:spacing w:before="120" w:after="0" w:line="240" w:lineRule="auto"/>
              <w:jc w:val="right"/>
              <w:rPr>
                <w:sz w:val="16"/>
                <w:lang w:val="de-DE"/>
              </w:rPr>
            </w:pPr>
          </w:p>
          <w:p w14:paraId="3089F5D8" w14:textId="77777777" w:rsidR="005B1836" w:rsidRPr="00560E70" w:rsidRDefault="005B1836" w:rsidP="00337BD5">
            <w:pPr>
              <w:spacing w:before="120" w:after="0" w:line="240" w:lineRule="auto"/>
              <w:jc w:val="right"/>
              <w:rPr>
                <w:sz w:val="16"/>
                <w:lang w:val="de-DE"/>
              </w:rPr>
            </w:pPr>
          </w:p>
          <w:p w14:paraId="5AC9E7D3" w14:textId="77777777" w:rsidR="00CD6052" w:rsidRDefault="00CD6052" w:rsidP="008A0E09">
            <w:pPr>
              <w:spacing w:before="120" w:after="0" w:line="240" w:lineRule="auto"/>
              <w:jc w:val="right"/>
              <w:rPr>
                <w:sz w:val="16"/>
                <w:lang w:val="de-DE"/>
              </w:rPr>
            </w:pPr>
          </w:p>
          <w:p w14:paraId="48AC61F7" w14:textId="77777777" w:rsidR="00CD6052" w:rsidRDefault="00CD6052" w:rsidP="008A0E09">
            <w:pPr>
              <w:spacing w:before="120" w:after="0" w:line="240" w:lineRule="auto"/>
              <w:jc w:val="right"/>
              <w:rPr>
                <w:sz w:val="16"/>
                <w:lang w:val="de-DE"/>
              </w:rPr>
            </w:pPr>
          </w:p>
          <w:p w14:paraId="171CAC88" w14:textId="77777777" w:rsidR="00CD6052" w:rsidRDefault="00CD6052" w:rsidP="008A0E09">
            <w:pPr>
              <w:spacing w:before="120" w:after="0" w:line="240" w:lineRule="auto"/>
              <w:jc w:val="right"/>
              <w:rPr>
                <w:sz w:val="16"/>
                <w:lang w:val="de-DE"/>
              </w:rPr>
            </w:pPr>
          </w:p>
          <w:p w14:paraId="03176660" w14:textId="77777777" w:rsidR="00CD6052" w:rsidRDefault="00CD6052" w:rsidP="008A0E09">
            <w:pPr>
              <w:spacing w:before="120" w:after="0" w:line="240" w:lineRule="auto"/>
              <w:jc w:val="right"/>
              <w:rPr>
                <w:sz w:val="16"/>
                <w:lang w:val="de-DE"/>
              </w:rPr>
            </w:pPr>
          </w:p>
          <w:p w14:paraId="72C0C322" w14:textId="77777777" w:rsidR="00CD6052" w:rsidRDefault="00CD6052" w:rsidP="008A0E09">
            <w:pPr>
              <w:spacing w:before="120" w:after="0" w:line="240" w:lineRule="auto"/>
              <w:jc w:val="right"/>
              <w:rPr>
                <w:sz w:val="16"/>
                <w:lang w:val="de-DE"/>
              </w:rPr>
            </w:pPr>
          </w:p>
          <w:p w14:paraId="02144045" w14:textId="77777777" w:rsidR="00CD6052" w:rsidRDefault="00CD6052" w:rsidP="008A0E09">
            <w:pPr>
              <w:spacing w:before="120" w:after="0" w:line="240" w:lineRule="auto"/>
              <w:jc w:val="right"/>
              <w:rPr>
                <w:sz w:val="16"/>
                <w:lang w:val="de-DE"/>
              </w:rPr>
            </w:pPr>
          </w:p>
          <w:p w14:paraId="10B51986" w14:textId="5E2A2331" w:rsidR="00546ADE" w:rsidRPr="00560E70" w:rsidRDefault="00546ADE" w:rsidP="008A0E09">
            <w:pPr>
              <w:spacing w:before="120" w:after="0" w:line="240" w:lineRule="auto"/>
              <w:jc w:val="right"/>
              <w:rPr>
                <w:sz w:val="16"/>
                <w:lang w:val="de-DE"/>
              </w:rPr>
            </w:pPr>
          </w:p>
        </w:tc>
      </w:tr>
      <w:tr w:rsidR="00D17C5B" w:rsidRPr="00560E70" w14:paraId="777BD61E" w14:textId="77777777" w:rsidTr="004A1895">
        <w:tc>
          <w:tcPr>
            <w:tcW w:w="1145" w:type="dxa"/>
          </w:tcPr>
          <w:p w14:paraId="4286D05F" w14:textId="562160EB" w:rsidR="00D17C5B" w:rsidRPr="00560E70" w:rsidRDefault="00347C02" w:rsidP="001764AA">
            <w:pPr>
              <w:spacing w:before="40" w:after="0" w:line="240" w:lineRule="auto"/>
              <w:rPr>
                <w:sz w:val="16"/>
              </w:rPr>
            </w:pPr>
            <w:r>
              <w:rPr>
                <w:sz w:val="16"/>
              </w:rPr>
              <w:t>11</w:t>
            </w:r>
            <w:r w:rsidR="005A02AD" w:rsidRPr="00560E70">
              <w:rPr>
                <w:sz w:val="16"/>
              </w:rPr>
              <w:t>:</w:t>
            </w:r>
            <w:r w:rsidR="006709B4">
              <w:rPr>
                <w:sz w:val="16"/>
              </w:rPr>
              <w:t>3</w:t>
            </w:r>
            <w:r w:rsidR="007941D3">
              <w:rPr>
                <w:sz w:val="16"/>
              </w:rPr>
              <w:t>5</w:t>
            </w:r>
            <w:r w:rsidR="00640427" w:rsidRPr="00560E70">
              <w:rPr>
                <w:sz w:val="16"/>
              </w:rPr>
              <w:t>–</w:t>
            </w:r>
            <w:r>
              <w:rPr>
                <w:sz w:val="16"/>
              </w:rPr>
              <w:t>11</w:t>
            </w:r>
            <w:r w:rsidR="005A02AD" w:rsidRPr="00560E70">
              <w:rPr>
                <w:sz w:val="16"/>
              </w:rPr>
              <w:t>:</w:t>
            </w:r>
            <w:r w:rsidR="00000F2E">
              <w:rPr>
                <w:sz w:val="16"/>
              </w:rPr>
              <w:t>45</w:t>
            </w:r>
          </w:p>
        </w:tc>
        <w:tc>
          <w:tcPr>
            <w:tcW w:w="8730" w:type="dxa"/>
          </w:tcPr>
          <w:p w14:paraId="48F4A347" w14:textId="6F39F41B" w:rsidR="00D17C5B" w:rsidRPr="005254EC" w:rsidRDefault="00D17C5B" w:rsidP="005254EC">
            <w:pPr>
              <w:pStyle w:val="ListParagraph"/>
              <w:numPr>
                <w:ilvl w:val="0"/>
                <w:numId w:val="1"/>
              </w:numPr>
              <w:spacing w:before="0" w:after="0" w:line="240" w:lineRule="auto"/>
              <w:ind w:left="330"/>
              <w:rPr>
                <w:color w:val="FF0000"/>
                <w:sz w:val="22"/>
              </w:rPr>
            </w:pPr>
            <w:r w:rsidRPr="005254EC">
              <w:rPr>
                <w:b/>
                <w:sz w:val="22"/>
              </w:rPr>
              <w:t>Delinquent Standards</w:t>
            </w:r>
            <w:r w:rsidR="0091308E" w:rsidRPr="005254EC">
              <w:rPr>
                <w:b/>
                <w:sz w:val="22"/>
              </w:rPr>
              <w:t xml:space="preserve"> &amp; </w:t>
            </w:r>
            <w:r w:rsidR="006722AD" w:rsidRPr="005254EC">
              <w:rPr>
                <w:b/>
                <w:sz w:val="22"/>
              </w:rPr>
              <w:t>Maintenance</w:t>
            </w:r>
            <w:r w:rsidR="0091308E" w:rsidRPr="005254EC">
              <w:rPr>
                <w:b/>
                <w:sz w:val="22"/>
              </w:rPr>
              <w:t xml:space="preserve"> Actions</w:t>
            </w:r>
          </w:p>
          <w:p w14:paraId="466C40BC" w14:textId="5E0A0D31" w:rsidR="00E317DF" w:rsidRDefault="00A42203" w:rsidP="00A46CC5">
            <w:pPr>
              <w:spacing w:before="0" w:after="0" w:line="240" w:lineRule="auto"/>
              <w:ind w:left="312"/>
              <w:rPr>
                <w:color w:val="FF0000"/>
                <w:sz w:val="22"/>
              </w:rPr>
            </w:pPr>
            <w:r w:rsidRPr="00560E70">
              <w:rPr>
                <w:color w:val="FF0000"/>
                <w:sz w:val="22"/>
              </w:rPr>
              <w:t xml:space="preserve">The ESCC has </w:t>
            </w:r>
            <w:r w:rsidR="003A778D" w:rsidRPr="00560E70">
              <w:rPr>
                <w:color w:val="FF0000"/>
                <w:sz w:val="22"/>
              </w:rPr>
              <w:t>0</w:t>
            </w:r>
            <w:r w:rsidRPr="00560E70">
              <w:rPr>
                <w:color w:val="FF0000"/>
                <w:sz w:val="22"/>
              </w:rPr>
              <w:t xml:space="preserve"> d</w:t>
            </w:r>
            <w:r w:rsidR="00A93414" w:rsidRPr="00560E70">
              <w:rPr>
                <w:color w:val="FF0000"/>
                <w:sz w:val="22"/>
              </w:rPr>
              <w:t xml:space="preserve">elinquent </w:t>
            </w:r>
            <w:r w:rsidRPr="00560E70">
              <w:rPr>
                <w:color w:val="FF0000"/>
                <w:sz w:val="22"/>
              </w:rPr>
              <w:t>s</w:t>
            </w:r>
            <w:r w:rsidR="00A93414" w:rsidRPr="00560E70">
              <w:rPr>
                <w:color w:val="FF0000"/>
                <w:sz w:val="22"/>
              </w:rPr>
              <w:t>tandard</w:t>
            </w:r>
            <w:r w:rsidR="003A778D" w:rsidRPr="00560E70">
              <w:rPr>
                <w:color w:val="FF0000"/>
                <w:sz w:val="22"/>
              </w:rPr>
              <w:t>s</w:t>
            </w:r>
            <w:r w:rsidR="00910CEA">
              <w:rPr>
                <w:color w:val="FF0000"/>
                <w:sz w:val="22"/>
              </w:rPr>
              <w:t xml:space="preserve"> and no standards needing maintenance in 2025</w:t>
            </w:r>
            <w:r w:rsidR="003A778D" w:rsidRPr="00560E70">
              <w:rPr>
                <w:color w:val="FF0000"/>
                <w:sz w:val="22"/>
              </w:rPr>
              <w:t>!</w:t>
            </w:r>
          </w:p>
          <w:p w14:paraId="5FFE79A1" w14:textId="77777777" w:rsidR="002D1BD6" w:rsidRDefault="002D1BD6" w:rsidP="00A46CC5">
            <w:pPr>
              <w:spacing w:before="0" w:after="0" w:line="240" w:lineRule="auto"/>
              <w:ind w:left="312"/>
              <w:rPr>
                <w:color w:val="FF0000"/>
                <w:sz w:val="22"/>
              </w:rPr>
            </w:pPr>
          </w:p>
          <w:p w14:paraId="4A79D79C" w14:textId="3DF04C77" w:rsidR="0082595C" w:rsidRDefault="007A6F6A" w:rsidP="001C614D">
            <w:pPr>
              <w:spacing w:before="0" w:after="0" w:line="240" w:lineRule="auto"/>
              <w:ind w:left="312"/>
              <w:rPr>
                <w:color w:val="000000" w:themeColor="text1"/>
                <w:sz w:val="22"/>
              </w:rPr>
            </w:pPr>
            <w:r w:rsidRPr="007A6F6A">
              <w:rPr>
                <w:color w:val="000000" w:themeColor="text1"/>
                <w:sz w:val="22"/>
              </w:rPr>
              <w:t xml:space="preserve">Up next for maintenance in order of approval dates: </w:t>
            </w:r>
          </w:p>
          <w:p w14:paraId="43E3F5B1" w14:textId="77777777" w:rsidR="007A6F6A" w:rsidRDefault="007A6F6A" w:rsidP="001C614D">
            <w:pPr>
              <w:spacing w:before="0" w:after="0" w:line="240" w:lineRule="auto"/>
              <w:ind w:left="312"/>
              <w:rPr>
                <w:szCs w:val="22"/>
              </w:rPr>
            </w:pPr>
          </w:p>
          <w:p w14:paraId="14F8CC25" w14:textId="036B7575" w:rsidR="007A6F6A" w:rsidRPr="003C05F2" w:rsidRDefault="007A6F6A" w:rsidP="003C05F2">
            <w:pPr>
              <w:pStyle w:val="ListParagraph"/>
              <w:numPr>
                <w:ilvl w:val="0"/>
                <w:numId w:val="25"/>
              </w:numPr>
              <w:spacing w:before="0" w:after="0" w:line="240" w:lineRule="auto"/>
              <w:rPr>
                <w:sz w:val="22"/>
              </w:rPr>
            </w:pPr>
            <w:r w:rsidRPr="003C05F2">
              <w:rPr>
                <w:sz w:val="22"/>
              </w:rPr>
              <w:t xml:space="preserve">ANSI/ANS-2.17-2010 (R2021), </w:t>
            </w:r>
            <w:r w:rsidRPr="00440A12">
              <w:rPr>
                <w:i/>
                <w:iCs/>
                <w:sz w:val="22"/>
              </w:rPr>
              <w:t>Evaluation of Subsurface Radionuclide Transport at Commercial Nuclear Power Plants</w:t>
            </w:r>
            <w:r w:rsidR="006222E3" w:rsidRPr="003C05F2">
              <w:rPr>
                <w:sz w:val="22"/>
              </w:rPr>
              <w:t xml:space="preserve">—reaffirmed </w:t>
            </w:r>
            <w:r w:rsidR="006222E3" w:rsidRPr="00DA02B1">
              <w:rPr>
                <w:b/>
                <w:bCs/>
                <w:sz w:val="22"/>
              </w:rPr>
              <w:t>6/28/</w:t>
            </w:r>
            <w:r w:rsidR="000131D0" w:rsidRPr="00DA02B1">
              <w:rPr>
                <w:b/>
                <w:bCs/>
                <w:sz w:val="22"/>
              </w:rPr>
              <w:t>2021</w:t>
            </w:r>
            <w:r w:rsidR="00715501" w:rsidRPr="003C05F2">
              <w:rPr>
                <w:sz w:val="22"/>
              </w:rPr>
              <w:t xml:space="preserve"> </w:t>
            </w:r>
            <w:r w:rsidR="000131D0" w:rsidRPr="003C05F2">
              <w:rPr>
                <w:sz w:val="22"/>
              </w:rPr>
              <w:t>(</w:t>
            </w:r>
            <w:proofErr w:type="spellStart"/>
            <w:r w:rsidR="000131D0" w:rsidRPr="003C05F2">
              <w:rPr>
                <w:sz w:val="22"/>
              </w:rPr>
              <w:t>SubC</w:t>
            </w:r>
            <w:proofErr w:type="spellEnd"/>
            <w:r w:rsidR="000131D0" w:rsidRPr="003C05F2">
              <w:rPr>
                <w:sz w:val="22"/>
              </w:rPr>
              <w:t>:</w:t>
            </w:r>
            <w:r w:rsidR="0023668E" w:rsidRPr="003C05F2">
              <w:rPr>
                <w:sz w:val="22"/>
              </w:rPr>
              <w:t xml:space="preserve"> OPEN</w:t>
            </w:r>
            <w:r w:rsidR="000131D0" w:rsidRPr="003C05F2">
              <w:rPr>
                <w:sz w:val="22"/>
              </w:rPr>
              <w:t xml:space="preserve"> </w:t>
            </w:r>
            <w:r w:rsidR="00D9413A">
              <w:rPr>
                <w:sz w:val="22"/>
              </w:rPr>
              <w:t xml:space="preserve">/ </w:t>
            </w:r>
            <w:r w:rsidRPr="003C05F2">
              <w:rPr>
                <w:sz w:val="22"/>
              </w:rPr>
              <w:t>WGC: T. Rasmussen)</w:t>
            </w:r>
          </w:p>
          <w:p w14:paraId="53B60F90" w14:textId="77777777" w:rsidR="007A6F6A" w:rsidRPr="003C05F2" w:rsidRDefault="007A6F6A" w:rsidP="001C614D">
            <w:pPr>
              <w:spacing w:before="0" w:after="0" w:line="240" w:lineRule="auto"/>
              <w:ind w:left="312"/>
              <w:rPr>
                <w:sz w:val="22"/>
              </w:rPr>
            </w:pPr>
          </w:p>
          <w:p w14:paraId="1C36FAB2" w14:textId="4C0B680C" w:rsidR="003B7013" w:rsidRPr="003C05F2" w:rsidRDefault="00FF4740" w:rsidP="003C05F2">
            <w:pPr>
              <w:pStyle w:val="ListParagraph"/>
              <w:numPr>
                <w:ilvl w:val="0"/>
                <w:numId w:val="25"/>
              </w:numPr>
              <w:spacing w:before="0" w:after="0" w:line="240" w:lineRule="auto"/>
              <w:rPr>
                <w:sz w:val="22"/>
              </w:rPr>
            </w:pPr>
            <w:r w:rsidRPr="003C05F2">
              <w:rPr>
                <w:sz w:val="22"/>
              </w:rPr>
              <w:t>ANSI/ANS</w:t>
            </w:r>
            <w:r w:rsidR="00390362" w:rsidRPr="003C05F2">
              <w:rPr>
                <w:sz w:val="22"/>
              </w:rPr>
              <w:t>-</w:t>
            </w:r>
            <w:r w:rsidR="001C614D" w:rsidRPr="003C05F2">
              <w:rPr>
                <w:sz w:val="22"/>
              </w:rPr>
              <w:t>2.3-2011 (R2021)</w:t>
            </w:r>
            <w:r w:rsidRPr="003C05F2">
              <w:rPr>
                <w:sz w:val="22"/>
              </w:rPr>
              <w:t xml:space="preserve">, </w:t>
            </w:r>
            <w:r w:rsidR="001C614D" w:rsidRPr="00440A12">
              <w:rPr>
                <w:i/>
                <w:iCs/>
                <w:sz w:val="22"/>
              </w:rPr>
              <w:t>Estimating Tornado, Hurricane, and Extreme Straight Line Wind Characteristics at Nuclear Facility Sites</w:t>
            </w:r>
            <w:r w:rsidR="006222E3" w:rsidRPr="003C05F2">
              <w:rPr>
                <w:sz w:val="22"/>
              </w:rPr>
              <w:t xml:space="preserve">—reaffirmed </w:t>
            </w:r>
            <w:r w:rsidR="006222E3" w:rsidRPr="00DA02B1">
              <w:rPr>
                <w:b/>
                <w:bCs/>
                <w:sz w:val="22"/>
              </w:rPr>
              <w:t>7/19/2021</w:t>
            </w:r>
            <w:r w:rsidR="006222E3" w:rsidRPr="003C05F2">
              <w:rPr>
                <w:sz w:val="22"/>
              </w:rPr>
              <w:t xml:space="preserve"> (</w:t>
            </w:r>
            <w:proofErr w:type="spellStart"/>
            <w:r w:rsidR="006222E3" w:rsidRPr="003C05F2">
              <w:rPr>
                <w:sz w:val="22"/>
              </w:rPr>
              <w:t>SubC</w:t>
            </w:r>
            <w:proofErr w:type="spellEnd"/>
            <w:r w:rsidR="006222E3" w:rsidRPr="003C05F2">
              <w:rPr>
                <w:sz w:val="22"/>
              </w:rPr>
              <w:t>: D. Bruggeman / WGC:</w:t>
            </w:r>
            <w:r w:rsidR="001C614D" w:rsidRPr="003C05F2">
              <w:rPr>
                <w:sz w:val="22"/>
              </w:rPr>
              <w:t xml:space="preserve"> D. Bruggeman)</w:t>
            </w:r>
          </w:p>
          <w:p w14:paraId="4717A92B" w14:textId="77777777" w:rsidR="00E6225B" w:rsidRPr="003C05F2" w:rsidRDefault="00E6225B" w:rsidP="001C614D">
            <w:pPr>
              <w:spacing w:before="0" w:after="0" w:line="240" w:lineRule="auto"/>
              <w:ind w:left="312"/>
              <w:rPr>
                <w:sz w:val="22"/>
              </w:rPr>
            </w:pPr>
          </w:p>
          <w:p w14:paraId="30C357B6" w14:textId="1466DB6E" w:rsidR="00E6225B" w:rsidRPr="003C05F2" w:rsidRDefault="00390362" w:rsidP="003C05F2">
            <w:pPr>
              <w:pStyle w:val="ListParagraph"/>
              <w:numPr>
                <w:ilvl w:val="0"/>
                <w:numId w:val="25"/>
              </w:numPr>
              <w:spacing w:before="0" w:after="0" w:line="240" w:lineRule="auto"/>
              <w:rPr>
                <w:sz w:val="22"/>
              </w:rPr>
            </w:pPr>
            <w:r w:rsidRPr="003C05F2">
              <w:rPr>
                <w:sz w:val="22"/>
              </w:rPr>
              <w:t>ANSI/ANS-</w:t>
            </w:r>
            <w:r w:rsidR="00E6225B" w:rsidRPr="003C05F2">
              <w:rPr>
                <w:sz w:val="22"/>
              </w:rPr>
              <w:t>2.15-2013 (R2021</w:t>
            </w:r>
            <w:r w:rsidRPr="003C05F2">
              <w:rPr>
                <w:sz w:val="22"/>
              </w:rPr>
              <w:t xml:space="preserve">), </w:t>
            </w:r>
            <w:r w:rsidR="00E6225B" w:rsidRPr="00440A12">
              <w:rPr>
                <w:i/>
                <w:iCs/>
                <w:sz w:val="22"/>
              </w:rPr>
              <w:t>Criteria for Modeling and Calculating Atmospheric Dispersion of Routine Radiological Releases from Nuclear Facilities</w:t>
            </w:r>
            <w:r w:rsidR="00754E37" w:rsidRPr="003C05F2">
              <w:rPr>
                <w:sz w:val="22"/>
              </w:rPr>
              <w:t xml:space="preserve">—reaffirmed </w:t>
            </w:r>
            <w:r w:rsidR="00754E37" w:rsidRPr="00DA02B1">
              <w:rPr>
                <w:b/>
                <w:bCs/>
                <w:sz w:val="22"/>
              </w:rPr>
              <w:t>11/11/2021</w:t>
            </w:r>
            <w:r w:rsidR="00754E37" w:rsidRPr="003C05F2">
              <w:rPr>
                <w:sz w:val="22"/>
              </w:rPr>
              <w:t xml:space="preserve"> (</w:t>
            </w:r>
            <w:proofErr w:type="spellStart"/>
            <w:r w:rsidR="00754E37" w:rsidRPr="003C05F2">
              <w:rPr>
                <w:sz w:val="22"/>
              </w:rPr>
              <w:t>SubC</w:t>
            </w:r>
            <w:proofErr w:type="spellEnd"/>
            <w:r w:rsidR="00754E37" w:rsidRPr="003C05F2">
              <w:rPr>
                <w:sz w:val="22"/>
              </w:rPr>
              <w:t xml:space="preserve">: D. Bruggeman / </w:t>
            </w:r>
            <w:r w:rsidR="00E6225B" w:rsidRPr="003C05F2">
              <w:rPr>
                <w:sz w:val="22"/>
              </w:rPr>
              <w:t>WGC: J. Ciolek &amp; S. Davis)</w:t>
            </w:r>
          </w:p>
          <w:p w14:paraId="1D53AE2E" w14:textId="77777777" w:rsidR="00E6225B" w:rsidRPr="003C05F2" w:rsidRDefault="00E6225B" w:rsidP="00E6225B">
            <w:pPr>
              <w:spacing w:before="0" w:after="0" w:line="240" w:lineRule="auto"/>
              <w:ind w:left="312"/>
              <w:rPr>
                <w:sz w:val="22"/>
              </w:rPr>
            </w:pPr>
          </w:p>
          <w:p w14:paraId="5C396F32" w14:textId="2043DBEF" w:rsidR="00004792" w:rsidRPr="003C05F2" w:rsidRDefault="00390362" w:rsidP="003C05F2">
            <w:pPr>
              <w:pStyle w:val="ListParagraph"/>
              <w:numPr>
                <w:ilvl w:val="0"/>
                <w:numId w:val="25"/>
              </w:numPr>
              <w:spacing w:before="0" w:after="0" w:line="240" w:lineRule="auto"/>
              <w:rPr>
                <w:sz w:val="22"/>
              </w:rPr>
            </w:pPr>
            <w:r w:rsidRPr="003C05F2">
              <w:rPr>
                <w:sz w:val="22"/>
              </w:rPr>
              <w:t>ANSI/ANS</w:t>
            </w:r>
            <w:r w:rsidR="00D9413A">
              <w:rPr>
                <w:sz w:val="22"/>
              </w:rPr>
              <w:t>-</w:t>
            </w:r>
            <w:r w:rsidR="00004792" w:rsidRPr="003C05F2">
              <w:rPr>
                <w:sz w:val="22"/>
              </w:rPr>
              <w:t>2.26-2004 (R2021)</w:t>
            </w:r>
            <w:r w:rsidRPr="003C05F2">
              <w:rPr>
                <w:sz w:val="22"/>
              </w:rPr>
              <w:t xml:space="preserve">, </w:t>
            </w:r>
            <w:r w:rsidR="00004792" w:rsidRPr="00440A12">
              <w:rPr>
                <w:i/>
                <w:iCs/>
                <w:sz w:val="22"/>
              </w:rPr>
              <w:t>Categorization of Nuclear Facility Structures, Systems, and Components for Seismic Design</w:t>
            </w:r>
            <w:r w:rsidR="00C94750" w:rsidRPr="003C05F2">
              <w:rPr>
                <w:sz w:val="22"/>
              </w:rPr>
              <w:t xml:space="preserve">—reaffirmed </w:t>
            </w:r>
            <w:r w:rsidR="00C94750" w:rsidRPr="00DA02B1">
              <w:rPr>
                <w:b/>
                <w:bCs/>
                <w:sz w:val="22"/>
              </w:rPr>
              <w:t>12/10/2021</w:t>
            </w:r>
            <w:r w:rsidR="00C94750" w:rsidRPr="003C05F2">
              <w:rPr>
                <w:sz w:val="22"/>
              </w:rPr>
              <w:t xml:space="preserve"> </w:t>
            </w:r>
            <w:r w:rsidR="00004792" w:rsidRPr="003C05F2">
              <w:rPr>
                <w:sz w:val="22"/>
              </w:rPr>
              <w:t>(</w:t>
            </w:r>
            <w:proofErr w:type="spellStart"/>
            <w:r w:rsidR="003C05F2" w:rsidRPr="003C05F2">
              <w:rPr>
                <w:sz w:val="22"/>
              </w:rPr>
              <w:t>SubC</w:t>
            </w:r>
            <w:proofErr w:type="spellEnd"/>
            <w:r w:rsidR="003C05F2" w:rsidRPr="003C05F2">
              <w:rPr>
                <w:sz w:val="22"/>
              </w:rPr>
              <w:t xml:space="preserve">: Y. Li / </w:t>
            </w:r>
            <w:r w:rsidR="00004792" w:rsidRPr="003C05F2">
              <w:rPr>
                <w:sz w:val="22"/>
              </w:rPr>
              <w:t>WGC: D. Clark &amp; H. Phan)</w:t>
            </w:r>
          </w:p>
          <w:p w14:paraId="72EB6172" w14:textId="77777777" w:rsidR="00121083" w:rsidRPr="003C05F2" w:rsidRDefault="00121083" w:rsidP="00C2568A">
            <w:pPr>
              <w:pStyle w:val="ListParagraph"/>
              <w:spacing w:before="0" w:after="0" w:line="240" w:lineRule="auto"/>
              <w:ind w:left="691"/>
              <w:rPr>
                <w:sz w:val="24"/>
                <w:szCs w:val="32"/>
              </w:rPr>
            </w:pPr>
          </w:p>
          <w:p w14:paraId="6C28C1AB" w14:textId="2812B138" w:rsidR="00910CEA" w:rsidRPr="00560E70" w:rsidRDefault="00910CEA" w:rsidP="00C2568A">
            <w:pPr>
              <w:pStyle w:val="ListParagraph"/>
              <w:spacing w:before="0" w:after="0" w:line="240" w:lineRule="auto"/>
              <w:ind w:left="691"/>
              <w:rPr>
                <w:sz w:val="22"/>
                <w:szCs w:val="28"/>
              </w:rPr>
            </w:pPr>
          </w:p>
        </w:tc>
        <w:tc>
          <w:tcPr>
            <w:tcW w:w="1440" w:type="dxa"/>
          </w:tcPr>
          <w:p w14:paraId="67AFE62D" w14:textId="6757F41C" w:rsidR="00D17C5B" w:rsidRPr="00560E70" w:rsidRDefault="00A16516" w:rsidP="00C72230">
            <w:pPr>
              <w:spacing w:before="0" w:after="0" w:line="240" w:lineRule="auto"/>
              <w:jc w:val="right"/>
              <w:rPr>
                <w:sz w:val="16"/>
                <w:lang w:val="de-DE"/>
              </w:rPr>
            </w:pPr>
            <w:r w:rsidRPr="00560E70">
              <w:rPr>
                <w:sz w:val="16"/>
                <w:lang w:val="de-DE"/>
              </w:rPr>
              <w:t xml:space="preserve">C. </w:t>
            </w:r>
            <w:r w:rsidR="00AF4EC0" w:rsidRPr="00560E70">
              <w:rPr>
                <w:sz w:val="16"/>
                <w:lang w:val="de-DE"/>
              </w:rPr>
              <w:t>Mazzola</w:t>
            </w:r>
          </w:p>
          <w:p w14:paraId="621E2F7A" w14:textId="77777777" w:rsidR="00C72230" w:rsidRPr="00560E70" w:rsidRDefault="00C72230" w:rsidP="00C72230">
            <w:pPr>
              <w:spacing w:before="0" w:after="0" w:line="240" w:lineRule="auto"/>
              <w:jc w:val="right"/>
              <w:rPr>
                <w:sz w:val="16"/>
                <w:lang w:val="de-DE"/>
              </w:rPr>
            </w:pPr>
          </w:p>
          <w:p w14:paraId="3B104113" w14:textId="77777777" w:rsidR="00C72230" w:rsidRPr="00560E70" w:rsidRDefault="00C72230" w:rsidP="00C72230">
            <w:pPr>
              <w:spacing w:before="0" w:after="0" w:line="240" w:lineRule="auto"/>
              <w:jc w:val="right"/>
              <w:rPr>
                <w:sz w:val="16"/>
                <w:lang w:val="de-DE"/>
              </w:rPr>
            </w:pPr>
          </w:p>
          <w:p w14:paraId="31DFF30C" w14:textId="46151C75" w:rsidR="00C72230" w:rsidRPr="00560E70" w:rsidRDefault="00C72230" w:rsidP="00C72230">
            <w:pPr>
              <w:spacing w:before="0" w:after="0" w:line="240" w:lineRule="auto"/>
              <w:jc w:val="right"/>
              <w:rPr>
                <w:sz w:val="16"/>
                <w:lang w:val="de-DE"/>
              </w:rPr>
            </w:pPr>
          </w:p>
        </w:tc>
      </w:tr>
      <w:tr w:rsidR="008F7609" w:rsidRPr="00560E70" w14:paraId="7BE0CE6A" w14:textId="77777777" w:rsidTr="004A1895">
        <w:tc>
          <w:tcPr>
            <w:tcW w:w="1145" w:type="dxa"/>
          </w:tcPr>
          <w:p w14:paraId="55010973" w14:textId="2D75904A" w:rsidR="008F7609" w:rsidRPr="00560E70" w:rsidRDefault="00000F2E" w:rsidP="001764AA">
            <w:pPr>
              <w:spacing w:before="40" w:after="0" w:line="240" w:lineRule="auto"/>
              <w:rPr>
                <w:sz w:val="16"/>
              </w:rPr>
            </w:pPr>
            <w:r>
              <w:rPr>
                <w:sz w:val="16"/>
              </w:rPr>
              <w:t>11:45</w:t>
            </w:r>
            <w:r w:rsidR="00FF2FD2" w:rsidRPr="00560E70">
              <w:rPr>
                <w:sz w:val="16"/>
              </w:rPr>
              <w:t>–</w:t>
            </w:r>
            <w:r>
              <w:rPr>
                <w:sz w:val="16"/>
              </w:rPr>
              <w:t>11</w:t>
            </w:r>
            <w:r w:rsidR="00EA7EDB">
              <w:rPr>
                <w:sz w:val="16"/>
              </w:rPr>
              <w:t>:</w:t>
            </w:r>
            <w:r>
              <w:rPr>
                <w:sz w:val="16"/>
              </w:rPr>
              <w:t>5</w:t>
            </w:r>
            <w:r w:rsidR="006709B4">
              <w:rPr>
                <w:sz w:val="16"/>
              </w:rPr>
              <w:t>5</w:t>
            </w:r>
          </w:p>
        </w:tc>
        <w:tc>
          <w:tcPr>
            <w:tcW w:w="8730" w:type="dxa"/>
          </w:tcPr>
          <w:p w14:paraId="7A3F8F14" w14:textId="1547D243" w:rsidR="008F7609" w:rsidRPr="00560E70" w:rsidRDefault="008F7609" w:rsidP="005254EC">
            <w:pPr>
              <w:pStyle w:val="ListParagraph"/>
              <w:numPr>
                <w:ilvl w:val="0"/>
                <w:numId w:val="1"/>
              </w:numPr>
              <w:spacing w:before="0" w:after="0" w:line="240" w:lineRule="auto"/>
              <w:ind w:left="315" w:hanging="315"/>
              <w:contextualSpacing w:val="0"/>
              <w:rPr>
                <w:b/>
                <w:sz w:val="22"/>
              </w:rPr>
            </w:pPr>
            <w:r w:rsidRPr="00560E70">
              <w:rPr>
                <w:b/>
                <w:sz w:val="22"/>
              </w:rPr>
              <w:t>Open Ballots and/or Comment Resolution</w:t>
            </w:r>
            <w:r w:rsidR="0074105A">
              <w:rPr>
                <w:b/>
                <w:sz w:val="22"/>
              </w:rPr>
              <w:t>s</w:t>
            </w:r>
          </w:p>
          <w:p w14:paraId="15DB6EB5" w14:textId="77777777" w:rsidR="008631A7" w:rsidRDefault="008631A7" w:rsidP="00FF2FD2">
            <w:pPr>
              <w:pStyle w:val="ListParagraph"/>
              <w:spacing w:before="0" w:after="0" w:line="240" w:lineRule="auto"/>
              <w:ind w:left="346"/>
              <w:contextualSpacing w:val="0"/>
              <w:rPr>
                <w:sz w:val="22"/>
                <w:szCs w:val="28"/>
              </w:rPr>
            </w:pPr>
          </w:p>
          <w:p w14:paraId="717B5D62" w14:textId="12D32F8D" w:rsidR="00191423" w:rsidRDefault="00191423" w:rsidP="00FF2FD2">
            <w:pPr>
              <w:pStyle w:val="ListParagraph"/>
              <w:spacing w:before="0" w:after="0" w:line="240" w:lineRule="auto"/>
              <w:ind w:left="346"/>
              <w:contextualSpacing w:val="0"/>
              <w:rPr>
                <w:sz w:val="22"/>
                <w:szCs w:val="28"/>
              </w:rPr>
            </w:pPr>
            <w:r>
              <w:rPr>
                <w:sz w:val="22"/>
                <w:szCs w:val="28"/>
              </w:rPr>
              <w:t>ANS-2.35-202x,</w:t>
            </w:r>
            <w:r w:rsidR="000D3A0F">
              <w:t xml:space="preserve"> </w:t>
            </w:r>
            <w:r w:rsidR="000D3A0F" w:rsidRPr="00440A12">
              <w:rPr>
                <w:i/>
                <w:iCs/>
                <w:sz w:val="22"/>
                <w:szCs w:val="28"/>
              </w:rPr>
              <w:t>Guidelines for Conducting Socioeconomic Impact Assessments of Nuclear Facility Sites</w:t>
            </w:r>
            <w:r w:rsidR="000D3A0F">
              <w:rPr>
                <w:sz w:val="22"/>
                <w:szCs w:val="28"/>
              </w:rPr>
              <w:t xml:space="preserve"> (new standard)</w:t>
            </w:r>
          </w:p>
          <w:p w14:paraId="4263420C" w14:textId="74E071B4" w:rsidR="000D3A0F" w:rsidRDefault="000D3A0F" w:rsidP="00FF2FD2">
            <w:pPr>
              <w:pStyle w:val="ListParagraph"/>
              <w:spacing w:before="0" w:after="0" w:line="240" w:lineRule="auto"/>
              <w:ind w:left="346"/>
              <w:contextualSpacing w:val="0"/>
              <w:rPr>
                <w:sz w:val="22"/>
                <w:szCs w:val="28"/>
              </w:rPr>
            </w:pPr>
            <w:r>
              <w:rPr>
                <w:sz w:val="22"/>
                <w:szCs w:val="28"/>
              </w:rPr>
              <w:t xml:space="preserve">STATUS: The draft was issued to the ESCC </w:t>
            </w:r>
            <w:r w:rsidR="00563C79">
              <w:rPr>
                <w:sz w:val="22"/>
                <w:szCs w:val="28"/>
              </w:rPr>
              <w:t>5/21/2025</w:t>
            </w:r>
            <w:r w:rsidR="00745B82">
              <w:rPr>
                <w:sz w:val="22"/>
                <w:szCs w:val="28"/>
              </w:rPr>
              <w:t xml:space="preserve"> for a 30-day ballot. An extension was issued through 7/11/2025. </w:t>
            </w:r>
            <w:r w:rsidR="00850C8E">
              <w:rPr>
                <w:sz w:val="22"/>
                <w:szCs w:val="28"/>
              </w:rPr>
              <w:t>(</w:t>
            </w:r>
            <w:hyperlink r:id="rId14" w:anchor="voter_comments" w:history="1">
              <w:r w:rsidR="00850C8E" w:rsidRPr="00850C8E">
                <w:rPr>
                  <w:rStyle w:val="Hyperlink"/>
                  <w:sz w:val="22"/>
                  <w:szCs w:val="28"/>
                </w:rPr>
                <w:t>LINK to BALLOT</w:t>
              </w:r>
            </w:hyperlink>
            <w:r w:rsidR="00850C8E">
              <w:rPr>
                <w:sz w:val="22"/>
                <w:szCs w:val="28"/>
              </w:rPr>
              <w:t>)</w:t>
            </w:r>
            <w:r w:rsidR="00B74D34">
              <w:rPr>
                <w:sz w:val="22"/>
                <w:szCs w:val="28"/>
              </w:rPr>
              <w:t xml:space="preserve"> </w:t>
            </w:r>
            <w:r w:rsidR="0086318F">
              <w:rPr>
                <w:sz w:val="22"/>
                <w:szCs w:val="28"/>
              </w:rPr>
              <w:t xml:space="preserve">As of 7/6/2025, the ballot has </w:t>
            </w:r>
            <w:r w:rsidR="00B626B1">
              <w:rPr>
                <w:sz w:val="22"/>
                <w:szCs w:val="28"/>
              </w:rPr>
              <w:t>some</w:t>
            </w:r>
            <w:r w:rsidR="0086318F">
              <w:rPr>
                <w:sz w:val="22"/>
                <w:szCs w:val="28"/>
              </w:rPr>
              <w:t xml:space="preserve"> negatives and 12 plus comments. </w:t>
            </w:r>
          </w:p>
          <w:p w14:paraId="4C7BDF46" w14:textId="77777777" w:rsidR="0086318F" w:rsidRDefault="0086318F" w:rsidP="00FF2FD2">
            <w:pPr>
              <w:pStyle w:val="ListParagraph"/>
              <w:spacing w:before="0" w:after="0" w:line="240" w:lineRule="auto"/>
              <w:ind w:left="346"/>
              <w:contextualSpacing w:val="0"/>
              <w:rPr>
                <w:bCs/>
                <w:sz w:val="22"/>
              </w:rPr>
            </w:pPr>
          </w:p>
          <w:p w14:paraId="23D465EF" w14:textId="3DBBF45D" w:rsidR="00EC54BE" w:rsidRPr="00560E70" w:rsidRDefault="00EC54BE" w:rsidP="00FF2FD2">
            <w:pPr>
              <w:pStyle w:val="ListParagraph"/>
              <w:spacing w:before="0" w:after="0" w:line="240" w:lineRule="auto"/>
              <w:ind w:left="346"/>
              <w:contextualSpacing w:val="0"/>
              <w:rPr>
                <w:bCs/>
                <w:sz w:val="22"/>
              </w:rPr>
            </w:pPr>
          </w:p>
        </w:tc>
        <w:tc>
          <w:tcPr>
            <w:tcW w:w="1440" w:type="dxa"/>
          </w:tcPr>
          <w:p w14:paraId="26573D8B" w14:textId="0076FD62" w:rsidR="008F7609" w:rsidRPr="00560E70" w:rsidRDefault="00FF2FD2" w:rsidP="00FF2FD2">
            <w:pPr>
              <w:pStyle w:val="ListParagraph"/>
              <w:spacing w:before="0" w:after="0" w:line="240" w:lineRule="auto"/>
              <w:ind w:left="151"/>
              <w:jc w:val="right"/>
              <w:rPr>
                <w:sz w:val="16"/>
                <w:lang w:val="de-DE"/>
              </w:rPr>
            </w:pPr>
            <w:r w:rsidRPr="00560E70">
              <w:rPr>
                <w:sz w:val="16"/>
                <w:lang w:val="de-DE"/>
              </w:rPr>
              <w:t>C. Mazzola / Responsible Chairs</w:t>
            </w:r>
          </w:p>
        </w:tc>
      </w:tr>
      <w:tr w:rsidR="00C72230" w:rsidRPr="00560E70" w14:paraId="53756B79" w14:textId="77777777" w:rsidTr="004A1895">
        <w:tc>
          <w:tcPr>
            <w:tcW w:w="1145" w:type="dxa"/>
          </w:tcPr>
          <w:p w14:paraId="0D78F7D8" w14:textId="39241408" w:rsidR="00C72230" w:rsidRPr="00560E70" w:rsidRDefault="00AE0F0E" w:rsidP="001764AA">
            <w:pPr>
              <w:spacing w:before="40" w:after="0" w:line="240" w:lineRule="auto"/>
              <w:rPr>
                <w:sz w:val="16"/>
              </w:rPr>
            </w:pPr>
            <w:r>
              <w:rPr>
                <w:sz w:val="16"/>
              </w:rPr>
              <w:t>11</w:t>
            </w:r>
            <w:r w:rsidR="005A02AD" w:rsidRPr="00560E70">
              <w:rPr>
                <w:sz w:val="16"/>
              </w:rPr>
              <w:t>:</w:t>
            </w:r>
            <w:r w:rsidR="00C23869">
              <w:rPr>
                <w:sz w:val="16"/>
              </w:rPr>
              <w:t>5</w:t>
            </w:r>
            <w:r w:rsidR="0079789F">
              <w:rPr>
                <w:sz w:val="16"/>
              </w:rPr>
              <w:t>5</w:t>
            </w:r>
            <w:r w:rsidR="00640427" w:rsidRPr="00560E70">
              <w:rPr>
                <w:sz w:val="16"/>
              </w:rPr>
              <w:t>–</w:t>
            </w:r>
            <w:r>
              <w:rPr>
                <w:sz w:val="16"/>
              </w:rPr>
              <w:t>1</w:t>
            </w:r>
            <w:r w:rsidR="00AD6AAE">
              <w:rPr>
                <w:sz w:val="16"/>
              </w:rPr>
              <w:t>2:</w:t>
            </w:r>
            <w:r>
              <w:rPr>
                <w:sz w:val="16"/>
              </w:rPr>
              <w:t>05</w:t>
            </w:r>
          </w:p>
        </w:tc>
        <w:tc>
          <w:tcPr>
            <w:tcW w:w="8730" w:type="dxa"/>
          </w:tcPr>
          <w:p w14:paraId="74C8D63C" w14:textId="68350981" w:rsidR="0029114E" w:rsidRPr="00560E70" w:rsidRDefault="00C72230" w:rsidP="005254EC">
            <w:pPr>
              <w:pStyle w:val="ListParagraph"/>
              <w:numPr>
                <w:ilvl w:val="0"/>
                <w:numId w:val="1"/>
              </w:numPr>
              <w:spacing w:before="0" w:after="0" w:line="240" w:lineRule="auto"/>
              <w:ind w:left="346"/>
              <w:contextualSpacing w:val="0"/>
              <w:rPr>
                <w:b/>
              </w:rPr>
            </w:pPr>
            <w:r w:rsidRPr="00560E70">
              <w:rPr>
                <w:b/>
                <w:sz w:val="22"/>
              </w:rPr>
              <w:t xml:space="preserve">Current Issues </w:t>
            </w:r>
            <w:r w:rsidR="0074105A">
              <w:rPr>
                <w:b/>
                <w:sz w:val="22"/>
              </w:rPr>
              <w:t>and</w:t>
            </w:r>
            <w:r w:rsidRPr="00560E70">
              <w:rPr>
                <w:b/>
                <w:sz w:val="22"/>
              </w:rPr>
              <w:t xml:space="preserve"> Needed Actions</w:t>
            </w:r>
          </w:p>
        </w:tc>
        <w:tc>
          <w:tcPr>
            <w:tcW w:w="1440" w:type="dxa"/>
          </w:tcPr>
          <w:p w14:paraId="2DB70E03" w14:textId="6ABAC4AE" w:rsidR="00316420" w:rsidRPr="00560E70" w:rsidRDefault="00A16516" w:rsidP="00AE728F">
            <w:pPr>
              <w:spacing w:before="0" w:after="0" w:line="240" w:lineRule="auto"/>
              <w:jc w:val="right"/>
              <w:rPr>
                <w:spacing w:val="-2"/>
                <w:sz w:val="16"/>
                <w:lang w:val="de-DE"/>
              </w:rPr>
            </w:pPr>
            <w:r w:rsidRPr="00560E70">
              <w:rPr>
                <w:sz w:val="16"/>
                <w:lang w:val="de-DE"/>
              </w:rPr>
              <w:t xml:space="preserve">C. </w:t>
            </w:r>
            <w:r w:rsidR="00AF4EC0" w:rsidRPr="00560E70">
              <w:rPr>
                <w:sz w:val="16"/>
                <w:lang w:val="de-DE"/>
              </w:rPr>
              <w:t>Mazzola</w:t>
            </w:r>
            <w:r w:rsidR="005732BE">
              <w:rPr>
                <w:sz w:val="16"/>
                <w:lang w:val="de-DE"/>
              </w:rPr>
              <w:t>/</w:t>
            </w:r>
            <w:r w:rsidR="004F2CFA">
              <w:rPr>
                <w:sz w:val="16"/>
                <w:lang w:val="de-DE"/>
              </w:rPr>
              <w:t xml:space="preserve"> </w:t>
            </w:r>
          </w:p>
          <w:p w14:paraId="3F409BDD" w14:textId="3BC3FDDE" w:rsidR="009E17D9" w:rsidRPr="00560E70" w:rsidRDefault="002F1DD8" w:rsidP="00AE728F">
            <w:pPr>
              <w:spacing w:before="0" w:after="0" w:line="240" w:lineRule="auto"/>
              <w:jc w:val="right"/>
              <w:rPr>
                <w:spacing w:val="-2"/>
                <w:sz w:val="16"/>
                <w:lang w:val="de-DE"/>
              </w:rPr>
            </w:pPr>
            <w:r>
              <w:rPr>
                <w:spacing w:val="-2"/>
                <w:sz w:val="16"/>
                <w:lang w:val="de-DE"/>
              </w:rPr>
              <w:t>L. Parks</w:t>
            </w:r>
          </w:p>
          <w:p w14:paraId="4E27EF05" w14:textId="6D0982AF" w:rsidR="009E17D9" w:rsidRPr="00560E70" w:rsidRDefault="009E17D9" w:rsidP="00AE728F">
            <w:pPr>
              <w:spacing w:before="0" w:after="0" w:line="240" w:lineRule="auto"/>
              <w:jc w:val="right"/>
              <w:rPr>
                <w:spacing w:val="-2"/>
                <w:sz w:val="16"/>
                <w:lang w:val="de-DE"/>
              </w:rPr>
            </w:pPr>
          </w:p>
          <w:p w14:paraId="20E754AF" w14:textId="65A880A2" w:rsidR="009E17D9" w:rsidRPr="00560E70" w:rsidRDefault="009E17D9" w:rsidP="00AE728F">
            <w:pPr>
              <w:spacing w:before="0" w:after="0" w:line="240" w:lineRule="auto"/>
              <w:jc w:val="right"/>
              <w:rPr>
                <w:spacing w:val="-2"/>
                <w:sz w:val="22"/>
                <w:szCs w:val="36"/>
                <w:lang w:val="de-DE"/>
              </w:rPr>
            </w:pPr>
          </w:p>
          <w:p w14:paraId="57CFA18C" w14:textId="77777777" w:rsidR="00C72230" w:rsidRPr="00560E70" w:rsidRDefault="00C72230" w:rsidP="00D915AA">
            <w:pPr>
              <w:spacing w:before="0" w:after="0" w:line="240" w:lineRule="auto"/>
              <w:jc w:val="right"/>
              <w:rPr>
                <w:sz w:val="16"/>
                <w:lang w:val="de-DE"/>
              </w:rPr>
            </w:pPr>
          </w:p>
        </w:tc>
      </w:tr>
      <w:tr w:rsidR="00280423" w:rsidRPr="00560E70" w14:paraId="5F2BB963" w14:textId="77777777" w:rsidTr="004A1895">
        <w:trPr>
          <w:trHeight w:val="711"/>
        </w:trPr>
        <w:tc>
          <w:tcPr>
            <w:tcW w:w="1145" w:type="dxa"/>
          </w:tcPr>
          <w:p w14:paraId="28A42D90" w14:textId="3E40C78C" w:rsidR="00280423" w:rsidRPr="00560E70" w:rsidRDefault="00AE0F0E" w:rsidP="001764AA">
            <w:pPr>
              <w:spacing w:before="40" w:after="0" w:line="240" w:lineRule="auto"/>
              <w:rPr>
                <w:sz w:val="16"/>
              </w:rPr>
            </w:pPr>
            <w:r>
              <w:rPr>
                <w:sz w:val="16"/>
              </w:rPr>
              <w:t>12</w:t>
            </w:r>
            <w:r w:rsidR="00AD6AAE">
              <w:rPr>
                <w:sz w:val="16"/>
              </w:rPr>
              <w:t>:</w:t>
            </w:r>
            <w:r>
              <w:rPr>
                <w:sz w:val="16"/>
              </w:rPr>
              <w:t>05</w:t>
            </w:r>
            <w:r w:rsidR="006960F1" w:rsidRPr="00560E70">
              <w:rPr>
                <w:sz w:val="16"/>
              </w:rPr>
              <w:t>–</w:t>
            </w:r>
            <w:r>
              <w:rPr>
                <w:sz w:val="16"/>
              </w:rPr>
              <w:t>12</w:t>
            </w:r>
            <w:r w:rsidR="008050DD">
              <w:rPr>
                <w:sz w:val="16"/>
              </w:rPr>
              <w:t>:</w:t>
            </w:r>
            <w:r w:rsidR="00026ED3">
              <w:rPr>
                <w:sz w:val="16"/>
              </w:rPr>
              <w:t>15</w:t>
            </w:r>
          </w:p>
        </w:tc>
        <w:tc>
          <w:tcPr>
            <w:tcW w:w="8730" w:type="dxa"/>
          </w:tcPr>
          <w:p w14:paraId="3D74C7E7" w14:textId="6844CB7D" w:rsidR="00280423" w:rsidRPr="00560E70" w:rsidRDefault="00280423" w:rsidP="005254EC">
            <w:pPr>
              <w:pStyle w:val="ListParagraph"/>
              <w:numPr>
                <w:ilvl w:val="0"/>
                <w:numId w:val="1"/>
              </w:numPr>
              <w:spacing w:before="0" w:after="0" w:line="240" w:lineRule="auto"/>
              <w:ind w:left="312"/>
              <w:rPr>
                <w:sz w:val="22"/>
              </w:rPr>
            </w:pPr>
            <w:r w:rsidRPr="00560E70">
              <w:rPr>
                <w:b/>
                <w:sz w:val="22"/>
              </w:rPr>
              <w:t xml:space="preserve">Status of Action Items </w:t>
            </w:r>
            <w:r w:rsidR="00A6087F" w:rsidRPr="00560E70">
              <w:rPr>
                <w:b/>
                <w:sz w:val="22"/>
              </w:rPr>
              <w:t xml:space="preserve">Assigned at Previous Meetings </w:t>
            </w:r>
          </w:p>
          <w:bookmarkStart w:id="0" w:name="_MON_1813426007"/>
          <w:bookmarkEnd w:id="0"/>
          <w:p w14:paraId="37BC8819" w14:textId="4B41C86C" w:rsidR="00F57F35" w:rsidRDefault="00167331" w:rsidP="00F5134C">
            <w:pPr>
              <w:pStyle w:val="ListParagraph"/>
              <w:spacing w:before="0" w:after="0" w:line="240" w:lineRule="auto"/>
              <w:ind w:left="346"/>
              <w:contextualSpacing w:val="0"/>
              <w:rPr>
                <w:sz w:val="22"/>
              </w:rPr>
            </w:pPr>
            <w:r>
              <w:rPr>
                <w:sz w:val="22"/>
              </w:rPr>
              <w:object w:dxaOrig="1549" w:dyaOrig="1002" w14:anchorId="35B2C4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7.25pt;height:50.25pt" o:ole="">
                  <v:imagedata r:id="rId15" o:title=""/>
                </v:shape>
                <o:OLEObject Type="Embed" ProgID="Word.Document.12" ShapeID="_x0000_i1030" DrawAspect="Icon" ObjectID="_1813426047" r:id="rId16">
                  <o:FieldCodes>\s</o:FieldCodes>
                </o:OLEObject>
              </w:object>
            </w:r>
          </w:p>
          <w:p w14:paraId="7AAB6359" w14:textId="77777777" w:rsidR="00F57F35" w:rsidRDefault="00F57F35" w:rsidP="00F5134C">
            <w:pPr>
              <w:pStyle w:val="ListParagraph"/>
              <w:spacing w:before="0" w:after="0" w:line="240" w:lineRule="auto"/>
              <w:ind w:left="346"/>
              <w:contextualSpacing w:val="0"/>
              <w:rPr>
                <w:sz w:val="22"/>
              </w:rPr>
            </w:pPr>
          </w:p>
          <w:p w14:paraId="4425B38C" w14:textId="6D99E4EE" w:rsidR="00D61B5B" w:rsidRPr="00560E70" w:rsidRDefault="00D61B5B" w:rsidP="00F5134C">
            <w:pPr>
              <w:pStyle w:val="ListParagraph"/>
              <w:spacing w:before="0" w:after="0" w:line="240" w:lineRule="auto"/>
              <w:ind w:left="346"/>
              <w:contextualSpacing w:val="0"/>
              <w:rPr>
                <w:sz w:val="22"/>
              </w:rPr>
            </w:pPr>
          </w:p>
        </w:tc>
        <w:tc>
          <w:tcPr>
            <w:tcW w:w="1440" w:type="dxa"/>
          </w:tcPr>
          <w:p w14:paraId="1C5CF5F4" w14:textId="1C500A2E" w:rsidR="00996F59" w:rsidRPr="00560E70" w:rsidRDefault="00A16516" w:rsidP="00996F59">
            <w:pPr>
              <w:spacing w:before="0" w:after="0" w:line="240" w:lineRule="auto"/>
              <w:jc w:val="right"/>
              <w:rPr>
                <w:sz w:val="16"/>
                <w:lang w:val="de-DE"/>
              </w:rPr>
            </w:pPr>
            <w:r w:rsidRPr="00560E70">
              <w:rPr>
                <w:sz w:val="16"/>
                <w:lang w:val="de-DE"/>
              </w:rPr>
              <w:t xml:space="preserve">C. </w:t>
            </w:r>
            <w:r w:rsidR="00337BD5" w:rsidRPr="00560E70">
              <w:rPr>
                <w:sz w:val="16"/>
                <w:lang w:val="de-DE"/>
              </w:rPr>
              <w:t xml:space="preserve">Mazzola/ </w:t>
            </w:r>
          </w:p>
          <w:p w14:paraId="7565D866" w14:textId="5481F4F2" w:rsidR="00280423" w:rsidRPr="00560E70" w:rsidRDefault="005277D3" w:rsidP="00996F59">
            <w:pPr>
              <w:spacing w:before="0" w:after="0" w:line="240" w:lineRule="auto"/>
              <w:jc w:val="right"/>
              <w:rPr>
                <w:sz w:val="16"/>
                <w:lang w:val="de-DE"/>
              </w:rPr>
            </w:pPr>
            <w:r w:rsidRPr="00560E70">
              <w:rPr>
                <w:sz w:val="16"/>
                <w:lang w:val="de-DE"/>
              </w:rPr>
              <w:t>P. Schroeder</w:t>
            </w:r>
          </w:p>
        </w:tc>
      </w:tr>
      <w:tr w:rsidR="006A14FA" w:rsidRPr="00560E70" w14:paraId="0E23CF95" w14:textId="77777777" w:rsidTr="004A1895">
        <w:trPr>
          <w:trHeight w:val="1098"/>
        </w:trPr>
        <w:tc>
          <w:tcPr>
            <w:tcW w:w="1145" w:type="dxa"/>
          </w:tcPr>
          <w:p w14:paraId="46488C48" w14:textId="06175030" w:rsidR="006A14FA" w:rsidRDefault="00AE0F0E" w:rsidP="001764AA">
            <w:pPr>
              <w:spacing w:before="40" w:after="0" w:line="240" w:lineRule="auto"/>
              <w:rPr>
                <w:sz w:val="16"/>
              </w:rPr>
            </w:pPr>
            <w:r>
              <w:rPr>
                <w:sz w:val="16"/>
              </w:rPr>
              <w:t>12</w:t>
            </w:r>
            <w:r w:rsidR="008050DD">
              <w:rPr>
                <w:sz w:val="16"/>
              </w:rPr>
              <w:t>:</w:t>
            </w:r>
            <w:r w:rsidR="00026ED3">
              <w:rPr>
                <w:sz w:val="16"/>
              </w:rPr>
              <w:t>15</w:t>
            </w:r>
            <w:r w:rsidR="006960F1" w:rsidRPr="00560E70">
              <w:rPr>
                <w:sz w:val="16"/>
              </w:rPr>
              <w:t>–</w:t>
            </w:r>
            <w:r>
              <w:rPr>
                <w:sz w:val="16"/>
              </w:rPr>
              <w:t>12</w:t>
            </w:r>
            <w:r w:rsidR="00C26684">
              <w:rPr>
                <w:sz w:val="16"/>
              </w:rPr>
              <w:t>:</w:t>
            </w:r>
            <w:r w:rsidR="00FC4CC1">
              <w:rPr>
                <w:sz w:val="16"/>
              </w:rPr>
              <w:t>35</w:t>
            </w:r>
          </w:p>
          <w:p w14:paraId="2B740061" w14:textId="5B465D52" w:rsidR="006447F2" w:rsidRPr="00560E70" w:rsidRDefault="006447F2" w:rsidP="001764AA">
            <w:pPr>
              <w:spacing w:before="40" w:after="0" w:line="240" w:lineRule="auto"/>
              <w:rPr>
                <w:sz w:val="16"/>
              </w:rPr>
            </w:pPr>
          </w:p>
        </w:tc>
        <w:tc>
          <w:tcPr>
            <w:tcW w:w="8730" w:type="dxa"/>
          </w:tcPr>
          <w:p w14:paraId="1C3F54EB" w14:textId="77777777" w:rsidR="006A14FA" w:rsidRPr="00560E70" w:rsidRDefault="006A14FA" w:rsidP="005254EC">
            <w:pPr>
              <w:pStyle w:val="ListParagraph"/>
              <w:numPr>
                <w:ilvl w:val="0"/>
                <w:numId w:val="1"/>
              </w:numPr>
              <w:spacing w:before="0" w:after="0" w:line="240" w:lineRule="auto"/>
              <w:ind w:left="342"/>
              <w:rPr>
                <w:b/>
                <w:sz w:val="22"/>
                <w:szCs w:val="22"/>
              </w:rPr>
            </w:pPr>
            <w:r w:rsidRPr="00560E70">
              <w:rPr>
                <w:b/>
                <w:sz w:val="22"/>
                <w:szCs w:val="22"/>
              </w:rPr>
              <w:t xml:space="preserve">Subcommittee </w:t>
            </w:r>
            <w:r w:rsidR="00BB5F16" w:rsidRPr="00560E70">
              <w:rPr>
                <w:b/>
                <w:sz w:val="22"/>
                <w:szCs w:val="22"/>
              </w:rPr>
              <w:t>Activities Not Addressed Under Other Topics</w:t>
            </w:r>
          </w:p>
          <w:p w14:paraId="207753B1" w14:textId="77777777" w:rsidR="00800733" w:rsidRPr="00560E70" w:rsidRDefault="00800733" w:rsidP="00C572D9">
            <w:pPr>
              <w:pStyle w:val="ListParagraph"/>
              <w:spacing w:before="0" w:after="0" w:line="240" w:lineRule="auto"/>
              <w:ind w:left="342"/>
              <w:rPr>
                <w:b/>
                <w:sz w:val="22"/>
                <w:szCs w:val="22"/>
              </w:rPr>
            </w:pPr>
          </w:p>
          <w:p w14:paraId="75F13840" w14:textId="3D189A5A" w:rsidR="00800733" w:rsidRPr="00560E70" w:rsidRDefault="00072115" w:rsidP="00B266FB">
            <w:pPr>
              <w:pStyle w:val="ListParagraph"/>
              <w:numPr>
                <w:ilvl w:val="0"/>
                <w:numId w:val="7"/>
              </w:numPr>
              <w:spacing w:before="0" w:after="0" w:line="240" w:lineRule="auto"/>
              <w:rPr>
                <w:sz w:val="22"/>
                <w:szCs w:val="22"/>
              </w:rPr>
            </w:pPr>
            <w:r>
              <w:rPr>
                <w:sz w:val="22"/>
                <w:szCs w:val="22"/>
              </w:rPr>
              <w:t xml:space="preserve">ESCC </w:t>
            </w:r>
            <w:r w:rsidR="00C07588">
              <w:rPr>
                <w:sz w:val="22"/>
                <w:szCs w:val="22"/>
              </w:rPr>
              <w:t xml:space="preserve">Standards &amp; </w:t>
            </w:r>
            <w:r w:rsidR="006722AD">
              <w:rPr>
                <w:sz w:val="22"/>
                <w:szCs w:val="22"/>
              </w:rPr>
              <w:t>Project Status Report</w:t>
            </w:r>
            <w:r w:rsidR="00800733" w:rsidRPr="00560E70">
              <w:rPr>
                <w:sz w:val="22"/>
                <w:szCs w:val="22"/>
              </w:rPr>
              <w:t xml:space="preserve"> </w:t>
            </w:r>
          </w:p>
          <w:p w14:paraId="7746068A" w14:textId="6D522F5A" w:rsidR="009D52F4" w:rsidRPr="00560E70" w:rsidRDefault="00C57A97" w:rsidP="009D52F4">
            <w:pPr>
              <w:pStyle w:val="ListParagraph"/>
              <w:spacing w:before="0" w:after="0" w:line="240" w:lineRule="auto"/>
              <w:ind w:left="702"/>
              <w:rPr>
                <w:sz w:val="22"/>
                <w:szCs w:val="22"/>
              </w:rPr>
            </w:pPr>
            <w:r w:rsidRPr="0028700E">
              <w:rPr>
                <w:sz w:val="22"/>
                <w:szCs w:val="22"/>
              </w:rPr>
              <w:t>(</w:t>
            </w:r>
            <w:r w:rsidRPr="0028700E">
              <w:rPr>
                <w:color w:val="0000FF"/>
                <w:sz w:val="22"/>
                <w:szCs w:val="22"/>
              </w:rPr>
              <w:t>Report embedded</w:t>
            </w:r>
            <w:r w:rsidRPr="0028700E">
              <w:rPr>
                <w:sz w:val="22"/>
                <w:szCs w:val="22"/>
              </w:rPr>
              <w:t>)</w:t>
            </w:r>
          </w:p>
          <w:p w14:paraId="35AD24C6" w14:textId="2E246095" w:rsidR="00114DF8" w:rsidRPr="00560E70" w:rsidRDefault="008D7C04" w:rsidP="009D52F4">
            <w:pPr>
              <w:pStyle w:val="ListParagraph"/>
              <w:spacing w:before="0" w:after="0" w:line="240" w:lineRule="auto"/>
              <w:ind w:left="702"/>
              <w:rPr>
                <w:sz w:val="22"/>
                <w:szCs w:val="22"/>
              </w:rPr>
            </w:pPr>
            <w:r>
              <w:rPr>
                <w:sz w:val="22"/>
                <w:szCs w:val="22"/>
              </w:rPr>
              <w:object w:dxaOrig="1549" w:dyaOrig="1002" w14:anchorId="449A062D">
                <v:shape id="_x0000_i1028" type="#_x0000_t75" style="width:77.25pt;height:50.25pt" o:ole="">
                  <v:imagedata r:id="rId17" o:title=""/>
                </v:shape>
                <o:OLEObject Type="Embed" ProgID="Excel.Sheet.12" ShapeID="_x0000_i1028" DrawAspect="Icon" ObjectID="_1813426048" r:id="rId18"/>
              </w:object>
            </w:r>
          </w:p>
          <w:p w14:paraId="73A6E391" w14:textId="473767AB" w:rsidR="00202012" w:rsidRPr="00560E70" w:rsidRDefault="00202012" w:rsidP="00B266FB">
            <w:pPr>
              <w:numPr>
                <w:ilvl w:val="0"/>
                <w:numId w:val="9"/>
              </w:numPr>
              <w:tabs>
                <w:tab w:val="clear" w:pos="720"/>
              </w:tabs>
              <w:spacing w:before="0" w:after="0" w:line="240" w:lineRule="auto"/>
              <w:ind w:left="1122"/>
              <w:textAlignment w:val="baseline"/>
              <w:rPr>
                <w:rFonts w:ascii="Arial" w:hAnsi="Arial" w:cs="Arial"/>
                <w:color w:val="000000"/>
                <w:sz w:val="22"/>
                <w:szCs w:val="22"/>
              </w:rPr>
            </w:pPr>
            <w:r w:rsidRPr="00560E70">
              <w:rPr>
                <w:rFonts w:ascii="Arial" w:hAnsi="Arial" w:cs="Arial"/>
                <w:color w:val="000000"/>
                <w:sz w:val="22"/>
                <w:szCs w:val="22"/>
              </w:rPr>
              <w:t>Siting Atmospheric</w:t>
            </w:r>
            <w:r w:rsidR="006A1545" w:rsidRPr="00560E70">
              <w:rPr>
                <w:rFonts w:ascii="Arial" w:hAnsi="Arial" w:cs="Arial"/>
                <w:color w:val="000000"/>
                <w:sz w:val="22"/>
                <w:szCs w:val="22"/>
              </w:rPr>
              <w:t xml:space="preserve"> </w:t>
            </w:r>
            <w:r w:rsidR="000342AB">
              <w:rPr>
                <w:rFonts w:ascii="Arial" w:hAnsi="Arial" w:cs="Arial"/>
                <w:color w:val="000000"/>
                <w:sz w:val="22"/>
                <w:szCs w:val="22"/>
              </w:rPr>
              <w:t xml:space="preserve">Subcommittee </w:t>
            </w:r>
            <w:r w:rsidR="006A1545" w:rsidRPr="00560E70">
              <w:rPr>
                <w:rFonts w:ascii="Arial" w:hAnsi="Arial" w:cs="Arial"/>
                <w:color w:val="000000"/>
                <w:sz w:val="22"/>
                <w:szCs w:val="22"/>
              </w:rPr>
              <w:t>(</w:t>
            </w:r>
            <w:r w:rsidR="00953328">
              <w:rPr>
                <w:rFonts w:ascii="Arial" w:hAnsi="Arial" w:cs="Arial"/>
                <w:color w:val="000000"/>
                <w:sz w:val="22"/>
                <w:szCs w:val="22"/>
              </w:rPr>
              <w:t>D. Bruggeman</w:t>
            </w:r>
            <w:r w:rsidR="006A1545" w:rsidRPr="00560E70">
              <w:rPr>
                <w:rFonts w:ascii="Arial" w:hAnsi="Arial" w:cs="Arial"/>
                <w:color w:val="000000"/>
                <w:sz w:val="22"/>
                <w:szCs w:val="22"/>
              </w:rPr>
              <w:t>)</w:t>
            </w:r>
          </w:p>
          <w:p w14:paraId="647527B0" w14:textId="5E4A3935" w:rsidR="00202012" w:rsidRPr="00560E70" w:rsidRDefault="00202012" w:rsidP="00B266FB">
            <w:pPr>
              <w:numPr>
                <w:ilvl w:val="0"/>
                <w:numId w:val="9"/>
              </w:numPr>
              <w:tabs>
                <w:tab w:val="clear" w:pos="720"/>
              </w:tabs>
              <w:spacing w:before="0" w:after="0" w:line="240" w:lineRule="auto"/>
              <w:ind w:left="1122"/>
              <w:textAlignment w:val="baseline"/>
              <w:rPr>
                <w:rFonts w:ascii="Arial" w:hAnsi="Arial" w:cs="Arial"/>
                <w:color w:val="000000"/>
                <w:sz w:val="22"/>
                <w:szCs w:val="22"/>
              </w:rPr>
            </w:pPr>
            <w:r w:rsidRPr="00560E70">
              <w:rPr>
                <w:rFonts w:ascii="Arial" w:hAnsi="Arial" w:cs="Arial"/>
                <w:color w:val="000000"/>
                <w:sz w:val="22"/>
                <w:szCs w:val="22"/>
              </w:rPr>
              <w:lastRenderedPageBreak/>
              <w:t>Siting Hydrogeologic</w:t>
            </w:r>
            <w:r w:rsidR="004945DF" w:rsidRPr="00560E70">
              <w:rPr>
                <w:rFonts w:ascii="Arial" w:hAnsi="Arial" w:cs="Arial"/>
                <w:color w:val="000000"/>
                <w:sz w:val="22"/>
                <w:szCs w:val="22"/>
              </w:rPr>
              <w:t xml:space="preserve"> </w:t>
            </w:r>
            <w:r w:rsidR="000342AB">
              <w:rPr>
                <w:rFonts w:ascii="Arial" w:hAnsi="Arial" w:cs="Arial"/>
                <w:color w:val="000000"/>
                <w:sz w:val="22"/>
                <w:szCs w:val="22"/>
              </w:rPr>
              <w:t xml:space="preserve">Subcommittee </w:t>
            </w:r>
            <w:r w:rsidR="004945DF" w:rsidRPr="00560E70">
              <w:rPr>
                <w:rFonts w:ascii="Arial" w:hAnsi="Arial" w:cs="Arial"/>
                <w:color w:val="000000"/>
                <w:sz w:val="22"/>
                <w:szCs w:val="22"/>
              </w:rPr>
              <w:t>(</w:t>
            </w:r>
            <w:r w:rsidR="00B74F9A">
              <w:rPr>
                <w:rFonts w:ascii="Arial" w:hAnsi="Arial" w:cs="Arial"/>
                <w:color w:val="000000"/>
                <w:sz w:val="22"/>
                <w:szCs w:val="22"/>
              </w:rPr>
              <w:t>C. Mazzola - Acting</w:t>
            </w:r>
            <w:r w:rsidR="004945DF" w:rsidRPr="00560E70">
              <w:rPr>
                <w:rFonts w:ascii="Arial" w:hAnsi="Arial" w:cs="Arial"/>
                <w:color w:val="000000"/>
                <w:sz w:val="22"/>
                <w:szCs w:val="22"/>
              </w:rPr>
              <w:t>)</w:t>
            </w:r>
          </w:p>
          <w:p w14:paraId="7D806812" w14:textId="6296D7F0" w:rsidR="00202012" w:rsidRDefault="00202012" w:rsidP="00B266FB">
            <w:pPr>
              <w:numPr>
                <w:ilvl w:val="0"/>
                <w:numId w:val="9"/>
              </w:numPr>
              <w:tabs>
                <w:tab w:val="clear" w:pos="720"/>
              </w:tabs>
              <w:spacing w:before="0" w:after="0" w:line="240" w:lineRule="auto"/>
              <w:ind w:left="1122"/>
              <w:textAlignment w:val="baseline"/>
              <w:rPr>
                <w:rFonts w:ascii="Arial" w:hAnsi="Arial" w:cs="Arial"/>
                <w:color w:val="000000"/>
                <w:sz w:val="22"/>
                <w:szCs w:val="22"/>
              </w:rPr>
            </w:pPr>
            <w:r w:rsidRPr="00560E70">
              <w:rPr>
                <w:rFonts w:ascii="Arial" w:hAnsi="Arial" w:cs="Arial"/>
                <w:color w:val="000000"/>
                <w:sz w:val="22"/>
                <w:szCs w:val="22"/>
              </w:rPr>
              <w:t>Siting Seismic</w:t>
            </w:r>
            <w:r w:rsidR="004945DF" w:rsidRPr="00560E70">
              <w:rPr>
                <w:rFonts w:ascii="Arial" w:hAnsi="Arial" w:cs="Arial"/>
                <w:color w:val="000000"/>
                <w:sz w:val="22"/>
                <w:szCs w:val="22"/>
              </w:rPr>
              <w:t xml:space="preserve"> </w:t>
            </w:r>
            <w:r w:rsidR="000342AB">
              <w:rPr>
                <w:rFonts w:ascii="Arial" w:hAnsi="Arial" w:cs="Arial"/>
                <w:color w:val="000000"/>
                <w:sz w:val="22"/>
                <w:szCs w:val="22"/>
              </w:rPr>
              <w:t xml:space="preserve">Subcommittee </w:t>
            </w:r>
            <w:r w:rsidR="004945DF" w:rsidRPr="00560E70">
              <w:rPr>
                <w:rFonts w:ascii="Arial" w:hAnsi="Arial" w:cs="Arial"/>
                <w:color w:val="000000"/>
                <w:sz w:val="22"/>
                <w:szCs w:val="22"/>
              </w:rPr>
              <w:t>(</w:t>
            </w:r>
            <w:r w:rsidR="003733DB">
              <w:rPr>
                <w:rFonts w:ascii="Arial" w:hAnsi="Arial" w:cs="Arial"/>
                <w:color w:val="000000"/>
                <w:sz w:val="22"/>
                <w:szCs w:val="22"/>
              </w:rPr>
              <w:t>Y. Li</w:t>
            </w:r>
            <w:r w:rsidR="004945DF" w:rsidRPr="00560E70">
              <w:rPr>
                <w:rFonts w:ascii="Arial" w:hAnsi="Arial" w:cs="Arial"/>
                <w:color w:val="000000"/>
                <w:sz w:val="22"/>
                <w:szCs w:val="22"/>
              </w:rPr>
              <w:t>)</w:t>
            </w:r>
          </w:p>
          <w:p w14:paraId="0E7676FA" w14:textId="005EBFA1" w:rsidR="006722AD" w:rsidRPr="00560E70" w:rsidRDefault="006722AD" w:rsidP="00B266FB">
            <w:pPr>
              <w:numPr>
                <w:ilvl w:val="0"/>
                <w:numId w:val="9"/>
              </w:numPr>
              <w:tabs>
                <w:tab w:val="clear" w:pos="720"/>
              </w:tabs>
              <w:spacing w:before="0" w:after="0" w:line="240" w:lineRule="auto"/>
              <w:ind w:left="1122"/>
              <w:textAlignment w:val="baseline"/>
              <w:rPr>
                <w:rFonts w:ascii="Arial" w:hAnsi="Arial" w:cs="Arial"/>
                <w:color w:val="000000"/>
                <w:sz w:val="22"/>
                <w:szCs w:val="22"/>
              </w:rPr>
            </w:pPr>
            <w:r w:rsidRPr="00560E70">
              <w:rPr>
                <w:rFonts w:ascii="Arial" w:hAnsi="Arial" w:cs="Arial"/>
                <w:color w:val="000000"/>
                <w:sz w:val="22"/>
                <w:szCs w:val="22"/>
              </w:rPr>
              <w:t xml:space="preserve">General &amp; Monitoring </w:t>
            </w:r>
            <w:r w:rsidR="000342AB">
              <w:rPr>
                <w:rFonts w:ascii="Arial" w:hAnsi="Arial" w:cs="Arial"/>
                <w:color w:val="000000"/>
                <w:sz w:val="22"/>
                <w:szCs w:val="22"/>
              </w:rPr>
              <w:t xml:space="preserve">Subcommittee </w:t>
            </w:r>
            <w:r w:rsidRPr="00560E70">
              <w:rPr>
                <w:rFonts w:ascii="Arial" w:hAnsi="Arial" w:cs="Arial"/>
                <w:color w:val="000000"/>
                <w:sz w:val="22"/>
                <w:szCs w:val="22"/>
              </w:rPr>
              <w:t>(L. Parks)</w:t>
            </w:r>
          </w:p>
          <w:p w14:paraId="29266FBC" w14:textId="2147ADE0" w:rsidR="006722AD" w:rsidRPr="006722AD" w:rsidRDefault="006722AD" w:rsidP="00B266FB">
            <w:pPr>
              <w:numPr>
                <w:ilvl w:val="0"/>
                <w:numId w:val="9"/>
              </w:numPr>
              <w:tabs>
                <w:tab w:val="clear" w:pos="720"/>
              </w:tabs>
              <w:spacing w:before="0" w:after="0" w:line="240" w:lineRule="auto"/>
              <w:ind w:left="1122"/>
              <w:textAlignment w:val="baseline"/>
              <w:rPr>
                <w:rFonts w:ascii="Arial" w:hAnsi="Arial" w:cs="Arial"/>
                <w:color w:val="000000"/>
                <w:sz w:val="22"/>
                <w:szCs w:val="22"/>
              </w:rPr>
            </w:pPr>
            <w:r w:rsidRPr="00560E70">
              <w:rPr>
                <w:rFonts w:ascii="Arial" w:hAnsi="Arial" w:cs="Arial"/>
                <w:color w:val="000000"/>
                <w:sz w:val="22"/>
                <w:szCs w:val="22"/>
              </w:rPr>
              <w:t>Environmental Impact Assessment &amp; Analysis</w:t>
            </w:r>
            <w:r w:rsidR="000342AB">
              <w:rPr>
                <w:rFonts w:ascii="Arial" w:hAnsi="Arial" w:cs="Arial"/>
                <w:color w:val="000000"/>
                <w:sz w:val="22"/>
                <w:szCs w:val="22"/>
              </w:rPr>
              <w:t xml:space="preserve"> Subcommittee </w:t>
            </w:r>
            <w:r w:rsidRPr="00560E70">
              <w:rPr>
                <w:rFonts w:ascii="Arial" w:hAnsi="Arial" w:cs="Arial"/>
                <w:color w:val="000000"/>
                <w:sz w:val="22"/>
                <w:szCs w:val="22"/>
              </w:rPr>
              <w:t>(L. Parks)</w:t>
            </w:r>
          </w:p>
          <w:p w14:paraId="1A3AC3C1" w14:textId="77777777" w:rsidR="00800733" w:rsidRPr="00560E70" w:rsidRDefault="00800733" w:rsidP="00C572D9">
            <w:pPr>
              <w:spacing w:before="0" w:after="0" w:line="240" w:lineRule="auto"/>
              <w:rPr>
                <w:sz w:val="22"/>
                <w:szCs w:val="22"/>
              </w:rPr>
            </w:pPr>
          </w:p>
          <w:p w14:paraId="7236B6DB" w14:textId="6E1F6890" w:rsidR="007A67BE" w:rsidRPr="007A67BE" w:rsidRDefault="00800733" w:rsidP="00D65A23">
            <w:pPr>
              <w:pStyle w:val="ListParagraph"/>
              <w:numPr>
                <w:ilvl w:val="0"/>
                <w:numId w:val="7"/>
              </w:numPr>
              <w:spacing w:before="0" w:after="0" w:line="240" w:lineRule="auto"/>
              <w:rPr>
                <w:sz w:val="22"/>
              </w:rPr>
            </w:pPr>
            <w:r w:rsidRPr="007A67BE">
              <w:rPr>
                <w:sz w:val="22"/>
                <w:szCs w:val="22"/>
              </w:rPr>
              <w:t xml:space="preserve">Other </w:t>
            </w:r>
            <w:r w:rsidR="00113A13" w:rsidRPr="007A67BE">
              <w:rPr>
                <w:sz w:val="22"/>
                <w:szCs w:val="22"/>
              </w:rPr>
              <w:t>Sub</w:t>
            </w:r>
            <w:r w:rsidR="000342AB" w:rsidRPr="007A67BE">
              <w:rPr>
                <w:sz w:val="22"/>
                <w:szCs w:val="22"/>
              </w:rPr>
              <w:t>committee</w:t>
            </w:r>
            <w:r w:rsidR="00113A13" w:rsidRPr="007A67BE">
              <w:rPr>
                <w:sz w:val="22"/>
                <w:szCs w:val="22"/>
              </w:rPr>
              <w:t xml:space="preserve"> </w:t>
            </w:r>
            <w:r w:rsidR="00D17F8E" w:rsidRPr="007A67BE">
              <w:rPr>
                <w:sz w:val="22"/>
                <w:szCs w:val="22"/>
              </w:rPr>
              <w:t>I</w:t>
            </w:r>
            <w:r w:rsidRPr="007A67BE">
              <w:rPr>
                <w:sz w:val="22"/>
                <w:szCs w:val="22"/>
              </w:rPr>
              <w:t xml:space="preserve">ssues, </w:t>
            </w:r>
            <w:r w:rsidR="00D17F8E" w:rsidRPr="007A67BE">
              <w:rPr>
                <w:sz w:val="22"/>
                <w:szCs w:val="22"/>
              </w:rPr>
              <w:t>C</w:t>
            </w:r>
            <w:r w:rsidRPr="007A67BE">
              <w:rPr>
                <w:sz w:val="22"/>
                <w:szCs w:val="22"/>
              </w:rPr>
              <w:t xml:space="preserve">oncerns, and </w:t>
            </w:r>
            <w:r w:rsidR="00D17F8E" w:rsidRPr="007A67BE">
              <w:rPr>
                <w:sz w:val="22"/>
                <w:szCs w:val="22"/>
              </w:rPr>
              <w:t>N</w:t>
            </w:r>
            <w:r w:rsidRPr="007A67BE">
              <w:rPr>
                <w:sz w:val="22"/>
                <w:szCs w:val="22"/>
              </w:rPr>
              <w:t>eeds</w:t>
            </w:r>
          </w:p>
          <w:p w14:paraId="56838C6C" w14:textId="77777777" w:rsidR="007A67BE" w:rsidRPr="00DF545B" w:rsidRDefault="007A67BE" w:rsidP="00DF545B">
            <w:pPr>
              <w:spacing w:before="0" w:after="0" w:line="240" w:lineRule="auto"/>
              <w:rPr>
                <w:sz w:val="22"/>
              </w:rPr>
            </w:pPr>
          </w:p>
          <w:p w14:paraId="1EFD3068" w14:textId="77777777" w:rsidR="007A67BE" w:rsidRDefault="007A67BE" w:rsidP="007A67BE">
            <w:pPr>
              <w:spacing w:before="0" w:after="0" w:line="240" w:lineRule="auto"/>
              <w:rPr>
                <w:sz w:val="22"/>
              </w:rPr>
            </w:pPr>
          </w:p>
          <w:p w14:paraId="08E5F935" w14:textId="544BF083" w:rsidR="0061153B" w:rsidRPr="00560E70" w:rsidRDefault="0061153B" w:rsidP="00C572D9">
            <w:pPr>
              <w:pStyle w:val="ListParagraph"/>
              <w:spacing w:before="0" w:after="0" w:line="240" w:lineRule="auto"/>
              <w:ind w:left="702"/>
              <w:rPr>
                <w:sz w:val="22"/>
              </w:rPr>
            </w:pPr>
          </w:p>
        </w:tc>
        <w:tc>
          <w:tcPr>
            <w:tcW w:w="1440" w:type="dxa"/>
          </w:tcPr>
          <w:p w14:paraId="79961801" w14:textId="33CAF20E" w:rsidR="006A14FA" w:rsidRPr="00560E70" w:rsidRDefault="00C078FA" w:rsidP="00A13391">
            <w:pPr>
              <w:spacing w:before="0" w:after="0" w:line="240" w:lineRule="auto"/>
              <w:jc w:val="center"/>
              <w:rPr>
                <w:sz w:val="16"/>
                <w:szCs w:val="18"/>
                <w:lang w:val="de-DE"/>
              </w:rPr>
            </w:pPr>
            <w:r w:rsidRPr="00560E70">
              <w:rPr>
                <w:sz w:val="16"/>
                <w:szCs w:val="18"/>
                <w:lang w:val="de-DE"/>
              </w:rPr>
              <w:lastRenderedPageBreak/>
              <w:t xml:space="preserve">   </w:t>
            </w:r>
            <w:r w:rsidR="006D2B48" w:rsidRPr="00560E70">
              <w:rPr>
                <w:sz w:val="16"/>
                <w:szCs w:val="18"/>
                <w:lang w:val="de-DE"/>
              </w:rPr>
              <w:t>SubC Chair(s)</w:t>
            </w:r>
          </w:p>
        </w:tc>
      </w:tr>
      <w:tr w:rsidR="006A14FA" w:rsidRPr="00560E70" w14:paraId="7FAEB86B" w14:textId="77777777" w:rsidTr="004A1895">
        <w:tc>
          <w:tcPr>
            <w:tcW w:w="1145" w:type="dxa"/>
          </w:tcPr>
          <w:p w14:paraId="0EDF4C4B" w14:textId="09E70031" w:rsidR="006A14FA" w:rsidRPr="00560E70" w:rsidRDefault="00FC4CC1" w:rsidP="00E97213">
            <w:pPr>
              <w:spacing w:before="0" w:after="0" w:line="240" w:lineRule="auto"/>
              <w:rPr>
                <w:sz w:val="16"/>
                <w:szCs w:val="16"/>
              </w:rPr>
            </w:pPr>
            <w:r>
              <w:rPr>
                <w:sz w:val="16"/>
                <w:szCs w:val="16"/>
              </w:rPr>
              <w:t>12:3</w:t>
            </w:r>
            <w:r w:rsidR="00026ED3">
              <w:rPr>
                <w:sz w:val="16"/>
                <w:szCs w:val="16"/>
              </w:rPr>
              <w:t>5</w:t>
            </w:r>
            <w:r w:rsidR="006960F1" w:rsidRPr="00560E70">
              <w:rPr>
                <w:sz w:val="16"/>
                <w:szCs w:val="16"/>
              </w:rPr>
              <w:t>–</w:t>
            </w:r>
            <w:r w:rsidR="00AE0F0E">
              <w:rPr>
                <w:sz w:val="16"/>
                <w:szCs w:val="16"/>
              </w:rPr>
              <w:t>12</w:t>
            </w:r>
            <w:r w:rsidR="00C26684">
              <w:rPr>
                <w:sz w:val="16"/>
                <w:szCs w:val="16"/>
              </w:rPr>
              <w:t>:</w:t>
            </w:r>
            <w:r>
              <w:rPr>
                <w:sz w:val="16"/>
                <w:szCs w:val="16"/>
              </w:rPr>
              <w:t>50</w:t>
            </w:r>
          </w:p>
          <w:p w14:paraId="277E7F76" w14:textId="77777777" w:rsidR="006A14FA" w:rsidRPr="00560E70" w:rsidRDefault="006A14FA" w:rsidP="00E97213">
            <w:pPr>
              <w:spacing w:before="0" w:after="0" w:line="240" w:lineRule="auto"/>
              <w:rPr>
                <w:sz w:val="16"/>
                <w:szCs w:val="16"/>
              </w:rPr>
            </w:pPr>
          </w:p>
        </w:tc>
        <w:tc>
          <w:tcPr>
            <w:tcW w:w="8730" w:type="dxa"/>
          </w:tcPr>
          <w:p w14:paraId="3AEC9DC5" w14:textId="77777777" w:rsidR="006A14FA" w:rsidRPr="00560E70" w:rsidRDefault="009669C8" w:rsidP="005254EC">
            <w:pPr>
              <w:pStyle w:val="ListParagraph"/>
              <w:widowControl w:val="0"/>
              <w:numPr>
                <w:ilvl w:val="0"/>
                <w:numId w:val="1"/>
              </w:numPr>
              <w:spacing w:before="0" w:after="0" w:line="240" w:lineRule="auto"/>
              <w:ind w:left="342"/>
              <w:contextualSpacing w:val="0"/>
              <w:rPr>
                <w:b/>
                <w:sz w:val="22"/>
              </w:rPr>
            </w:pPr>
            <w:r w:rsidRPr="00560E70">
              <w:rPr>
                <w:b/>
                <w:sz w:val="22"/>
              </w:rPr>
              <w:t>Other Business</w:t>
            </w:r>
          </w:p>
          <w:p w14:paraId="13807DE5" w14:textId="1F7572C8" w:rsidR="005C1638" w:rsidRPr="00560E70" w:rsidRDefault="005C1638" w:rsidP="00701340">
            <w:pPr>
              <w:widowControl w:val="0"/>
              <w:spacing w:before="0" w:after="0" w:line="240" w:lineRule="auto"/>
              <w:rPr>
                <w:b/>
                <w:sz w:val="22"/>
              </w:rPr>
            </w:pPr>
          </w:p>
          <w:p w14:paraId="76480F34" w14:textId="77777777" w:rsidR="006A640A" w:rsidRPr="00560E70" w:rsidRDefault="006A640A" w:rsidP="00701340">
            <w:pPr>
              <w:widowControl w:val="0"/>
              <w:spacing w:before="0" w:after="0" w:line="240" w:lineRule="auto"/>
              <w:rPr>
                <w:b/>
                <w:sz w:val="22"/>
              </w:rPr>
            </w:pPr>
          </w:p>
          <w:p w14:paraId="226D687C" w14:textId="511327E2" w:rsidR="009D52F4" w:rsidRPr="00560E70" w:rsidRDefault="009D52F4" w:rsidP="00701340">
            <w:pPr>
              <w:widowControl w:val="0"/>
              <w:spacing w:before="0" w:after="0" w:line="240" w:lineRule="auto"/>
              <w:rPr>
                <w:b/>
                <w:sz w:val="22"/>
              </w:rPr>
            </w:pPr>
          </w:p>
        </w:tc>
        <w:tc>
          <w:tcPr>
            <w:tcW w:w="1440" w:type="dxa"/>
          </w:tcPr>
          <w:p w14:paraId="5A4E0F53" w14:textId="77777777" w:rsidR="006A14FA" w:rsidRPr="00560E70" w:rsidRDefault="006D2B48" w:rsidP="00A13391">
            <w:pPr>
              <w:spacing w:before="0" w:after="0" w:line="240" w:lineRule="auto"/>
              <w:jc w:val="right"/>
              <w:rPr>
                <w:sz w:val="16"/>
                <w:szCs w:val="18"/>
              </w:rPr>
            </w:pPr>
            <w:r w:rsidRPr="00560E70">
              <w:rPr>
                <w:sz w:val="16"/>
                <w:szCs w:val="18"/>
              </w:rPr>
              <w:t>All</w:t>
            </w:r>
          </w:p>
        </w:tc>
      </w:tr>
      <w:tr w:rsidR="009669C8" w:rsidRPr="00560E70" w14:paraId="04529B9B" w14:textId="77777777" w:rsidTr="004A1895">
        <w:tc>
          <w:tcPr>
            <w:tcW w:w="1145" w:type="dxa"/>
          </w:tcPr>
          <w:p w14:paraId="6CE5D5D5" w14:textId="4BBBE473" w:rsidR="009669C8" w:rsidRPr="00560E70" w:rsidRDefault="00FC4CC1" w:rsidP="001764AA">
            <w:pPr>
              <w:spacing w:before="40" w:after="0" w:line="240" w:lineRule="auto"/>
              <w:rPr>
                <w:sz w:val="16"/>
                <w:szCs w:val="16"/>
              </w:rPr>
            </w:pPr>
            <w:r>
              <w:rPr>
                <w:sz w:val="16"/>
                <w:szCs w:val="16"/>
              </w:rPr>
              <w:t>12</w:t>
            </w:r>
            <w:r w:rsidR="006960F1" w:rsidRPr="00560E70">
              <w:rPr>
                <w:sz w:val="16"/>
                <w:szCs w:val="16"/>
              </w:rPr>
              <w:t>:</w:t>
            </w:r>
            <w:r>
              <w:rPr>
                <w:sz w:val="16"/>
                <w:szCs w:val="16"/>
              </w:rPr>
              <w:t>50</w:t>
            </w:r>
            <w:r w:rsidR="006960F1" w:rsidRPr="00560E70">
              <w:rPr>
                <w:sz w:val="16"/>
                <w:szCs w:val="16"/>
              </w:rPr>
              <w:t>–</w:t>
            </w:r>
            <w:r>
              <w:rPr>
                <w:sz w:val="16"/>
                <w:szCs w:val="16"/>
              </w:rPr>
              <w:t>12</w:t>
            </w:r>
            <w:r w:rsidR="006960F1" w:rsidRPr="00560E70">
              <w:rPr>
                <w:sz w:val="16"/>
                <w:szCs w:val="16"/>
              </w:rPr>
              <w:t>:</w:t>
            </w:r>
            <w:r w:rsidR="00C26684">
              <w:rPr>
                <w:sz w:val="16"/>
                <w:szCs w:val="16"/>
              </w:rPr>
              <w:t>5</w:t>
            </w:r>
            <w:r>
              <w:rPr>
                <w:sz w:val="16"/>
                <w:szCs w:val="16"/>
              </w:rPr>
              <w:t>5</w:t>
            </w:r>
          </w:p>
        </w:tc>
        <w:tc>
          <w:tcPr>
            <w:tcW w:w="8730" w:type="dxa"/>
          </w:tcPr>
          <w:p w14:paraId="48493B0C" w14:textId="6E651C8C" w:rsidR="009669C8" w:rsidRPr="00560E70" w:rsidRDefault="009669C8" w:rsidP="005254EC">
            <w:pPr>
              <w:pStyle w:val="ListParagraph"/>
              <w:widowControl w:val="0"/>
              <w:numPr>
                <w:ilvl w:val="0"/>
                <w:numId w:val="1"/>
              </w:numPr>
              <w:spacing w:before="0" w:after="0" w:line="240" w:lineRule="auto"/>
              <w:ind w:left="346"/>
              <w:contextualSpacing w:val="0"/>
              <w:rPr>
                <w:b/>
                <w:sz w:val="22"/>
              </w:rPr>
            </w:pPr>
            <w:r w:rsidRPr="00560E70">
              <w:rPr>
                <w:b/>
                <w:sz w:val="22"/>
              </w:rPr>
              <w:t>Next Meeting/Teleconference</w:t>
            </w:r>
          </w:p>
          <w:p w14:paraId="5F458B1D" w14:textId="77777777" w:rsidR="0026083A" w:rsidRPr="005B39DA" w:rsidRDefault="0026083A" w:rsidP="0026083A">
            <w:pPr>
              <w:pStyle w:val="ListParagraph"/>
              <w:spacing w:before="0" w:after="0" w:line="240" w:lineRule="auto"/>
              <w:ind w:left="342"/>
              <w:rPr>
                <w:sz w:val="22"/>
                <w:szCs w:val="22"/>
              </w:rPr>
            </w:pPr>
            <w:r w:rsidRPr="005B39DA">
              <w:rPr>
                <w:sz w:val="22"/>
                <w:szCs w:val="22"/>
              </w:rPr>
              <w:t>Upcoming ANS meetings:</w:t>
            </w:r>
          </w:p>
          <w:p w14:paraId="09F6C2C3" w14:textId="77777777" w:rsidR="0026083A" w:rsidRDefault="0026083A" w:rsidP="0026083A">
            <w:pPr>
              <w:pStyle w:val="ListParagraph"/>
              <w:numPr>
                <w:ilvl w:val="0"/>
                <w:numId w:val="2"/>
              </w:numPr>
              <w:rPr>
                <w:sz w:val="22"/>
              </w:rPr>
            </w:pPr>
            <w:r w:rsidRPr="00187E9F">
              <w:rPr>
                <w:sz w:val="22"/>
              </w:rPr>
              <w:t>2025 ANS Winter Conference and Expo in Washington, D.C., at the Washington Hilton, November 9–12, 2025</w:t>
            </w:r>
          </w:p>
          <w:p w14:paraId="5A9A638B" w14:textId="77777777" w:rsidR="0026083A" w:rsidRPr="00187E9F" w:rsidRDefault="0026083A" w:rsidP="0026083A">
            <w:pPr>
              <w:pStyle w:val="ListParagraph"/>
              <w:numPr>
                <w:ilvl w:val="0"/>
                <w:numId w:val="2"/>
              </w:numPr>
              <w:rPr>
                <w:sz w:val="22"/>
              </w:rPr>
            </w:pPr>
            <w:r>
              <w:rPr>
                <w:sz w:val="22"/>
              </w:rPr>
              <w:t xml:space="preserve">2026 ANS Annual Conference in Denver, CO, at the Sheraton Denver, </w:t>
            </w:r>
            <w:r w:rsidRPr="004C6AED">
              <w:rPr>
                <w:sz w:val="22"/>
              </w:rPr>
              <w:t>May 31–June 3, 2026</w:t>
            </w:r>
          </w:p>
          <w:p w14:paraId="6FE9A7E1" w14:textId="30E535A3" w:rsidR="0026083A" w:rsidRPr="001D0E45" w:rsidRDefault="0026083A" w:rsidP="0026083A">
            <w:pPr>
              <w:pStyle w:val="ListParagraph"/>
              <w:widowControl w:val="0"/>
              <w:numPr>
                <w:ilvl w:val="0"/>
                <w:numId w:val="2"/>
              </w:numPr>
              <w:spacing w:before="0" w:after="0" w:line="240" w:lineRule="auto"/>
              <w:ind w:right="66"/>
              <w:contextualSpacing w:val="0"/>
              <w:rPr>
                <w:sz w:val="22"/>
              </w:rPr>
            </w:pPr>
            <w:r>
              <w:rPr>
                <w:sz w:val="22"/>
              </w:rPr>
              <w:t>Next ESCC virtual meeting to be scheduled in November 2025</w:t>
            </w:r>
          </w:p>
          <w:p w14:paraId="63BE6D94" w14:textId="77777777" w:rsidR="00A6087F" w:rsidRDefault="00A6087F" w:rsidP="00046F9F">
            <w:pPr>
              <w:pStyle w:val="ListParagraph"/>
              <w:widowControl w:val="0"/>
              <w:spacing w:before="0" w:after="0" w:line="240" w:lineRule="auto"/>
              <w:contextualSpacing w:val="0"/>
              <w:rPr>
                <w:sz w:val="22"/>
              </w:rPr>
            </w:pPr>
          </w:p>
          <w:p w14:paraId="6B633B46" w14:textId="6207E3E3" w:rsidR="000D5868" w:rsidRPr="00560E70" w:rsidRDefault="000D5868" w:rsidP="00701340">
            <w:pPr>
              <w:pStyle w:val="ListParagraph"/>
              <w:widowControl w:val="0"/>
              <w:spacing w:before="0" w:after="0" w:line="240" w:lineRule="auto"/>
              <w:contextualSpacing w:val="0"/>
              <w:rPr>
                <w:sz w:val="22"/>
              </w:rPr>
            </w:pPr>
          </w:p>
        </w:tc>
        <w:tc>
          <w:tcPr>
            <w:tcW w:w="1440" w:type="dxa"/>
          </w:tcPr>
          <w:p w14:paraId="58E5D614" w14:textId="054C17B1" w:rsidR="009669C8" w:rsidRPr="00560E70" w:rsidRDefault="00A16516" w:rsidP="00A13391">
            <w:pPr>
              <w:spacing w:before="0" w:after="0" w:line="240" w:lineRule="auto"/>
              <w:jc w:val="right"/>
              <w:rPr>
                <w:sz w:val="16"/>
                <w:szCs w:val="18"/>
              </w:rPr>
            </w:pPr>
            <w:r w:rsidRPr="00560E70">
              <w:rPr>
                <w:sz w:val="16"/>
                <w:szCs w:val="18"/>
              </w:rPr>
              <w:t xml:space="preserve">C. </w:t>
            </w:r>
            <w:r w:rsidR="00337BD5" w:rsidRPr="00560E70">
              <w:rPr>
                <w:sz w:val="16"/>
                <w:szCs w:val="18"/>
              </w:rPr>
              <w:t>Mazzola</w:t>
            </w:r>
          </w:p>
        </w:tc>
      </w:tr>
      <w:tr w:rsidR="009669C8" w:rsidRPr="00560E70" w14:paraId="7A61C546" w14:textId="77777777" w:rsidTr="004A1895">
        <w:tc>
          <w:tcPr>
            <w:tcW w:w="1145" w:type="dxa"/>
          </w:tcPr>
          <w:p w14:paraId="702830B8" w14:textId="625860BA" w:rsidR="009669C8" w:rsidRPr="00560E70" w:rsidRDefault="00FC4CC1" w:rsidP="001764AA">
            <w:pPr>
              <w:spacing w:before="40" w:after="0" w:line="240" w:lineRule="auto"/>
              <w:rPr>
                <w:sz w:val="16"/>
                <w:szCs w:val="16"/>
              </w:rPr>
            </w:pPr>
            <w:r>
              <w:rPr>
                <w:sz w:val="16"/>
                <w:szCs w:val="16"/>
              </w:rPr>
              <w:t>12</w:t>
            </w:r>
            <w:r w:rsidR="00CA1760" w:rsidRPr="00560E70">
              <w:rPr>
                <w:sz w:val="16"/>
                <w:szCs w:val="16"/>
              </w:rPr>
              <w:t>:</w:t>
            </w:r>
            <w:r w:rsidR="00C26684">
              <w:rPr>
                <w:sz w:val="16"/>
                <w:szCs w:val="16"/>
              </w:rPr>
              <w:t>5</w:t>
            </w:r>
            <w:r>
              <w:rPr>
                <w:sz w:val="16"/>
                <w:szCs w:val="16"/>
              </w:rPr>
              <w:t>5</w:t>
            </w:r>
            <w:r w:rsidR="006960F1" w:rsidRPr="00560E70">
              <w:rPr>
                <w:sz w:val="16"/>
                <w:szCs w:val="16"/>
              </w:rPr>
              <w:t>–</w:t>
            </w:r>
            <w:r>
              <w:rPr>
                <w:sz w:val="16"/>
                <w:szCs w:val="16"/>
              </w:rPr>
              <w:t>1</w:t>
            </w:r>
            <w:r w:rsidR="008050DD">
              <w:rPr>
                <w:sz w:val="16"/>
                <w:szCs w:val="16"/>
              </w:rPr>
              <w:t>:</w:t>
            </w:r>
            <w:r w:rsidR="00C26684">
              <w:rPr>
                <w:sz w:val="16"/>
                <w:szCs w:val="16"/>
              </w:rPr>
              <w:t>00</w:t>
            </w:r>
          </w:p>
        </w:tc>
        <w:tc>
          <w:tcPr>
            <w:tcW w:w="8730" w:type="dxa"/>
          </w:tcPr>
          <w:p w14:paraId="50E1F183" w14:textId="77777777" w:rsidR="009669C8" w:rsidRPr="00560E70" w:rsidRDefault="009669C8" w:rsidP="005254EC">
            <w:pPr>
              <w:pStyle w:val="ListParagraph"/>
              <w:numPr>
                <w:ilvl w:val="0"/>
                <w:numId w:val="1"/>
              </w:numPr>
              <w:spacing w:before="0" w:after="0" w:line="240" w:lineRule="auto"/>
              <w:ind w:left="342"/>
              <w:rPr>
                <w:b/>
                <w:sz w:val="22"/>
              </w:rPr>
            </w:pPr>
            <w:r w:rsidRPr="00560E70">
              <w:rPr>
                <w:b/>
                <w:sz w:val="22"/>
              </w:rPr>
              <w:t xml:space="preserve">Review of Action Items from This Meeting </w:t>
            </w:r>
          </w:p>
          <w:p w14:paraId="7D4275EA" w14:textId="77777777" w:rsidR="00E53673" w:rsidRPr="00560E70" w:rsidRDefault="00E53673" w:rsidP="00786A36">
            <w:pPr>
              <w:pStyle w:val="ListParagraph"/>
              <w:spacing w:before="0" w:after="0" w:line="240" w:lineRule="auto"/>
              <w:ind w:left="342"/>
              <w:rPr>
                <w:b/>
                <w:sz w:val="22"/>
              </w:rPr>
            </w:pPr>
          </w:p>
          <w:p w14:paraId="06FB135F" w14:textId="77777777" w:rsidR="00A6087F" w:rsidRPr="00560E70" w:rsidRDefault="00A6087F" w:rsidP="00786A36">
            <w:pPr>
              <w:pStyle w:val="ListParagraph"/>
              <w:spacing w:before="0" w:after="0" w:line="240" w:lineRule="auto"/>
              <w:ind w:left="342"/>
              <w:rPr>
                <w:b/>
                <w:sz w:val="22"/>
              </w:rPr>
            </w:pPr>
          </w:p>
        </w:tc>
        <w:tc>
          <w:tcPr>
            <w:tcW w:w="1440" w:type="dxa"/>
          </w:tcPr>
          <w:p w14:paraId="6922E2C0" w14:textId="41D448E8" w:rsidR="009669C8" w:rsidRPr="00560E70" w:rsidRDefault="005277D3" w:rsidP="00A13391">
            <w:pPr>
              <w:spacing w:before="0" w:after="0" w:line="240" w:lineRule="auto"/>
              <w:jc w:val="right"/>
              <w:rPr>
                <w:sz w:val="16"/>
                <w:szCs w:val="18"/>
              </w:rPr>
            </w:pPr>
            <w:r w:rsidRPr="00560E70">
              <w:rPr>
                <w:sz w:val="16"/>
                <w:szCs w:val="18"/>
              </w:rPr>
              <w:t>P. Schroeder</w:t>
            </w:r>
          </w:p>
        </w:tc>
      </w:tr>
      <w:tr w:rsidR="009669C8" w:rsidRPr="001E69EC" w14:paraId="68B8A551" w14:textId="77777777" w:rsidTr="004A1895">
        <w:tc>
          <w:tcPr>
            <w:tcW w:w="1145" w:type="dxa"/>
          </w:tcPr>
          <w:p w14:paraId="13DA135B" w14:textId="499DA7FB" w:rsidR="009669C8" w:rsidRPr="00560E70" w:rsidRDefault="00FC4CC1" w:rsidP="001764AA">
            <w:pPr>
              <w:spacing w:before="40" w:after="0" w:line="240" w:lineRule="auto"/>
              <w:rPr>
                <w:sz w:val="16"/>
                <w:szCs w:val="16"/>
              </w:rPr>
            </w:pPr>
            <w:r>
              <w:rPr>
                <w:sz w:val="16"/>
                <w:szCs w:val="16"/>
              </w:rPr>
              <w:t>1</w:t>
            </w:r>
            <w:r w:rsidR="008050DD">
              <w:rPr>
                <w:sz w:val="16"/>
                <w:szCs w:val="16"/>
              </w:rPr>
              <w:t>:</w:t>
            </w:r>
            <w:r w:rsidR="00C26684">
              <w:rPr>
                <w:sz w:val="16"/>
                <w:szCs w:val="16"/>
              </w:rPr>
              <w:t>00</w:t>
            </w:r>
          </w:p>
        </w:tc>
        <w:tc>
          <w:tcPr>
            <w:tcW w:w="8730" w:type="dxa"/>
          </w:tcPr>
          <w:p w14:paraId="30254687" w14:textId="77777777" w:rsidR="009669C8" w:rsidRPr="00560E70" w:rsidRDefault="009669C8" w:rsidP="005254EC">
            <w:pPr>
              <w:pStyle w:val="ListParagraph"/>
              <w:numPr>
                <w:ilvl w:val="0"/>
                <w:numId w:val="1"/>
              </w:numPr>
              <w:spacing w:before="0" w:after="0" w:line="240" w:lineRule="auto"/>
              <w:ind w:left="342"/>
              <w:rPr>
                <w:b/>
                <w:sz w:val="22"/>
              </w:rPr>
            </w:pPr>
            <w:r w:rsidRPr="00560E70">
              <w:rPr>
                <w:b/>
                <w:sz w:val="22"/>
              </w:rPr>
              <w:t>Adjournment</w:t>
            </w:r>
          </w:p>
        </w:tc>
        <w:tc>
          <w:tcPr>
            <w:tcW w:w="1440" w:type="dxa"/>
          </w:tcPr>
          <w:p w14:paraId="210F72ED" w14:textId="32565428" w:rsidR="009669C8" w:rsidRPr="006D2B48" w:rsidRDefault="00A16516" w:rsidP="00A13391">
            <w:pPr>
              <w:spacing w:before="0" w:after="0" w:line="240" w:lineRule="auto"/>
              <w:jc w:val="right"/>
              <w:rPr>
                <w:sz w:val="16"/>
                <w:szCs w:val="18"/>
              </w:rPr>
            </w:pPr>
            <w:r w:rsidRPr="00560E70">
              <w:rPr>
                <w:sz w:val="16"/>
                <w:szCs w:val="18"/>
              </w:rPr>
              <w:t xml:space="preserve">C. </w:t>
            </w:r>
            <w:r w:rsidR="00337BD5" w:rsidRPr="00560E70">
              <w:rPr>
                <w:sz w:val="16"/>
                <w:szCs w:val="18"/>
              </w:rPr>
              <w:t>Mazzola</w:t>
            </w:r>
          </w:p>
        </w:tc>
      </w:tr>
    </w:tbl>
    <w:p w14:paraId="0EAB0F9C" w14:textId="77777777" w:rsidR="00990A40" w:rsidRDefault="00990A40" w:rsidP="00EC6FA5">
      <w:pPr>
        <w:keepNext/>
        <w:spacing w:before="0" w:after="0" w:line="240" w:lineRule="auto"/>
        <w:jc w:val="center"/>
        <w:rPr>
          <w:b/>
        </w:rPr>
      </w:pPr>
    </w:p>
    <w:sectPr w:rsidR="00990A40" w:rsidSect="00EC35ED">
      <w:headerReference w:type="default" r:id="rId19"/>
      <w:footerReference w:type="default" r:id="rId20"/>
      <w:headerReference w:type="first" r:id="rId21"/>
      <w:footerReference w:type="first" r:id="rId22"/>
      <w:pgSz w:w="12240" w:h="15840"/>
      <w:pgMar w:top="576" w:right="720" w:bottom="720" w:left="1008"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9F816" w14:textId="77777777" w:rsidR="0062102F" w:rsidRDefault="0062102F" w:rsidP="004F50AA">
      <w:pPr>
        <w:spacing w:before="0" w:after="0" w:line="240" w:lineRule="auto"/>
      </w:pPr>
      <w:r>
        <w:separator/>
      </w:r>
    </w:p>
  </w:endnote>
  <w:endnote w:type="continuationSeparator" w:id="0">
    <w:p w14:paraId="1DFC243E" w14:textId="77777777" w:rsidR="0062102F" w:rsidRDefault="0062102F" w:rsidP="004F50AA">
      <w:pPr>
        <w:spacing w:before="0" w:after="0" w:line="240" w:lineRule="auto"/>
      </w:pPr>
      <w:r>
        <w:continuationSeparator/>
      </w:r>
    </w:p>
  </w:endnote>
  <w:endnote w:type="continuationNotice" w:id="1">
    <w:p w14:paraId="46133B99" w14:textId="77777777" w:rsidR="0062102F" w:rsidRDefault="0062102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7A95D" w14:textId="7B9A0B35" w:rsidR="00581B31" w:rsidRDefault="00581B3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0214645"/>
      <w:docPartObj>
        <w:docPartGallery w:val="Page Numbers (Bottom of Page)"/>
        <w:docPartUnique/>
      </w:docPartObj>
    </w:sdtPr>
    <w:sdtEndPr>
      <w:rPr>
        <w:noProof/>
      </w:rPr>
    </w:sdtEndPr>
    <w:sdtContent>
      <w:p w14:paraId="455C8BA9" w14:textId="235BD3F1" w:rsidR="0040272B" w:rsidRDefault="004027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632C32" w14:textId="77777777" w:rsidR="0040272B" w:rsidRDefault="00402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82EB4" w14:textId="77777777" w:rsidR="0062102F" w:rsidRDefault="0062102F" w:rsidP="004F50AA">
      <w:pPr>
        <w:spacing w:before="0" w:after="0" w:line="240" w:lineRule="auto"/>
      </w:pPr>
      <w:r>
        <w:separator/>
      </w:r>
    </w:p>
  </w:footnote>
  <w:footnote w:type="continuationSeparator" w:id="0">
    <w:p w14:paraId="4ECB8901" w14:textId="77777777" w:rsidR="0062102F" w:rsidRDefault="0062102F" w:rsidP="004F50AA">
      <w:pPr>
        <w:spacing w:before="0" w:after="0" w:line="240" w:lineRule="auto"/>
      </w:pPr>
      <w:r>
        <w:continuationSeparator/>
      </w:r>
    </w:p>
  </w:footnote>
  <w:footnote w:type="continuationNotice" w:id="1">
    <w:p w14:paraId="37A9D794" w14:textId="77777777" w:rsidR="0062102F" w:rsidRDefault="0062102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B7B70" w14:textId="1AF532C9" w:rsidR="004F50AA" w:rsidRPr="006A1028" w:rsidRDefault="006A1028" w:rsidP="006A1028">
    <w:pPr>
      <w:pStyle w:val="Header"/>
    </w:pPr>
    <w:r>
      <w:rPr>
        <w:noProof/>
      </w:rPr>
      <w:drawing>
        <wp:inline distT="0" distB="0" distL="0" distR="0" wp14:anchorId="4BAA08A2" wp14:editId="551A10DB">
          <wp:extent cx="2979420" cy="404552"/>
          <wp:effectExtent l="0" t="0" r="0" b="0"/>
          <wp:docPr id="1752151818" name="Picture 175215181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a:stretch>
                    <a:fillRect/>
                  </a:stretch>
                </pic:blipFill>
                <pic:spPr>
                  <a:xfrm>
                    <a:off x="0" y="0"/>
                    <a:ext cx="3089155" cy="41945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BE801" w14:textId="345CBCFF" w:rsidR="000E346C" w:rsidRDefault="00D241DE">
    <w:pPr>
      <w:pStyle w:val="Header"/>
    </w:pPr>
    <w:r>
      <w:rPr>
        <w:noProof/>
      </w:rPr>
      <w:drawing>
        <wp:inline distT="0" distB="0" distL="0" distR="0" wp14:anchorId="64CB61A5" wp14:editId="524F9AB7">
          <wp:extent cx="2979420" cy="404552"/>
          <wp:effectExtent l="0" t="0" r="0" b="0"/>
          <wp:docPr id="592716271" name="Picture 59271627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a:stretch>
                    <a:fillRect/>
                  </a:stretch>
                </pic:blipFill>
                <pic:spPr>
                  <a:xfrm>
                    <a:off x="0" y="0"/>
                    <a:ext cx="3089155" cy="4194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A1639"/>
    <w:multiLevelType w:val="hybridMultilevel"/>
    <w:tmpl w:val="62DE663C"/>
    <w:lvl w:ilvl="0" w:tplc="04090001">
      <w:start w:val="1"/>
      <w:numFmt w:val="bullet"/>
      <w:lvlText w:val=""/>
      <w:lvlJc w:val="left"/>
      <w:pPr>
        <w:ind w:left="1392" w:hanging="360"/>
      </w:pPr>
      <w:rPr>
        <w:rFonts w:ascii="Symbol" w:hAnsi="Symbol" w:hint="default"/>
      </w:rPr>
    </w:lvl>
    <w:lvl w:ilvl="1" w:tplc="04090003" w:tentative="1">
      <w:start w:val="1"/>
      <w:numFmt w:val="bullet"/>
      <w:lvlText w:val="o"/>
      <w:lvlJc w:val="left"/>
      <w:pPr>
        <w:ind w:left="2112" w:hanging="360"/>
      </w:pPr>
      <w:rPr>
        <w:rFonts w:ascii="Courier New" w:hAnsi="Courier New" w:cs="Courier New" w:hint="default"/>
      </w:rPr>
    </w:lvl>
    <w:lvl w:ilvl="2" w:tplc="04090005" w:tentative="1">
      <w:start w:val="1"/>
      <w:numFmt w:val="bullet"/>
      <w:lvlText w:val=""/>
      <w:lvlJc w:val="left"/>
      <w:pPr>
        <w:ind w:left="2832" w:hanging="360"/>
      </w:pPr>
      <w:rPr>
        <w:rFonts w:ascii="Wingdings" w:hAnsi="Wingdings" w:hint="default"/>
      </w:rPr>
    </w:lvl>
    <w:lvl w:ilvl="3" w:tplc="04090001" w:tentative="1">
      <w:start w:val="1"/>
      <w:numFmt w:val="bullet"/>
      <w:lvlText w:val=""/>
      <w:lvlJc w:val="left"/>
      <w:pPr>
        <w:ind w:left="3552" w:hanging="360"/>
      </w:pPr>
      <w:rPr>
        <w:rFonts w:ascii="Symbol" w:hAnsi="Symbol" w:hint="default"/>
      </w:rPr>
    </w:lvl>
    <w:lvl w:ilvl="4" w:tplc="04090003" w:tentative="1">
      <w:start w:val="1"/>
      <w:numFmt w:val="bullet"/>
      <w:lvlText w:val="o"/>
      <w:lvlJc w:val="left"/>
      <w:pPr>
        <w:ind w:left="4272" w:hanging="360"/>
      </w:pPr>
      <w:rPr>
        <w:rFonts w:ascii="Courier New" w:hAnsi="Courier New" w:cs="Courier New" w:hint="default"/>
      </w:rPr>
    </w:lvl>
    <w:lvl w:ilvl="5" w:tplc="04090005" w:tentative="1">
      <w:start w:val="1"/>
      <w:numFmt w:val="bullet"/>
      <w:lvlText w:val=""/>
      <w:lvlJc w:val="left"/>
      <w:pPr>
        <w:ind w:left="4992" w:hanging="360"/>
      </w:pPr>
      <w:rPr>
        <w:rFonts w:ascii="Wingdings" w:hAnsi="Wingdings" w:hint="default"/>
      </w:rPr>
    </w:lvl>
    <w:lvl w:ilvl="6" w:tplc="04090001" w:tentative="1">
      <w:start w:val="1"/>
      <w:numFmt w:val="bullet"/>
      <w:lvlText w:val=""/>
      <w:lvlJc w:val="left"/>
      <w:pPr>
        <w:ind w:left="5712" w:hanging="360"/>
      </w:pPr>
      <w:rPr>
        <w:rFonts w:ascii="Symbol" w:hAnsi="Symbol" w:hint="default"/>
      </w:rPr>
    </w:lvl>
    <w:lvl w:ilvl="7" w:tplc="04090003" w:tentative="1">
      <w:start w:val="1"/>
      <w:numFmt w:val="bullet"/>
      <w:lvlText w:val="o"/>
      <w:lvlJc w:val="left"/>
      <w:pPr>
        <w:ind w:left="6432" w:hanging="360"/>
      </w:pPr>
      <w:rPr>
        <w:rFonts w:ascii="Courier New" w:hAnsi="Courier New" w:cs="Courier New" w:hint="default"/>
      </w:rPr>
    </w:lvl>
    <w:lvl w:ilvl="8" w:tplc="04090005" w:tentative="1">
      <w:start w:val="1"/>
      <w:numFmt w:val="bullet"/>
      <w:lvlText w:val=""/>
      <w:lvlJc w:val="left"/>
      <w:pPr>
        <w:ind w:left="7152" w:hanging="360"/>
      </w:pPr>
      <w:rPr>
        <w:rFonts w:ascii="Wingdings" w:hAnsi="Wingdings" w:hint="default"/>
      </w:rPr>
    </w:lvl>
  </w:abstractNum>
  <w:abstractNum w:abstractNumId="1" w15:restartNumberingAfterBreak="0">
    <w:nsid w:val="020762EF"/>
    <w:multiLevelType w:val="hybridMultilevel"/>
    <w:tmpl w:val="C084FE84"/>
    <w:lvl w:ilvl="0" w:tplc="8D30EF7C">
      <w:start w:val="1"/>
      <w:numFmt w:val="upperLetter"/>
      <w:lvlText w:val="%1."/>
      <w:lvlJc w:val="left"/>
      <w:pPr>
        <w:ind w:left="702" w:hanging="360"/>
      </w:pPr>
      <w:rPr>
        <w:rFonts w:hint="default"/>
        <w:b w:val="0"/>
        <w:color w:val="auto"/>
        <w:sz w:val="22"/>
        <w:szCs w:val="22"/>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 w15:restartNumberingAfterBreak="0">
    <w:nsid w:val="03626D4F"/>
    <w:multiLevelType w:val="hybridMultilevel"/>
    <w:tmpl w:val="9E06C044"/>
    <w:lvl w:ilvl="0" w:tplc="60FC3856">
      <w:start w:val="1"/>
      <w:numFmt w:val="bullet"/>
      <w:lvlText w:val="–"/>
      <w:lvlJc w:val="left"/>
      <w:pPr>
        <w:ind w:left="720" w:hanging="360"/>
      </w:pPr>
      <w:rPr>
        <w:rFonts w:ascii="Arial" w:hAnsi="Arial" w:hint="default"/>
        <w:b w:val="0"/>
        <w:color w:val="auto"/>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237CB1"/>
    <w:multiLevelType w:val="hybridMultilevel"/>
    <w:tmpl w:val="ED4C2394"/>
    <w:lvl w:ilvl="0" w:tplc="025CE6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3319F2"/>
    <w:multiLevelType w:val="hybridMultilevel"/>
    <w:tmpl w:val="2CA29E90"/>
    <w:lvl w:ilvl="0" w:tplc="8D30EF7C">
      <w:start w:val="1"/>
      <w:numFmt w:val="upperLetter"/>
      <w:lvlText w:val="%1."/>
      <w:lvlJc w:val="left"/>
      <w:pPr>
        <w:ind w:left="720" w:hanging="360"/>
      </w:pPr>
      <w:rPr>
        <w:rFonts w:hint="default"/>
        <w:b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419FC"/>
    <w:multiLevelType w:val="hybridMultilevel"/>
    <w:tmpl w:val="7FA2D2CC"/>
    <w:lvl w:ilvl="0" w:tplc="60FC3856">
      <w:start w:val="1"/>
      <w:numFmt w:val="bullet"/>
      <w:lvlText w:val="–"/>
      <w:lvlJc w:val="left"/>
      <w:pPr>
        <w:ind w:left="1852" w:hanging="360"/>
      </w:pPr>
      <w:rPr>
        <w:rFonts w:ascii="Arial" w:hAnsi="Arial" w:hint="default"/>
        <w:b w:val="0"/>
        <w:color w:val="auto"/>
        <w:sz w:val="22"/>
        <w:szCs w:val="22"/>
      </w:rPr>
    </w:lvl>
    <w:lvl w:ilvl="1" w:tplc="04090003" w:tentative="1">
      <w:start w:val="1"/>
      <w:numFmt w:val="bullet"/>
      <w:lvlText w:val="o"/>
      <w:lvlJc w:val="left"/>
      <w:pPr>
        <w:ind w:left="2572" w:hanging="360"/>
      </w:pPr>
      <w:rPr>
        <w:rFonts w:ascii="Courier New" w:hAnsi="Courier New" w:cs="Courier New" w:hint="default"/>
      </w:rPr>
    </w:lvl>
    <w:lvl w:ilvl="2" w:tplc="04090005" w:tentative="1">
      <w:start w:val="1"/>
      <w:numFmt w:val="bullet"/>
      <w:lvlText w:val=""/>
      <w:lvlJc w:val="left"/>
      <w:pPr>
        <w:ind w:left="3292" w:hanging="360"/>
      </w:pPr>
      <w:rPr>
        <w:rFonts w:ascii="Wingdings" w:hAnsi="Wingdings" w:hint="default"/>
      </w:rPr>
    </w:lvl>
    <w:lvl w:ilvl="3" w:tplc="04090001" w:tentative="1">
      <w:start w:val="1"/>
      <w:numFmt w:val="bullet"/>
      <w:lvlText w:val=""/>
      <w:lvlJc w:val="left"/>
      <w:pPr>
        <w:ind w:left="4012" w:hanging="360"/>
      </w:pPr>
      <w:rPr>
        <w:rFonts w:ascii="Symbol" w:hAnsi="Symbol" w:hint="default"/>
      </w:rPr>
    </w:lvl>
    <w:lvl w:ilvl="4" w:tplc="04090003" w:tentative="1">
      <w:start w:val="1"/>
      <w:numFmt w:val="bullet"/>
      <w:lvlText w:val="o"/>
      <w:lvlJc w:val="left"/>
      <w:pPr>
        <w:ind w:left="4732" w:hanging="360"/>
      </w:pPr>
      <w:rPr>
        <w:rFonts w:ascii="Courier New" w:hAnsi="Courier New" w:cs="Courier New" w:hint="default"/>
      </w:rPr>
    </w:lvl>
    <w:lvl w:ilvl="5" w:tplc="04090005" w:tentative="1">
      <w:start w:val="1"/>
      <w:numFmt w:val="bullet"/>
      <w:lvlText w:val=""/>
      <w:lvlJc w:val="left"/>
      <w:pPr>
        <w:ind w:left="5452" w:hanging="360"/>
      </w:pPr>
      <w:rPr>
        <w:rFonts w:ascii="Wingdings" w:hAnsi="Wingdings" w:hint="default"/>
      </w:rPr>
    </w:lvl>
    <w:lvl w:ilvl="6" w:tplc="04090001" w:tentative="1">
      <w:start w:val="1"/>
      <w:numFmt w:val="bullet"/>
      <w:lvlText w:val=""/>
      <w:lvlJc w:val="left"/>
      <w:pPr>
        <w:ind w:left="6172" w:hanging="360"/>
      </w:pPr>
      <w:rPr>
        <w:rFonts w:ascii="Symbol" w:hAnsi="Symbol" w:hint="default"/>
      </w:rPr>
    </w:lvl>
    <w:lvl w:ilvl="7" w:tplc="04090003" w:tentative="1">
      <w:start w:val="1"/>
      <w:numFmt w:val="bullet"/>
      <w:lvlText w:val="o"/>
      <w:lvlJc w:val="left"/>
      <w:pPr>
        <w:ind w:left="6892" w:hanging="360"/>
      </w:pPr>
      <w:rPr>
        <w:rFonts w:ascii="Courier New" w:hAnsi="Courier New" w:cs="Courier New" w:hint="default"/>
      </w:rPr>
    </w:lvl>
    <w:lvl w:ilvl="8" w:tplc="04090005" w:tentative="1">
      <w:start w:val="1"/>
      <w:numFmt w:val="bullet"/>
      <w:lvlText w:val=""/>
      <w:lvlJc w:val="left"/>
      <w:pPr>
        <w:ind w:left="7612" w:hanging="360"/>
      </w:pPr>
      <w:rPr>
        <w:rFonts w:ascii="Wingdings" w:hAnsi="Wingdings" w:hint="default"/>
      </w:rPr>
    </w:lvl>
  </w:abstractNum>
  <w:abstractNum w:abstractNumId="6" w15:restartNumberingAfterBreak="0">
    <w:nsid w:val="0FE90E84"/>
    <w:multiLevelType w:val="hybridMultilevel"/>
    <w:tmpl w:val="D2C8E326"/>
    <w:lvl w:ilvl="0" w:tplc="ED5EBFAE">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7A63C9"/>
    <w:multiLevelType w:val="hybridMultilevel"/>
    <w:tmpl w:val="D3C6F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02217"/>
    <w:multiLevelType w:val="hybridMultilevel"/>
    <w:tmpl w:val="9510FBAA"/>
    <w:lvl w:ilvl="0" w:tplc="60FC3856">
      <w:start w:val="1"/>
      <w:numFmt w:val="bullet"/>
      <w:lvlText w:val="–"/>
      <w:lvlJc w:val="left"/>
      <w:pPr>
        <w:ind w:left="1440" w:hanging="360"/>
      </w:pPr>
      <w:rPr>
        <w:rFonts w:ascii="Arial" w:hAnsi="Arial" w:hint="default"/>
        <w:b w:val="0"/>
        <w:color w:val="auto"/>
        <w:sz w:val="22"/>
        <w:szCs w:val="2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191E45DB"/>
    <w:multiLevelType w:val="hybridMultilevel"/>
    <w:tmpl w:val="270EA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46D24"/>
    <w:multiLevelType w:val="hybridMultilevel"/>
    <w:tmpl w:val="064024BC"/>
    <w:lvl w:ilvl="0" w:tplc="04090001">
      <w:start w:val="1"/>
      <w:numFmt w:val="bullet"/>
      <w:lvlText w:val=""/>
      <w:lvlJc w:val="left"/>
      <w:pPr>
        <w:ind w:left="2142" w:hanging="360"/>
      </w:pPr>
      <w:rPr>
        <w:rFonts w:ascii="Symbol" w:hAnsi="Symbol" w:hint="default"/>
        <w:b w:val="0"/>
        <w:color w:val="auto"/>
        <w:sz w:val="22"/>
        <w:szCs w:val="22"/>
      </w:rPr>
    </w:lvl>
    <w:lvl w:ilvl="1" w:tplc="FFFFFFFF" w:tentative="1">
      <w:start w:val="1"/>
      <w:numFmt w:val="bullet"/>
      <w:lvlText w:val="o"/>
      <w:lvlJc w:val="left"/>
      <w:pPr>
        <w:ind w:left="2862" w:hanging="360"/>
      </w:pPr>
      <w:rPr>
        <w:rFonts w:ascii="Courier New" w:hAnsi="Courier New" w:cs="Courier New" w:hint="default"/>
      </w:rPr>
    </w:lvl>
    <w:lvl w:ilvl="2" w:tplc="FFFFFFFF" w:tentative="1">
      <w:start w:val="1"/>
      <w:numFmt w:val="bullet"/>
      <w:lvlText w:val=""/>
      <w:lvlJc w:val="left"/>
      <w:pPr>
        <w:ind w:left="3582" w:hanging="360"/>
      </w:pPr>
      <w:rPr>
        <w:rFonts w:ascii="Wingdings" w:hAnsi="Wingdings" w:hint="default"/>
      </w:rPr>
    </w:lvl>
    <w:lvl w:ilvl="3" w:tplc="FFFFFFFF" w:tentative="1">
      <w:start w:val="1"/>
      <w:numFmt w:val="bullet"/>
      <w:lvlText w:val=""/>
      <w:lvlJc w:val="left"/>
      <w:pPr>
        <w:ind w:left="4302" w:hanging="360"/>
      </w:pPr>
      <w:rPr>
        <w:rFonts w:ascii="Symbol" w:hAnsi="Symbol" w:hint="default"/>
      </w:rPr>
    </w:lvl>
    <w:lvl w:ilvl="4" w:tplc="FFFFFFFF" w:tentative="1">
      <w:start w:val="1"/>
      <w:numFmt w:val="bullet"/>
      <w:lvlText w:val="o"/>
      <w:lvlJc w:val="left"/>
      <w:pPr>
        <w:ind w:left="5022" w:hanging="360"/>
      </w:pPr>
      <w:rPr>
        <w:rFonts w:ascii="Courier New" w:hAnsi="Courier New" w:cs="Courier New" w:hint="default"/>
      </w:rPr>
    </w:lvl>
    <w:lvl w:ilvl="5" w:tplc="FFFFFFFF" w:tentative="1">
      <w:start w:val="1"/>
      <w:numFmt w:val="bullet"/>
      <w:lvlText w:val=""/>
      <w:lvlJc w:val="left"/>
      <w:pPr>
        <w:ind w:left="5742" w:hanging="360"/>
      </w:pPr>
      <w:rPr>
        <w:rFonts w:ascii="Wingdings" w:hAnsi="Wingdings" w:hint="default"/>
      </w:rPr>
    </w:lvl>
    <w:lvl w:ilvl="6" w:tplc="FFFFFFFF" w:tentative="1">
      <w:start w:val="1"/>
      <w:numFmt w:val="bullet"/>
      <w:lvlText w:val=""/>
      <w:lvlJc w:val="left"/>
      <w:pPr>
        <w:ind w:left="6462" w:hanging="360"/>
      </w:pPr>
      <w:rPr>
        <w:rFonts w:ascii="Symbol" w:hAnsi="Symbol" w:hint="default"/>
      </w:rPr>
    </w:lvl>
    <w:lvl w:ilvl="7" w:tplc="FFFFFFFF" w:tentative="1">
      <w:start w:val="1"/>
      <w:numFmt w:val="bullet"/>
      <w:lvlText w:val="o"/>
      <w:lvlJc w:val="left"/>
      <w:pPr>
        <w:ind w:left="7182" w:hanging="360"/>
      </w:pPr>
      <w:rPr>
        <w:rFonts w:ascii="Courier New" w:hAnsi="Courier New" w:cs="Courier New" w:hint="default"/>
      </w:rPr>
    </w:lvl>
    <w:lvl w:ilvl="8" w:tplc="FFFFFFFF" w:tentative="1">
      <w:start w:val="1"/>
      <w:numFmt w:val="bullet"/>
      <w:lvlText w:val=""/>
      <w:lvlJc w:val="left"/>
      <w:pPr>
        <w:ind w:left="7902" w:hanging="360"/>
      </w:pPr>
      <w:rPr>
        <w:rFonts w:ascii="Wingdings" w:hAnsi="Wingdings" w:hint="default"/>
      </w:rPr>
    </w:lvl>
  </w:abstractNum>
  <w:abstractNum w:abstractNumId="11" w15:restartNumberingAfterBreak="0">
    <w:nsid w:val="29444FFC"/>
    <w:multiLevelType w:val="hybridMultilevel"/>
    <w:tmpl w:val="7D54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EE3B67"/>
    <w:multiLevelType w:val="multilevel"/>
    <w:tmpl w:val="493E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1C5324"/>
    <w:multiLevelType w:val="hybridMultilevel"/>
    <w:tmpl w:val="0F5448D4"/>
    <w:lvl w:ilvl="0" w:tplc="8D30EF7C">
      <w:start w:val="1"/>
      <w:numFmt w:val="upperLetter"/>
      <w:lvlText w:val="%1."/>
      <w:lvlJc w:val="left"/>
      <w:pPr>
        <w:ind w:left="720" w:hanging="360"/>
      </w:pPr>
      <w:rPr>
        <w:rFonts w:hint="default"/>
        <w:b w:val="0"/>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36275B"/>
    <w:multiLevelType w:val="hybridMultilevel"/>
    <w:tmpl w:val="34DAE0AE"/>
    <w:lvl w:ilvl="0" w:tplc="04090001">
      <w:start w:val="1"/>
      <w:numFmt w:val="bullet"/>
      <w:lvlText w:val=""/>
      <w:lvlJc w:val="left"/>
      <w:pPr>
        <w:ind w:left="720" w:hanging="360"/>
      </w:pPr>
      <w:rPr>
        <w:rFonts w:ascii="Symbol" w:hAnsi="Symbol" w:hint="default"/>
        <w:b w:val="0"/>
        <w:color w:val="auto"/>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D325BF0"/>
    <w:multiLevelType w:val="hybridMultilevel"/>
    <w:tmpl w:val="5BF2B75A"/>
    <w:lvl w:ilvl="0" w:tplc="8D30EF7C">
      <w:start w:val="1"/>
      <w:numFmt w:val="upperLetter"/>
      <w:lvlText w:val="%1."/>
      <w:lvlJc w:val="left"/>
      <w:pPr>
        <w:ind w:left="720" w:hanging="360"/>
      </w:pPr>
      <w:rPr>
        <w:rFonts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7B3F8B"/>
    <w:multiLevelType w:val="hybridMultilevel"/>
    <w:tmpl w:val="30742820"/>
    <w:lvl w:ilvl="0" w:tplc="04090001">
      <w:start w:val="1"/>
      <w:numFmt w:val="bullet"/>
      <w:lvlText w:val=""/>
      <w:lvlJc w:val="left"/>
      <w:pPr>
        <w:ind w:left="1440" w:hanging="360"/>
      </w:pPr>
      <w:rPr>
        <w:rFonts w:ascii="Symbol" w:hAnsi="Symbol" w:hint="default"/>
        <w:b w:val="0"/>
        <w:color w:val="auto"/>
        <w:sz w:val="22"/>
        <w:szCs w:val="2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43C940AA"/>
    <w:multiLevelType w:val="hybridMultilevel"/>
    <w:tmpl w:val="0E8C6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C870D7"/>
    <w:multiLevelType w:val="hybridMultilevel"/>
    <w:tmpl w:val="02CC838C"/>
    <w:lvl w:ilvl="0" w:tplc="04090001">
      <w:start w:val="1"/>
      <w:numFmt w:val="bullet"/>
      <w:lvlText w:val=""/>
      <w:lvlJc w:val="left"/>
      <w:pPr>
        <w:ind w:left="720" w:hanging="360"/>
      </w:pPr>
      <w:rPr>
        <w:rFonts w:ascii="Symbol" w:hAnsi="Symbol" w:hint="default"/>
        <w:b w:val="0"/>
        <w:color w:val="auto"/>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D7D3E09"/>
    <w:multiLevelType w:val="hybridMultilevel"/>
    <w:tmpl w:val="1DD04048"/>
    <w:lvl w:ilvl="0" w:tplc="04090001">
      <w:start w:val="1"/>
      <w:numFmt w:val="bullet"/>
      <w:lvlText w:val=""/>
      <w:lvlJc w:val="left"/>
      <w:pPr>
        <w:ind w:left="1393" w:hanging="360"/>
      </w:pPr>
      <w:rPr>
        <w:rFonts w:ascii="Symbol" w:hAnsi="Symbol" w:hint="default"/>
      </w:rPr>
    </w:lvl>
    <w:lvl w:ilvl="1" w:tplc="04090003" w:tentative="1">
      <w:start w:val="1"/>
      <w:numFmt w:val="bullet"/>
      <w:lvlText w:val="o"/>
      <w:lvlJc w:val="left"/>
      <w:pPr>
        <w:ind w:left="2113" w:hanging="360"/>
      </w:pPr>
      <w:rPr>
        <w:rFonts w:ascii="Courier New" w:hAnsi="Courier New" w:cs="Courier New" w:hint="default"/>
      </w:rPr>
    </w:lvl>
    <w:lvl w:ilvl="2" w:tplc="04090005" w:tentative="1">
      <w:start w:val="1"/>
      <w:numFmt w:val="bullet"/>
      <w:lvlText w:val=""/>
      <w:lvlJc w:val="left"/>
      <w:pPr>
        <w:ind w:left="2833" w:hanging="360"/>
      </w:pPr>
      <w:rPr>
        <w:rFonts w:ascii="Wingdings" w:hAnsi="Wingdings" w:hint="default"/>
      </w:rPr>
    </w:lvl>
    <w:lvl w:ilvl="3" w:tplc="04090001" w:tentative="1">
      <w:start w:val="1"/>
      <w:numFmt w:val="bullet"/>
      <w:lvlText w:val=""/>
      <w:lvlJc w:val="left"/>
      <w:pPr>
        <w:ind w:left="3553" w:hanging="360"/>
      </w:pPr>
      <w:rPr>
        <w:rFonts w:ascii="Symbol" w:hAnsi="Symbol" w:hint="default"/>
      </w:rPr>
    </w:lvl>
    <w:lvl w:ilvl="4" w:tplc="04090003" w:tentative="1">
      <w:start w:val="1"/>
      <w:numFmt w:val="bullet"/>
      <w:lvlText w:val="o"/>
      <w:lvlJc w:val="left"/>
      <w:pPr>
        <w:ind w:left="4273" w:hanging="360"/>
      </w:pPr>
      <w:rPr>
        <w:rFonts w:ascii="Courier New" w:hAnsi="Courier New" w:cs="Courier New" w:hint="default"/>
      </w:rPr>
    </w:lvl>
    <w:lvl w:ilvl="5" w:tplc="04090005" w:tentative="1">
      <w:start w:val="1"/>
      <w:numFmt w:val="bullet"/>
      <w:lvlText w:val=""/>
      <w:lvlJc w:val="left"/>
      <w:pPr>
        <w:ind w:left="4993" w:hanging="360"/>
      </w:pPr>
      <w:rPr>
        <w:rFonts w:ascii="Wingdings" w:hAnsi="Wingdings" w:hint="default"/>
      </w:rPr>
    </w:lvl>
    <w:lvl w:ilvl="6" w:tplc="04090001" w:tentative="1">
      <w:start w:val="1"/>
      <w:numFmt w:val="bullet"/>
      <w:lvlText w:val=""/>
      <w:lvlJc w:val="left"/>
      <w:pPr>
        <w:ind w:left="5713" w:hanging="360"/>
      </w:pPr>
      <w:rPr>
        <w:rFonts w:ascii="Symbol" w:hAnsi="Symbol" w:hint="default"/>
      </w:rPr>
    </w:lvl>
    <w:lvl w:ilvl="7" w:tplc="04090003" w:tentative="1">
      <w:start w:val="1"/>
      <w:numFmt w:val="bullet"/>
      <w:lvlText w:val="o"/>
      <w:lvlJc w:val="left"/>
      <w:pPr>
        <w:ind w:left="6433" w:hanging="360"/>
      </w:pPr>
      <w:rPr>
        <w:rFonts w:ascii="Courier New" w:hAnsi="Courier New" w:cs="Courier New" w:hint="default"/>
      </w:rPr>
    </w:lvl>
    <w:lvl w:ilvl="8" w:tplc="04090005" w:tentative="1">
      <w:start w:val="1"/>
      <w:numFmt w:val="bullet"/>
      <w:lvlText w:val=""/>
      <w:lvlJc w:val="left"/>
      <w:pPr>
        <w:ind w:left="7153" w:hanging="360"/>
      </w:pPr>
      <w:rPr>
        <w:rFonts w:ascii="Wingdings" w:hAnsi="Wingdings" w:hint="default"/>
      </w:rPr>
    </w:lvl>
  </w:abstractNum>
  <w:abstractNum w:abstractNumId="20" w15:restartNumberingAfterBreak="0">
    <w:nsid w:val="68A71D4E"/>
    <w:multiLevelType w:val="hybridMultilevel"/>
    <w:tmpl w:val="2CE24464"/>
    <w:lvl w:ilvl="0" w:tplc="04090001">
      <w:start w:val="1"/>
      <w:numFmt w:val="bullet"/>
      <w:lvlText w:val=""/>
      <w:lvlJc w:val="left"/>
      <w:pPr>
        <w:ind w:left="1110" w:hanging="39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6FF7269F"/>
    <w:multiLevelType w:val="hybridMultilevel"/>
    <w:tmpl w:val="AB4AA23C"/>
    <w:lvl w:ilvl="0" w:tplc="60FC3856">
      <w:start w:val="1"/>
      <w:numFmt w:val="bullet"/>
      <w:lvlText w:val="–"/>
      <w:lvlJc w:val="left"/>
      <w:pPr>
        <w:ind w:left="2142" w:hanging="360"/>
      </w:pPr>
      <w:rPr>
        <w:rFonts w:ascii="Arial" w:hAnsi="Arial" w:hint="default"/>
        <w:b w:val="0"/>
        <w:color w:val="auto"/>
        <w:sz w:val="22"/>
        <w:szCs w:val="22"/>
      </w:rPr>
    </w:lvl>
    <w:lvl w:ilvl="1" w:tplc="04090003" w:tentative="1">
      <w:start w:val="1"/>
      <w:numFmt w:val="bullet"/>
      <w:lvlText w:val="o"/>
      <w:lvlJc w:val="left"/>
      <w:pPr>
        <w:ind w:left="2862" w:hanging="360"/>
      </w:pPr>
      <w:rPr>
        <w:rFonts w:ascii="Courier New" w:hAnsi="Courier New" w:cs="Courier New" w:hint="default"/>
      </w:rPr>
    </w:lvl>
    <w:lvl w:ilvl="2" w:tplc="04090005" w:tentative="1">
      <w:start w:val="1"/>
      <w:numFmt w:val="bullet"/>
      <w:lvlText w:val=""/>
      <w:lvlJc w:val="left"/>
      <w:pPr>
        <w:ind w:left="3582" w:hanging="360"/>
      </w:pPr>
      <w:rPr>
        <w:rFonts w:ascii="Wingdings" w:hAnsi="Wingdings" w:hint="default"/>
      </w:rPr>
    </w:lvl>
    <w:lvl w:ilvl="3" w:tplc="04090001" w:tentative="1">
      <w:start w:val="1"/>
      <w:numFmt w:val="bullet"/>
      <w:lvlText w:val=""/>
      <w:lvlJc w:val="left"/>
      <w:pPr>
        <w:ind w:left="4302" w:hanging="360"/>
      </w:pPr>
      <w:rPr>
        <w:rFonts w:ascii="Symbol" w:hAnsi="Symbol" w:hint="default"/>
      </w:rPr>
    </w:lvl>
    <w:lvl w:ilvl="4" w:tplc="04090003" w:tentative="1">
      <w:start w:val="1"/>
      <w:numFmt w:val="bullet"/>
      <w:lvlText w:val="o"/>
      <w:lvlJc w:val="left"/>
      <w:pPr>
        <w:ind w:left="5022" w:hanging="360"/>
      </w:pPr>
      <w:rPr>
        <w:rFonts w:ascii="Courier New" w:hAnsi="Courier New" w:cs="Courier New" w:hint="default"/>
      </w:rPr>
    </w:lvl>
    <w:lvl w:ilvl="5" w:tplc="04090005" w:tentative="1">
      <w:start w:val="1"/>
      <w:numFmt w:val="bullet"/>
      <w:lvlText w:val=""/>
      <w:lvlJc w:val="left"/>
      <w:pPr>
        <w:ind w:left="5742" w:hanging="360"/>
      </w:pPr>
      <w:rPr>
        <w:rFonts w:ascii="Wingdings" w:hAnsi="Wingdings" w:hint="default"/>
      </w:rPr>
    </w:lvl>
    <w:lvl w:ilvl="6" w:tplc="04090001" w:tentative="1">
      <w:start w:val="1"/>
      <w:numFmt w:val="bullet"/>
      <w:lvlText w:val=""/>
      <w:lvlJc w:val="left"/>
      <w:pPr>
        <w:ind w:left="6462" w:hanging="360"/>
      </w:pPr>
      <w:rPr>
        <w:rFonts w:ascii="Symbol" w:hAnsi="Symbol" w:hint="default"/>
      </w:rPr>
    </w:lvl>
    <w:lvl w:ilvl="7" w:tplc="04090003" w:tentative="1">
      <w:start w:val="1"/>
      <w:numFmt w:val="bullet"/>
      <w:lvlText w:val="o"/>
      <w:lvlJc w:val="left"/>
      <w:pPr>
        <w:ind w:left="7182" w:hanging="360"/>
      </w:pPr>
      <w:rPr>
        <w:rFonts w:ascii="Courier New" w:hAnsi="Courier New" w:cs="Courier New" w:hint="default"/>
      </w:rPr>
    </w:lvl>
    <w:lvl w:ilvl="8" w:tplc="04090005" w:tentative="1">
      <w:start w:val="1"/>
      <w:numFmt w:val="bullet"/>
      <w:lvlText w:val=""/>
      <w:lvlJc w:val="left"/>
      <w:pPr>
        <w:ind w:left="7902" w:hanging="360"/>
      </w:pPr>
      <w:rPr>
        <w:rFonts w:ascii="Wingdings" w:hAnsi="Wingdings" w:hint="default"/>
      </w:rPr>
    </w:lvl>
  </w:abstractNum>
  <w:abstractNum w:abstractNumId="22" w15:restartNumberingAfterBreak="0">
    <w:nsid w:val="70B04EA2"/>
    <w:multiLevelType w:val="hybridMultilevel"/>
    <w:tmpl w:val="78E68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325F3D"/>
    <w:multiLevelType w:val="hybridMultilevel"/>
    <w:tmpl w:val="F050BC04"/>
    <w:lvl w:ilvl="0" w:tplc="04090001">
      <w:start w:val="1"/>
      <w:numFmt w:val="bullet"/>
      <w:lvlText w:val=""/>
      <w:lvlJc w:val="left"/>
      <w:pPr>
        <w:ind w:left="1852" w:hanging="360"/>
      </w:pPr>
      <w:rPr>
        <w:rFonts w:ascii="Symbol" w:hAnsi="Symbol" w:hint="default"/>
        <w:b w:val="0"/>
        <w:color w:val="auto"/>
        <w:sz w:val="22"/>
        <w:szCs w:val="22"/>
      </w:rPr>
    </w:lvl>
    <w:lvl w:ilvl="1" w:tplc="FFFFFFFF" w:tentative="1">
      <w:start w:val="1"/>
      <w:numFmt w:val="bullet"/>
      <w:lvlText w:val="o"/>
      <w:lvlJc w:val="left"/>
      <w:pPr>
        <w:ind w:left="2572" w:hanging="360"/>
      </w:pPr>
      <w:rPr>
        <w:rFonts w:ascii="Courier New" w:hAnsi="Courier New" w:cs="Courier New" w:hint="default"/>
      </w:rPr>
    </w:lvl>
    <w:lvl w:ilvl="2" w:tplc="FFFFFFFF" w:tentative="1">
      <w:start w:val="1"/>
      <w:numFmt w:val="bullet"/>
      <w:lvlText w:val=""/>
      <w:lvlJc w:val="left"/>
      <w:pPr>
        <w:ind w:left="3292" w:hanging="360"/>
      </w:pPr>
      <w:rPr>
        <w:rFonts w:ascii="Wingdings" w:hAnsi="Wingdings" w:hint="default"/>
      </w:rPr>
    </w:lvl>
    <w:lvl w:ilvl="3" w:tplc="FFFFFFFF" w:tentative="1">
      <w:start w:val="1"/>
      <w:numFmt w:val="bullet"/>
      <w:lvlText w:val=""/>
      <w:lvlJc w:val="left"/>
      <w:pPr>
        <w:ind w:left="4012" w:hanging="360"/>
      </w:pPr>
      <w:rPr>
        <w:rFonts w:ascii="Symbol" w:hAnsi="Symbol" w:hint="default"/>
      </w:rPr>
    </w:lvl>
    <w:lvl w:ilvl="4" w:tplc="FFFFFFFF" w:tentative="1">
      <w:start w:val="1"/>
      <w:numFmt w:val="bullet"/>
      <w:lvlText w:val="o"/>
      <w:lvlJc w:val="left"/>
      <w:pPr>
        <w:ind w:left="4732" w:hanging="360"/>
      </w:pPr>
      <w:rPr>
        <w:rFonts w:ascii="Courier New" w:hAnsi="Courier New" w:cs="Courier New" w:hint="default"/>
      </w:rPr>
    </w:lvl>
    <w:lvl w:ilvl="5" w:tplc="FFFFFFFF" w:tentative="1">
      <w:start w:val="1"/>
      <w:numFmt w:val="bullet"/>
      <w:lvlText w:val=""/>
      <w:lvlJc w:val="left"/>
      <w:pPr>
        <w:ind w:left="5452" w:hanging="360"/>
      </w:pPr>
      <w:rPr>
        <w:rFonts w:ascii="Wingdings" w:hAnsi="Wingdings" w:hint="default"/>
      </w:rPr>
    </w:lvl>
    <w:lvl w:ilvl="6" w:tplc="FFFFFFFF" w:tentative="1">
      <w:start w:val="1"/>
      <w:numFmt w:val="bullet"/>
      <w:lvlText w:val=""/>
      <w:lvlJc w:val="left"/>
      <w:pPr>
        <w:ind w:left="6172" w:hanging="360"/>
      </w:pPr>
      <w:rPr>
        <w:rFonts w:ascii="Symbol" w:hAnsi="Symbol" w:hint="default"/>
      </w:rPr>
    </w:lvl>
    <w:lvl w:ilvl="7" w:tplc="FFFFFFFF" w:tentative="1">
      <w:start w:val="1"/>
      <w:numFmt w:val="bullet"/>
      <w:lvlText w:val="o"/>
      <w:lvlJc w:val="left"/>
      <w:pPr>
        <w:ind w:left="6892" w:hanging="360"/>
      </w:pPr>
      <w:rPr>
        <w:rFonts w:ascii="Courier New" w:hAnsi="Courier New" w:cs="Courier New" w:hint="default"/>
      </w:rPr>
    </w:lvl>
    <w:lvl w:ilvl="8" w:tplc="FFFFFFFF" w:tentative="1">
      <w:start w:val="1"/>
      <w:numFmt w:val="bullet"/>
      <w:lvlText w:val=""/>
      <w:lvlJc w:val="left"/>
      <w:pPr>
        <w:ind w:left="7612" w:hanging="360"/>
      </w:pPr>
      <w:rPr>
        <w:rFonts w:ascii="Wingdings" w:hAnsi="Wingdings" w:hint="default"/>
      </w:rPr>
    </w:lvl>
  </w:abstractNum>
  <w:abstractNum w:abstractNumId="24" w15:restartNumberingAfterBreak="0">
    <w:nsid w:val="77C0576F"/>
    <w:multiLevelType w:val="hybridMultilevel"/>
    <w:tmpl w:val="03ECD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AD5C49"/>
    <w:multiLevelType w:val="hybridMultilevel"/>
    <w:tmpl w:val="2E083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5B451D"/>
    <w:multiLevelType w:val="hybridMultilevel"/>
    <w:tmpl w:val="BC4EA238"/>
    <w:lvl w:ilvl="0" w:tplc="04090001">
      <w:start w:val="1"/>
      <w:numFmt w:val="bullet"/>
      <w:lvlText w:val=""/>
      <w:lvlJc w:val="left"/>
      <w:pPr>
        <w:ind w:left="720" w:hanging="360"/>
      </w:pPr>
      <w:rPr>
        <w:rFonts w:ascii="Symbol" w:hAnsi="Symbol" w:hint="default"/>
        <w:b w:val="0"/>
        <w:i w:val="0"/>
        <w:iCs w:val="0"/>
        <w:color w:val="auto"/>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84005958">
    <w:abstractNumId w:val="6"/>
  </w:num>
  <w:num w:numId="2" w16cid:durableId="589897959">
    <w:abstractNumId w:val="17"/>
  </w:num>
  <w:num w:numId="3" w16cid:durableId="1834292975">
    <w:abstractNumId w:val="9"/>
  </w:num>
  <w:num w:numId="4" w16cid:durableId="288900907">
    <w:abstractNumId w:val="7"/>
  </w:num>
  <w:num w:numId="5" w16cid:durableId="2124301639">
    <w:abstractNumId w:val="13"/>
  </w:num>
  <w:num w:numId="6" w16cid:durableId="501360134">
    <w:abstractNumId w:val="15"/>
  </w:num>
  <w:num w:numId="7" w16cid:durableId="562644058">
    <w:abstractNumId w:val="1"/>
  </w:num>
  <w:num w:numId="8" w16cid:durableId="1296251202">
    <w:abstractNumId w:val="4"/>
  </w:num>
  <w:num w:numId="9" w16cid:durableId="669720646">
    <w:abstractNumId w:val="12"/>
  </w:num>
  <w:num w:numId="10" w16cid:durableId="426971897">
    <w:abstractNumId w:val="0"/>
  </w:num>
  <w:num w:numId="11" w16cid:durableId="1362362736">
    <w:abstractNumId w:val="19"/>
  </w:num>
  <w:num w:numId="12" w16cid:durableId="973288931">
    <w:abstractNumId w:val="18"/>
  </w:num>
  <w:num w:numId="13" w16cid:durableId="251084149">
    <w:abstractNumId w:val="25"/>
  </w:num>
  <w:num w:numId="14" w16cid:durableId="637800161">
    <w:abstractNumId w:val="22"/>
  </w:num>
  <w:num w:numId="15" w16cid:durableId="2048722353">
    <w:abstractNumId w:val="20"/>
  </w:num>
  <w:num w:numId="16" w16cid:durableId="927081679">
    <w:abstractNumId w:val="2"/>
  </w:num>
  <w:num w:numId="17" w16cid:durableId="295183766">
    <w:abstractNumId w:val="14"/>
  </w:num>
  <w:num w:numId="18" w16cid:durableId="1797720628">
    <w:abstractNumId w:val="16"/>
  </w:num>
  <w:num w:numId="19" w16cid:durableId="1607349635">
    <w:abstractNumId w:val="5"/>
  </w:num>
  <w:num w:numId="20" w16cid:durableId="2066364996">
    <w:abstractNumId w:val="23"/>
  </w:num>
  <w:num w:numId="21" w16cid:durableId="566764628">
    <w:abstractNumId w:val="26"/>
  </w:num>
  <w:num w:numId="22" w16cid:durableId="1957758844">
    <w:abstractNumId w:val="8"/>
  </w:num>
  <w:num w:numId="23" w16cid:durableId="1973436429">
    <w:abstractNumId w:val="24"/>
  </w:num>
  <w:num w:numId="24" w16cid:durableId="1309088295">
    <w:abstractNumId w:val="21"/>
  </w:num>
  <w:num w:numId="25" w16cid:durableId="692922407">
    <w:abstractNumId w:val="11"/>
  </w:num>
  <w:num w:numId="26" w16cid:durableId="1219976214">
    <w:abstractNumId w:val="3"/>
  </w:num>
  <w:num w:numId="27" w16cid:durableId="1036152108">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184"/>
    <w:rsid w:val="00000F2E"/>
    <w:rsid w:val="000010F1"/>
    <w:rsid w:val="00001DEB"/>
    <w:rsid w:val="00002BF5"/>
    <w:rsid w:val="00003C10"/>
    <w:rsid w:val="00004792"/>
    <w:rsid w:val="000053EB"/>
    <w:rsid w:val="00005F20"/>
    <w:rsid w:val="00006F13"/>
    <w:rsid w:val="00007A54"/>
    <w:rsid w:val="00007C02"/>
    <w:rsid w:val="0001070C"/>
    <w:rsid w:val="00010B65"/>
    <w:rsid w:val="000123EC"/>
    <w:rsid w:val="000129EB"/>
    <w:rsid w:val="000131D0"/>
    <w:rsid w:val="000151D2"/>
    <w:rsid w:val="00016455"/>
    <w:rsid w:val="0001664F"/>
    <w:rsid w:val="00016716"/>
    <w:rsid w:val="000200AF"/>
    <w:rsid w:val="00020AD4"/>
    <w:rsid w:val="000218EE"/>
    <w:rsid w:val="00021A3D"/>
    <w:rsid w:val="00022C00"/>
    <w:rsid w:val="000238C7"/>
    <w:rsid w:val="00026ED3"/>
    <w:rsid w:val="00031E91"/>
    <w:rsid w:val="00033752"/>
    <w:rsid w:val="000342AB"/>
    <w:rsid w:val="00034A4C"/>
    <w:rsid w:val="00035341"/>
    <w:rsid w:val="0004116D"/>
    <w:rsid w:val="000413CF"/>
    <w:rsid w:val="00041F17"/>
    <w:rsid w:val="00046F9F"/>
    <w:rsid w:val="00047896"/>
    <w:rsid w:val="00052165"/>
    <w:rsid w:val="00052483"/>
    <w:rsid w:val="000538B3"/>
    <w:rsid w:val="000540D0"/>
    <w:rsid w:val="000565A9"/>
    <w:rsid w:val="00057407"/>
    <w:rsid w:val="00057642"/>
    <w:rsid w:val="00057D17"/>
    <w:rsid w:val="00060B63"/>
    <w:rsid w:val="00060F60"/>
    <w:rsid w:val="00062235"/>
    <w:rsid w:val="0006297F"/>
    <w:rsid w:val="00063CFD"/>
    <w:rsid w:val="00064624"/>
    <w:rsid w:val="00064A01"/>
    <w:rsid w:val="0006758E"/>
    <w:rsid w:val="00070333"/>
    <w:rsid w:val="0007041F"/>
    <w:rsid w:val="00072115"/>
    <w:rsid w:val="000723AD"/>
    <w:rsid w:val="00072895"/>
    <w:rsid w:val="000729F4"/>
    <w:rsid w:val="00073119"/>
    <w:rsid w:val="00073EDB"/>
    <w:rsid w:val="00074632"/>
    <w:rsid w:val="00074902"/>
    <w:rsid w:val="000757C9"/>
    <w:rsid w:val="00075DC5"/>
    <w:rsid w:val="00082201"/>
    <w:rsid w:val="00082644"/>
    <w:rsid w:val="0008365A"/>
    <w:rsid w:val="00085D5D"/>
    <w:rsid w:val="00090184"/>
    <w:rsid w:val="00091A92"/>
    <w:rsid w:val="00094017"/>
    <w:rsid w:val="00094966"/>
    <w:rsid w:val="000A0925"/>
    <w:rsid w:val="000A0CF4"/>
    <w:rsid w:val="000A0F54"/>
    <w:rsid w:val="000A11D6"/>
    <w:rsid w:val="000A15E3"/>
    <w:rsid w:val="000A25BD"/>
    <w:rsid w:val="000A6103"/>
    <w:rsid w:val="000B154E"/>
    <w:rsid w:val="000B744C"/>
    <w:rsid w:val="000C1891"/>
    <w:rsid w:val="000C3835"/>
    <w:rsid w:val="000C3E91"/>
    <w:rsid w:val="000C7BD3"/>
    <w:rsid w:val="000D0C99"/>
    <w:rsid w:val="000D10B9"/>
    <w:rsid w:val="000D1AC1"/>
    <w:rsid w:val="000D2AC7"/>
    <w:rsid w:val="000D2DB0"/>
    <w:rsid w:val="000D3A0F"/>
    <w:rsid w:val="000D3C14"/>
    <w:rsid w:val="000D3DD8"/>
    <w:rsid w:val="000D4009"/>
    <w:rsid w:val="000D5868"/>
    <w:rsid w:val="000E1E35"/>
    <w:rsid w:val="000E346C"/>
    <w:rsid w:val="000E39F0"/>
    <w:rsid w:val="000E507A"/>
    <w:rsid w:val="000E50AF"/>
    <w:rsid w:val="000E6087"/>
    <w:rsid w:val="000E6EA9"/>
    <w:rsid w:val="000F10FC"/>
    <w:rsid w:val="001006EA"/>
    <w:rsid w:val="001012D2"/>
    <w:rsid w:val="001025ED"/>
    <w:rsid w:val="001025F9"/>
    <w:rsid w:val="001026B7"/>
    <w:rsid w:val="00103F0A"/>
    <w:rsid w:val="001066DB"/>
    <w:rsid w:val="00106FA8"/>
    <w:rsid w:val="00107395"/>
    <w:rsid w:val="00107BD8"/>
    <w:rsid w:val="001103B4"/>
    <w:rsid w:val="0011117B"/>
    <w:rsid w:val="00112D4F"/>
    <w:rsid w:val="00113A13"/>
    <w:rsid w:val="00114DF8"/>
    <w:rsid w:val="00117010"/>
    <w:rsid w:val="00120D87"/>
    <w:rsid w:val="00120E90"/>
    <w:rsid w:val="00121083"/>
    <w:rsid w:val="001257CB"/>
    <w:rsid w:val="00126834"/>
    <w:rsid w:val="00126A90"/>
    <w:rsid w:val="00131E09"/>
    <w:rsid w:val="00132640"/>
    <w:rsid w:val="00133C3B"/>
    <w:rsid w:val="00133D15"/>
    <w:rsid w:val="0013717F"/>
    <w:rsid w:val="001374A1"/>
    <w:rsid w:val="00143796"/>
    <w:rsid w:val="00143C79"/>
    <w:rsid w:val="001444ED"/>
    <w:rsid w:val="001446C3"/>
    <w:rsid w:val="00146811"/>
    <w:rsid w:val="00146D17"/>
    <w:rsid w:val="00150C81"/>
    <w:rsid w:val="00151135"/>
    <w:rsid w:val="0015409A"/>
    <w:rsid w:val="00154985"/>
    <w:rsid w:val="00161C6C"/>
    <w:rsid w:val="001620C7"/>
    <w:rsid w:val="00162AB1"/>
    <w:rsid w:val="001630D5"/>
    <w:rsid w:val="00163289"/>
    <w:rsid w:val="00163951"/>
    <w:rsid w:val="001652B2"/>
    <w:rsid w:val="00167331"/>
    <w:rsid w:val="00167D01"/>
    <w:rsid w:val="001705AF"/>
    <w:rsid w:val="00174C00"/>
    <w:rsid w:val="001755B6"/>
    <w:rsid w:val="001756AE"/>
    <w:rsid w:val="001764AA"/>
    <w:rsid w:val="001765FD"/>
    <w:rsid w:val="00177A59"/>
    <w:rsid w:val="00180418"/>
    <w:rsid w:val="00180AF1"/>
    <w:rsid w:val="00182A36"/>
    <w:rsid w:val="001842B5"/>
    <w:rsid w:val="00184417"/>
    <w:rsid w:val="0018497C"/>
    <w:rsid w:val="001849BF"/>
    <w:rsid w:val="00185CD0"/>
    <w:rsid w:val="00191423"/>
    <w:rsid w:val="001927F6"/>
    <w:rsid w:val="001933C2"/>
    <w:rsid w:val="00194E6D"/>
    <w:rsid w:val="00196E74"/>
    <w:rsid w:val="001A029F"/>
    <w:rsid w:val="001A02F1"/>
    <w:rsid w:val="001A1798"/>
    <w:rsid w:val="001A23DA"/>
    <w:rsid w:val="001A44FF"/>
    <w:rsid w:val="001A47AD"/>
    <w:rsid w:val="001A55CE"/>
    <w:rsid w:val="001A71B1"/>
    <w:rsid w:val="001A7670"/>
    <w:rsid w:val="001B1066"/>
    <w:rsid w:val="001B1212"/>
    <w:rsid w:val="001B13F3"/>
    <w:rsid w:val="001B1463"/>
    <w:rsid w:val="001B291C"/>
    <w:rsid w:val="001B393F"/>
    <w:rsid w:val="001B63D5"/>
    <w:rsid w:val="001C06E4"/>
    <w:rsid w:val="001C0F95"/>
    <w:rsid w:val="001C134D"/>
    <w:rsid w:val="001C2EC3"/>
    <w:rsid w:val="001C32C7"/>
    <w:rsid w:val="001C5850"/>
    <w:rsid w:val="001C597A"/>
    <w:rsid w:val="001C614D"/>
    <w:rsid w:val="001C6280"/>
    <w:rsid w:val="001D0995"/>
    <w:rsid w:val="001D0E45"/>
    <w:rsid w:val="001D6D83"/>
    <w:rsid w:val="001D7A64"/>
    <w:rsid w:val="001E0211"/>
    <w:rsid w:val="001E267D"/>
    <w:rsid w:val="001E59D4"/>
    <w:rsid w:val="001E70AB"/>
    <w:rsid w:val="001F3112"/>
    <w:rsid w:val="001F3E17"/>
    <w:rsid w:val="001F5024"/>
    <w:rsid w:val="0020073F"/>
    <w:rsid w:val="00200F3D"/>
    <w:rsid w:val="00201E1A"/>
    <w:rsid w:val="00202012"/>
    <w:rsid w:val="0020229F"/>
    <w:rsid w:val="002025EB"/>
    <w:rsid w:val="0020420E"/>
    <w:rsid w:val="0020433A"/>
    <w:rsid w:val="00206346"/>
    <w:rsid w:val="00210262"/>
    <w:rsid w:val="00210669"/>
    <w:rsid w:val="00214BDB"/>
    <w:rsid w:val="0021551B"/>
    <w:rsid w:val="0021582A"/>
    <w:rsid w:val="00215FB1"/>
    <w:rsid w:val="002168C5"/>
    <w:rsid w:val="00216B73"/>
    <w:rsid w:val="002170A5"/>
    <w:rsid w:val="00220620"/>
    <w:rsid w:val="002228AC"/>
    <w:rsid w:val="002257B2"/>
    <w:rsid w:val="00225CEB"/>
    <w:rsid w:val="0023424A"/>
    <w:rsid w:val="00235649"/>
    <w:rsid w:val="0023668E"/>
    <w:rsid w:val="00236AAD"/>
    <w:rsid w:val="00237646"/>
    <w:rsid w:val="00240836"/>
    <w:rsid w:val="00243A0B"/>
    <w:rsid w:val="002449CC"/>
    <w:rsid w:val="00244B89"/>
    <w:rsid w:val="00244C97"/>
    <w:rsid w:val="00244E30"/>
    <w:rsid w:val="00245A13"/>
    <w:rsid w:val="00246A27"/>
    <w:rsid w:val="00247630"/>
    <w:rsid w:val="00252223"/>
    <w:rsid w:val="00252647"/>
    <w:rsid w:val="00253829"/>
    <w:rsid w:val="002542A2"/>
    <w:rsid w:val="002543DA"/>
    <w:rsid w:val="00255AF4"/>
    <w:rsid w:val="00255C0E"/>
    <w:rsid w:val="00255D28"/>
    <w:rsid w:val="00256168"/>
    <w:rsid w:val="0025710A"/>
    <w:rsid w:val="0025787B"/>
    <w:rsid w:val="0026024E"/>
    <w:rsid w:val="0026083A"/>
    <w:rsid w:val="0026083E"/>
    <w:rsid w:val="00262C7C"/>
    <w:rsid w:val="00263217"/>
    <w:rsid w:val="00264482"/>
    <w:rsid w:val="00265AEA"/>
    <w:rsid w:val="00266454"/>
    <w:rsid w:val="0026656D"/>
    <w:rsid w:val="00271D41"/>
    <w:rsid w:val="002747F7"/>
    <w:rsid w:val="002773E8"/>
    <w:rsid w:val="00280423"/>
    <w:rsid w:val="00281B6F"/>
    <w:rsid w:val="00284EB5"/>
    <w:rsid w:val="0028700E"/>
    <w:rsid w:val="002901EC"/>
    <w:rsid w:val="002905A1"/>
    <w:rsid w:val="0029114E"/>
    <w:rsid w:val="002913A2"/>
    <w:rsid w:val="00294FCA"/>
    <w:rsid w:val="002950BB"/>
    <w:rsid w:val="002A75DB"/>
    <w:rsid w:val="002A7ADA"/>
    <w:rsid w:val="002B229B"/>
    <w:rsid w:val="002B4931"/>
    <w:rsid w:val="002B5DA1"/>
    <w:rsid w:val="002B5ED7"/>
    <w:rsid w:val="002B5EE3"/>
    <w:rsid w:val="002B66D7"/>
    <w:rsid w:val="002B7705"/>
    <w:rsid w:val="002B7BC4"/>
    <w:rsid w:val="002C3686"/>
    <w:rsid w:val="002C371F"/>
    <w:rsid w:val="002C6935"/>
    <w:rsid w:val="002C6AD1"/>
    <w:rsid w:val="002D0406"/>
    <w:rsid w:val="002D07AE"/>
    <w:rsid w:val="002D1BD6"/>
    <w:rsid w:val="002D2523"/>
    <w:rsid w:val="002D3C0F"/>
    <w:rsid w:val="002D657F"/>
    <w:rsid w:val="002E0169"/>
    <w:rsid w:val="002E0D34"/>
    <w:rsid w:val="002E16DD"/>
    <w:rsid w:val="002E17BE"/>
    <w:rsid w:val="002E17D2"/>
    <w:rsid w:val="002E1D80"/>
    <w:rsid w:val="002E25F2"/>
    <w:rsid w:val="002E26CA"/>
    <w:rsid w:val="002E296D"/>
    <w:rsid w:val="002E4212"/>
    <w:rsid w:val="002E4B8C"/>
    <w:rsid w:val="002E57B0"/>
    <w:rsid w:val="002F0DC6"/>
    <w:rsid w:val="002F1185"/>
    <w:rsid w:val="002F1798"/>
    <w:rsid w:val="002F1DD8"/>
    <w:rsid w:val="002F2040"/>
    <w:rsid w:val="002F216A"/>
    <w:rsid w:val="002F26C3"/>
    <w:rsid w:val="002F2B6B"/>
    <w:rsid w:val="002F68E2"/>
    <w:rsid w:val="00301893"/>
    <w:rsid w:val="00311708"/>
    <w:rsid w:val="0031296E"/>
    <w:rsid w:val="0031499A"/>
    <w:rsid w:val="003154AA"/>
    <w:rsid w:val="00316420"/>
    <w:rsid w:val="00321069"/>
    <w:rsid w:val="00321AD4"/>
    <w:rsid w:val="00321C5A"/>
    <w:rsid w:val="00322351"/>
    <w:rsid w:val="0032590D"/>
    <w:rsid w:val="00332A51"/>
    <w:rsid w:val="00334312"/>
    <w:rsid w:val="00334CF7"/>
    <w:rsid w:val="00335DE0"/>
    <w:rsid w:val="00337BD5"/>
    <w:rsid w:val="00340ACE"/>
    <w:rsid w:val="003414C3"/>
    <w:rsid w:val="003428EA"/>
    <w:rsid w:val="00343670"/>
    <w:rsid w:val="00344AC6"/>
    <w:rsid w:val="00344CC6"/>
    <w:rsid w:val="003453DB"/>
    <w:rsid w:val="003462B7"/>
    <w:rsid w:val="00346613"/>
    <w:rsid w:val="00347340"/>
    <w:rsid w:val="003474BD"/>
    <w:rsid w:val="0034757A"/>
    <w:rsid w:val="00347591"/>
    <w:rsid w:val="00347A9B"/>
    <w:rsid w:val="00347C02"/>
    <w:rsid w:val="003539FA"/>
    <w:rsid w:val="00354130"/>
    <w:rsid w:val="00356223"/>
    <w:rsid w:val="00356D8D"/>
    <w:rsid w:val="00361DFD"/>
    <w:rsid w:val="00362B3F"/>
    <w:rsid w:val="003645BF"/>
    <w:rsid w:val="00364E1C"/>
    <w:rsid w:val="003675CC"/>
    <w:rsid w:val="00367940"/>
    <w:rsid w:val="003733DB"/>
    <w:rsid w:val="00375163"/>
    <w:rsid w:val="0037537B"/>
    <w:rsid w:val="003766D1"/>
    <w:rsid w:val="00376D45"/>
    <w:rsid w:val="00382601"/>
    <w:rsid w:val="00382C04"/>
    <w:rsid w:val="003865F9"/>
    <w:rsid w:val="0038695B"/>
    <w:rsid w:val="00390190"/>
    <w:rsid w:val="00390362"/>
    <w:rsid w:val="00390520"/>
    <w:rsid w:val="00390E1E"/>
    <w:rsid w:val="00393B14"/>
    <w:rsid w:val="00395886"/>
    <w:rsid w:val="00397346"/>
    <w:rsid w:val="003A130F"/>
    <w:rsid w:val="003A26CF"/>
    <w:rsid w:val="003A42CD"/>
    <w:rsid w:val="003A4A36"/>
    <w:rsid w:val="003A5353"/>
    <w:rsid w:val="003A5B2D"/>
    <w:rsid w:val="003A6C19"/>
    <w:rsid w:val="003A778D"/>
    <w:rsid w:val="003B44FE"/>
    <w:rsid w:val="003B582E"/>
    <w:rsid w:val="003B62C1"/>
    <w:rsid w:val="003B6899"/>
    <w:rsid w:val="003B7013"/>
    <w:rsid w:val="003B72FC"/>
    <w:rsid w:val="003C05F2"/>
    <w:rsid w:val="003C0E9C"/>
    <w:rsid w:val="003C1645"/>
    <w:rsid w:val="003C2702"/>
    <w:rsid w:val="003C4825"/>
    <w:rsid w:val="003C57B3"/>
    <w:rsid w:val="003C5BE9"/>
    <w:rsid w:val="003C6317"/>
    <w:rsid w:val="003D136A"/>
    <w:rsid w:val="003D266D"/>
    <w:rsid w:val="003D2CAA"/>
    <w:rsid w:val="003D2F56"/>
    <w:rsid w:val="003D375A"/>
    <w:rsid w:val="003D5A0B"/>
    <w:rsid w:val="003D6EA8"/>
    <w:rsid w:val="003D76C3"/>
    <w:rsid w:val="003E13EB"/>
    <w:rsid w:val="003E3C8F"/>
    <w:rsid w:val="003E45AF"/>
    <w:rsid w:val="003E4F36"/>
    <w:rsid w:val="003E5DF5"/>
    <w:rsid w:val="003F0161"/>
    <w:rsid w:val="003F3439"/>
    <w:rsid w:val="003F3489"/>
    <w:rsid w:val="003F3931"/>
    <w:rsid w:val="00400EC2"/>
    <w:rsid w:val="0040272B"/>
    <w:rsid w:val="00403853"/>
    <w:rsid w:val="00405172"/>
    <w:rsid w:val="00410A62"/>
    <w:rsid w:val="00412917"/>
    <w:rsid w:val="00412DB4"/>
    <w:rsid w:val="004137A1"/>
    <w:rsid w:val="004172DE"/>
    <w:rsid w:val="00417441"/>
    <w:rsid w:val="00420B5A"/>
    <w:rsid w:val="00422279"/>
    <w:rsid w:val="00422BE2"/>
    <w:rsid w:val="00424931"/>
    <w:rsid w:val="0042594B"/>
    <w:rsid w:val="00425EBA"/>
    <w:rsid w:val="0042689F"/>
    <w:rsid w:val="00426FA5"/>
    <w:rsid w:val="00427381"/>
    <w:rsid w:val="004319D0"/>
    <w:rsid w:val="004334F8"/>
    <w:rsid w:val="00433E1E"/>
    <w:rsid w:val="00433E2B"/>
    <w:rsid w:val="00434124"/>
    <w:rsid w:val="0043486E"/>
    <w:rsid w:val="0043692F"/>
    <w:rsid w:val="00437185"/>
    <w:rsid w:val="0043742F"/>
    <w:rsid w:val="0044060C"/>
    <w:rsid w:val="004408DF"/>
    <w:rsid w:val="00440A12"/>
    <w:rsid w:val="00441B8F"/>
    <w:rsid w:val="00441D6C"/>
    <w:rsid w:val="0044258A"/>
    <w:rsid w:val="00442E3C"/>
    <w:rsid w:val="004435DD"/>
    <w:rsid w:val="00444EFA"/>
    <w:rsid w:val="004476DC"/>
    <w:rsid w:val="00451991"/>
    <w:rsid w:val="00454FE5"/>
    <w:rsid w:val="00456DC1"/>
    <w:rsid w:val="00460773"/>
    <w:rsid w:val="0046140B"/>
    <w:rsid w:val="0046167F"/>
    <w:rsid w:val="00461E9E"/>
    <w:rsid w:val="004639B9"/>
    <w:rsid w:val="00464541"/>
    <w:rsid w:val="004650AC"/>
    <w:rsid w:val="00465465"/>
    <w:rsid w:val="0046556D"/>
    <w:rsid w:val="00471C2C"/>
    <w:rsid w:val="00472969"/>
    <w:rsid w:val="00473C8C"/>
    <w:rsid w:val="00474982"/>
    <w:rsid w:val="0047664B"/>
    <w:rsid w:val="004808C5"/>
    <w:rsid w:val="0048176E"/>
    <w:rsid w:val="00481C70"/>
    <w:rsid w:val="0048728B"/>
    <w:rsid w:val="00487389"/>
    <w:rsid w:val="004905C7"/>
    <w:rsid w:val="0049191D"/>
    <w:rsid w:val="00492517"/>
    <w:rsid w:val="004938F3"/>
    <w:rsid w:val="00493C25"/>
    <w:rsid w:val="004945DF"/>
    <w:rsid w:val="00494814"/>
    <w:rsid w:val="00496104"/>
    <w:rsid w:val="0049621F"/>
    <w:rsid w:val="00496F2E"/>
    <w:rsid w:val="00497757"/>
    <w:rsid w:val="00497CA7"/>
    <w:rsid w:val="00497CDD"/>
    <w:rsid w:val="00497DFB"/>
    <w:rsid w:val="004A1895"/>
    <w:rsid w:val="004A18D4"/>
    <w:rsid w:val="004A2C2A"/>
    <w:rsid w:val="004A32D6"/>
    <w:rsid w:val="004A4958"/>
    <w:rsid w:val="004B2421"/>
    <w:rsid w:val="004B252A"/>
    <w:rsid w:val="004B2683"/>
    <w:rsid w:val="004B2FB1"/>
    <w:rsid w:val="004B45BA"/>
    <w:rsid w:val="004B4710"/>
    <w:rsid w:val="004B4ED6"/>
    <w:rsid w:val="004B57DA"/>
    <w:rsid w:val="004B6965"/>
    <w:rsid w:val="004B758B"/>
    <w:rsid w:val="004C0897"/>
    <w:rsid w:val="004C099D"/>
    <w:rsid w:val="004C11C2"/>
    <w:rsid w:val="004C12E8"/>
    <w:rsid w:val="004C134D"/>
    <w:rsid w:val="004C495B"/>
    <w:rsid w:val="004C4976"/>
    <w:rsid w:val="004C620E"/>
    <w:rsid w:val="004C6EDB"/>
    <w:rsid w:val="004D0FAE"/>
    <w:rsid w:val="004D1E2A"/>
    <w:rsid w:val="004D2D42"/>
    <w:rsid w:val="004D4C76"/>
    <w:rsid w:val="004D56CF"/>
    <w:rsid w:val="004D687C"/>
    <w:rsid w:val="004D7CDC"/>
    <w:rsid w:val="004E0CBC"/>
    <w:rsid w:val="004E1E11"/>
    <w:rsid w:val="004E317E"/>
    <w:rsid w:val="004E40D0"/>
    <w:rsid w:val="004E57AD"/>
    <w:rsid w:val="004E5A3F"/>
    <w:rsid w:val="004E6A27"/>
    <w:rsid w:val="004E6BFB"/>
    <w:rsid w:val="004E6F2A"/>
    <w:rsid w:val="004F04E6"/>
    <w:rsid w:val="004F16BD"/>
    <w:rsid w:val="004F18F3"/>
    <w:rsid w:val="004F2223"/>
    <w:rsid w:val="004F2CFA"/>
    <w:rsid w:val="004F3C18"/>
    <w:rsid w:val="004F427B"/>
    <w:rsid w:val="004F4C13"/>
    <w:rsid w:val="004F50AA"/>
    <w:rsid w:val="004F59CB"/>
    <w:rsid w:val="004F6F46"/>
    <w:rsid w:val="005009A7"/>
    <w:rsid w:val="00501F98"/>
    <w:rsid w:val="00504FC7"/>
    <w:rsid w:val="005063A2"/>
    <w:rsid w:val="00512CE0"/>
    <w:rsid w:val="0051371B"/>
    <w:rsid w:val="00515F6E"/>
    <w:rsid w:val="00520582"/>
    <w:rsid w:val="00521326"/>
    <w:rsid w:val="00521CCA"/>
    <w:rsid w:val="0052263F"/>
    <w:rsid w:val="00522952"/>
    <w:rsid w:val="005229BA"/>
    <w:rsid w:val="005239E7"/>
    <w:rsid w:val="005254EC"/>
    <w:rsid w:val="00526882"/>
    <w:rsid w:val="005277D3"/>
    <w:rsid w:val="00527902"/>
    <w:rsid w:val="005334A1"/>
    <w:rsid w:val="00534EEE"/>
    <w:rsid w:val="0053552B"/>
    <w:rsid w:val="00541CD9"/>
    <w:rsid w:val="00543050"/>
    <w:rsid w:val="005431DC"/>
    <w:rsid w:val="00546ADE"/>
    <w:rsid w:val="00547F24"/>
    <w:rsid w:val="00550FAB"/>
    <w:rsid w:val="00551914"/>
    <w:rsid w:val="0055328D"/>
    <w:rsid w:val="005533FF"/>
    <w:rsid w:val="00554F10"/>
    <w:rsid w:val="0055573E"/>
    <w:rsid w:val="005568A8"/>
    <w:rsid w:val="00556C97"/>
    <w:rsid w:val="005577AC"/>
    <w:rsid w:val="00560E70"/>
    <w:rsid w:val="0056167E"/>
    <w:rsid w:val="005623B6"/>
    <w:rsid w:val="00562E57"/>
    <w:rsid w:val="00563615"/>
    <w:rsid w:val="00563C79"/>
    <w:rsid w:val="00564FDC"/>
    <w:rsid w:val="005732BE"/>
    <w:rsid w:val="00573CC1"/>
    <w:rsid w:val="005741A1"/>
    <w:rsid w:val="0057500F"/>
    <w:rsid w:val="00575A89"/>
    <w:rsid w:val="005772F9"/>
    <w:rsid w:val="005777F7"/>
    <w:rsid w:val="00581B31"/>
    <w:rsid w:val="0058206B"/>
    <w:rsid w:val="005827B5"/>
    <w:rsid w:val="00585895"/>
    <w:rsid w:val="00586782"/>
    <w:rsid w:val="00591B62"/>
    <w:rsid w:val="0059277A"/>
    <w:rsid w:val="00593978"/>
    <w:rsid w:val="005940B3"/>
    <w:rsid w:val="00594238"/>
    <w:rsid w:val="00595DA6"/>
    <w:rsid w:val="00596837"/>
    <w:rsid w:val="005A02AD"/>
    <w:rsid w:val="005A0B40"/>
    <w:rsid w:val="005A20FF"/>
    <w:rsid w:val="005A2803"/>
    <w:rsid w:val="005A2C1D"/>
    <w:rsid w:val="005A4894"/>
    <w:rsid w:val="005B1590"/>
    <w:rsid w:val="005B1836"/>
    <w:rsid w:val="005B4AAD"/>
    <w:rsid w:val="005B4C26"/>
    <w:rsid w:val="005B4D2D"/>
    <w:rsid w:val="005B5418"/>
    <w:rsid w:val="005B5B70"/>
    <w:rsid w:val="005B6387"/>
    <w:rsid w:val="005B6D68"/>
    <w:rsid w:val="005B7839"/>
    <w:rsid w:val="005B7E30"/>
    <w:rsid w:val="005C1638"/>
    <w:rsid w:val="005C16B2"/>
    <w:rsid w:val="005C185D"/>
    <w:rsid w:val="005C30B5"/>
    <w:rsid w:val="005C75D2"/>
    <w:rsid w:val="005D2A2D"/>
    <w:rsid w:val="005D3A03"/>
    <w:rsid w:val="005D5D43"/>
    <w:rsid w:val="005D6F58"/>
    <w:rsid w:val="005D7EB3"/>
    <w:rsid w:val="005E1F7A"/>
    <w:rsid w:val="005E26C4"/>
    <w:rsid w:val="005E701B"/>
    <w:rsid w:val="005F2AD0"/>
    <w:rsid w:val="005F5A22"/>
    <w:rsid w:val="0060177B"/>
    <w:rsid w:val="006017DE"/>
    <w:rsid w:val="0060216D"/>
    <w:rsid w:val="00602636"/>
    <w:rsid w:val="00603A62"/>
    <w:rsid w:val="00604058"/>
    <w:rsid w:val="00604454"/>
    <w:rsid w:val="00606B88"/>
    <w:rsid w:val="00606DC4"/>
    <w:rsid w:val="00606F26"/>
    <w:rsid w:val="0060715A"/>
    <w:rsid w:val="00607ACF"/>
    <w:rsid w:val="00607B3E"/>
    <w:rsid w:val="0061068E"/>
    <w:rsid w:val="0061153B"/>
    <w:rsid w:val="0061327E"/>
    <w:rsid w:val="00613400"/>
    <w:rsid w:val="006150E6"/>
    <w:rsid w:val="006166BF"/>
    <w:rsid w:val="00617991"/>
    <w:rsid w:val="0062102F"/>
    <w:rsid w:val="006222E3"/>
    <w:rsid w:val="0062409E"/>
    <w:rsid w:val="00624E19"/>
    <w:rsid w:val="00625EBB"/>
    <w:rsid w:val="00626FDA"/>
    <w:rsid w:val="00630EBF"/>
    <w:rsid w:val="00633BF7"/>
    <w:rsid w:val="0063733D"/>
    <w:rsid w:val="00637684"/>
    <w:rsid w:val="00640427"/>
    <w:rsid w:val="00640845"/>
    <w:rsid w:val="00643C47"/>
    <w:rsid w:val="006447F2"/>
    <w:rsid w:val="00644AC5"/>
    <w:rsid w:val="00644D61"/>
    <w:rsid w:val="00646295"/>
    <w:rsid w:val="006475FC"/>
    <w:rsid w:val="0065175F"/>
    <w:rsid w:val="00653556"/>
    <w:rsid w:val="00653EED"/>
    <w:rsid w:val="00653FDB"/>
    <w:rsid w:val="00654535"/>
    <w:rsid w:val="0065485F"/>
    <w:rsid w:val="00662B4C"/>
    <w:rsid w:val="00664AF1"/>
    <w:rsid w:val="006661E0"/>
    <w:rsid w:val="00666A7A"/>
    <w:rsid w:val="00670251"/>
    <w:rsid w:val="006709B4"/>
    <w:rsid w:val="00670F6A"/>
    <w:rsid w:val="00671B65"/>
    <w:rsid w:val="006722AD"/>
    <w:rsid w:val="0067419A"/>
    <w:rsid w:val="00676769"/>
    <w:rsid w:val="00676C7F"/>
    <w:rsid w:val="006772FE"/>
    <w:rsid w:val="006818CF"/>
    <w:rsid w:val="0068339E"/>
    <w:rsid w:val="00684539"/>
    <w:rsid w:val="006847ED"/>
    <w:rsid w:val="00685761"/>
    <w:rsid w:val="00685944"/>
    <w:rsid w:val="00685C0B"/>
    <w:rsid w:val="00686268"/>
    <w:rsid w:val="0069063D"/>
    <w:rsid w:val="006911A1"/>
    <w:rsid w:val="0069181D"/>
    <w:rsid w:val="00692689"/>
    <w:rsid w:val="00692C5A"/>
    <w:rsid w:val="0069351F"/>
    <w:rsid w:val="006943CA"/>
    <w:rsid w:val="00694C7C"/>
    <w:rsid w:val="006953D0"/>
    <w:rsid w:val="006960F1"/>
    <w:rsid w:val="006A0C22"/>
    <w:rsid w:val="006A1028"/>
    <w:rsid w:val="006A14FA"/>
    <w:rsid w:val="006A1545"/>
    <w:rsid w:val="006A6213"/>
    <w:rsid w:val="006A640A"/>
    <w:rsid w:val="006A70FE"/>
    <w:rsid w:val="006B0F7B"/>
    <w:rsid w:val="006B3B14"/>
    <w:rsid w:val="006B4152"/>
    <w:rsid w:val="006B55BA"/>
    <w:rsid w:val="006C0C4F"/>
    <w:rsid w:val="006C0F0C"/>
    <w:rsid w:val="006C23FD"/>
    <w:rsid w:val="006C37F6"/>
    <w:rsid w:val="006C3B02"/>
    <w:rsid w:val="006C3C98"/>
    <w:rsid w:val="006C6C36"/>
    <w:rsid w:val="006D10E0"/>
    <w:rsid w:val="006D2B48"/>
    <w:rsid w:val="006D3661"/>
    <w:rsid w:val="006D5EBB"/>
    <w:rsid w:val="006D6177"/>
    <w:rsid w:val="006E25F7"/>
    <w:rsid w:val="006E2B17"/>
    <w:rsid w:val="006E38C7"/>
    <w:rsid w:val="006E397D"/>
    <w:rsid w:val="006E59BA"/>
    <w:rsid w:val="006E622B"/>
    <w:rsid w:val="006E655E"/>
    <w:rsid w:val="006E789D"/>
    <w:rsid w:val="006F2304"/>
    <w:rsid w:val="006F3CEC"/>
    <w:rsid w:val="006F43B2"/>
    <w:rsid w:val="006F5386"/>
    <w:rsid w:val="006F54EA"/>
    <w:rsid w:val="006F5B8D"/>
    <w:rsid w:val="006F672A"/>
    <w:rsid w:val="006F7083"/>
    <w:rsid w:val="006F7C18"/>
    <w:rsid w:val="00701147"/>
    <w:rsid w:val="00701340"/>
    <w:rsid w:val="0070179C"/>
    <w:rsid w:val="00705A09"/>
    <w:rsid w:val="007064BB"/>
    <w:rsid w:val="007073AF"/>
    <w:rsid w:val="00707ADB"/>
    <w:rsid w:val="00711EFC"/>
    <w:rsid w:val="007122DB"/>
    <w:rsid w:val="00712CA1"/>
    <w:rsid w:val="00713074"/>
    <w:rsid w:val="00715501"/>
    <w:rsid w:val="0071609B"/>
    <w:rsid w:val="007174F0"/>
    <w:rsid w:val="00717F8C"/>
    <w:rsid w:val="007223F8"/>
    <w:rsid w:val="007236A2"/>
    <w:rsid w:val="00725577"/>
    <w:rsid w:val="007266E1"/>
    <w:rsid w:val="00730382"/>
    <w:rsid w:val="007343F4"/>
    <w:rsid w:val="00734611"/>
    <w:rsid w:val="007350C9"/>
    <w:rsid w:val="0073607D"/>
    <w:rsid w:val="00737289"/>
    <w:rsid w:val="007377D2"/>
    <w:rsid w:val="00740AF4"/>
    <w:rsid w:val="00740F5D"/>
    <w:rsid w:val="0074105A"/>
    <w:rsid w:val="0074164F"/>
    <w:rsid w:val="0074399C"/>
    <w:rsid w:val="007443C4"/>
    <w:rsid w:val="007446A8"/>
    <w:rsid w:val="007454C1"/>
    <w:rsid w:val="00745B82"/>
    <w:rsid w:val="007478BD"/>
    <w:rsid w:val="007478F0"/>
    <w:rsid w:val="007501E2"/>
    <w:rsid w:val="00750B42"/>
    <w:rsid w:val="00752870"/>
    <w:rsid w:val="0075295E"/>
    <w:rsid w:val="0075297B"/>
    <w:rsid w:val="00752FE0"/>
    <w:rsid w:val="00753582"/>
    <w:rsid w:val="00753D5F"/>
    <w:rsid w:val="007548D6"/>
    <w:rsid w:val="00754E37"/>
    <w:rsid w:val="00754F89"/>
    <w:rsid w:val="00756EBF"/>
    <w:rsid w:val="00760134"/>
    <w:rsid w:val="007601CE"/>
    <w:rsid w:val="00761F23"/>
    <w:rsid w:val="00762090"/>
    <w:rsid w:val="0076330B"/>
    <w:rsid w:val="00763BE8"/>
    <w:rsid w:val="0076621F"/>
    <w:rsid w:val="00766506"/>
    <w:rsid w:val="007718C6"/>
    <w:rsid w:val="007733B4"/>
    <w:rsid w:val="007765D8"/>
    <w:rsid w:val="007768E6"/>
    <w:rsid w:val="007776B5"/>
    <w:rsid w:val="00781F5A"/>
    <w:rsid w:val="00783E40"/>
    <w:rsid w:val="00784938"/>
    <w:rsid w:val="00786A36"/>
    <w:rsid w:val="00787FA6"/>
    <w:rsid w:val="007906FE"/>
    <w:rsid w:val="00791CCF"/>
    <w:rsid w:val="007941D3"/>
    <w:rsid w:val="00795BB0"/>
    <w:rsid w:val="0079623D"/>
    <w:rsid w:val="0079789F"/>
    <w:rsid w:val="00797EF1"/>
    <w:rsid w:val="007A003C"/>
    <w:rsid w:val="007A0796"/>
    <w:rsid w:val="007A189A"/>
    <w:rsid w:val="007A2933"/>
    <w:rsid w:val="007A43F4"/>
    <w:rsid w:val="007A67BE"/>
    <w:rsid w:val="007A6F6A"/>
    <w:rsid w:val="007A7C57"/>
    <w:rsid w:val="007B3623"/>
    <w:rsid w:val="007B3F10"/>
    <w:rsid w:val="007B45AB"/>
    <w:rsid w:val="007B63A1"/>
    <w:rsid w:val="007B760D"/>
    <w:rsid w:val="007C4A4C"/>
    <w:rsid w:val="007C56E3"/>
    <w:rsid w:val="007C645B"/>
    <w:rsid w:val="007C6834"/>
    <w:rsid w:val="007D2D13"/>
    <w:rsid w:val="007E09E0"/>
    <w:rsid w:val="007E10D8"/>
    <w:rsid w:val="007E5DC3"/>
    <w:rsid w:val="007E6DE8"/>
    <w:rsid w:val="007E708B"/>
    <w:rsid w:val="007E7655"/>
    <w:rsid w:val="007F10F4"/>
    <w:rsid w:val="007F2456"/>
    <w:rsid w:val="007F4F8D"/>
    <w:rsid w:val="007F5086"/>
    <w:rsid w:val="007F5352"/>
    <w:rsid w:val="007F5C68"/>
    <w:rsid w:val="007F7CB0"/>
    <w:rsid w:val="00800733"/>
    <w:rsid w:val="00801233"/>
    <w:rsid w:val="00802661"/>
    <w:rsid w:val="008028A2"/>
    <w:rsid w:val="00802F60"/>
    <w:rsid w:val="008050DD"/>
    <w:rsid w:val="00813D6D"/>
    <w:rsid w:val="00813E41"/>
    <w:rsid w:val="008163BE"/>
    <w:rsid w:val="0081740D"/>
    <w:rsid w:val="00822E6E"/>
    <w:rsid w:val="008231DD"/>
    <w:rsid w:val="0082595C"/>
    <w:rsid w:val="008262A9"/>
    <w:rsid w:val="00827066"/>
    <w:rsid w:val="008309D2"/>
    <w:rsid w:val="008312C8"/>
    <w:rsid w:val="00831838"/>
    <w:rsid w:val="00835324"/>
    <w:rsid w:val="00836594"/>
    <w:rsid w:val="00837B1C"/>
    <w:rsid w:val="00841564"/>
    <w:rsid w:val="00841E8F"/>
    <w:rsid w:val="00846B58"/>
    <w:rsid w:val="008473EF"/>
    <w:rsid w:val="0084791D"/>
    <w:rsid w:val="0085092E"/>
    <w:rsid w:val="00850C8E"/>
    <w:rsid w:val="00851C0D"/>
    <w:rsid w:val="008543D4"/>
    <w:rsid w:val="00855D42"/>
    <w:rsid w:val="00856449"/>
    <w:rsid w:val="008578AA"/>
    <w:rsid w:val="00857937"/>
    <w:rsid w:val="008579E0"/>
    <w:rsid w:val="00861F2A"/>
    <w:rsid w:val="00861FBC"/>
    <w:rsid w:val="0086318F"/>
    <w:rsid w:val="008631A7"/>
    <w:rsid w:val="0086466C"/>
    <w:rsid w:val="00865709"/>
    <w:rsid w:val="00865839"/>
    <w:rsid w:val="0086590C"/>
    <w:rsid w:val="00870883"/>
    <w:rsid w:val="00870F82"/>
    <w:rsid w:val="00871747"/>
    <w:rsid w:val="0087324F"/>
    <w:rsid w:val="00873E37"/>
    <w:rsid w:val="00873F14"/>
    <w:rsid w:val="008742F3"/>
    <w:rsid w:val="00874E13"/>
    <w:rsid w:val="008759DE"/>
    <w:rsid w:val="008775E3"/>
    <w:rsid w:val="0087766B"/>
    <w:rsid w:val="008778F5"/>
    <w:rsid w:val="00880744"/>
    <w:rsid w:val="00881AE8"/>
    <w:rsid w:val="00882FD1"/>
    <w:rsid w:val="00883BA2"/>
    <w:rsid w:val="00884A2D"/>
    <w:rsid w:val="0088631C"/>
    <w:rsid w:val="00890AFC"/>
    <w:rsid w:val="0089152C"/>
    <w:rsid w:val="0089172F"/>
    <w:rsid w:val="00892E80"/>
    <w:rsid w:val="008932C7"/>
    <w:rsid w:val="008952C6"/>
    <w:rsid w:val="00897777"/>
    <w:rsid w:val="008A037B"/>
    <w:rsid w:val="008A04E7"/>
    <w:rsid w:val="008A0E09"/>
    <w:rsid w:val="008A2BD6"/>
    <w:rsid w:val="008A34C4"/>
    <w:rsid w:val="008A56A4"/>
    <w:rsid w:val="008A73B2"/>
    <w:rsid w:val="008B1F28"/>
    <w:rsid w:val="008B21AA"/>
    <w:rsid w:val="008B2800"/>
    <w:rsid w:val="008C2B23"/>
    <w:rsid w:val="008C373C"/>
    <w:rsid w:val="008C4220"/>
    <w:rsid w:val="008C7B9D"/>
    <w:rsid w:val="008C7D87"/>
    <w:rsid w:val="008D03F6"/>
    <w:rsid w:val="008D12AD"/>
    <w:rsid w:val="008D285B"/>
    <w:rsid w:val="008D4527"/>
    <w:rsid w:val="008D478F"/>
    <w:rsid w:val="008D58AA"/>
    <w:rsid w:val="008D5A85"/>
    <w:rsid w:val="008D7C04"/>
    <w:rsid w:val="008E2615"/>
    <w:rsid w:val="008E2983"/>
    <w:rsid w:val="008E2A51"/>
    <w:rsid w:val="008E3097"/>
    <w:rsid w:val="008F12D3"/>
    <w:rsid w:val="008F32DD"/>
    <w:rsid w:val="008F52FA"/>
    <w:rsid w:val="008F5D88"/>
    <w:rsid w:val="008F7609"/>
    <w:rsid w:val="008F7993"/>
    <w:rsid w:val="009009F5"/>
    <w:rsid w:val="00900CCF"/>
    <w:rsid w:val="009014B5"/>
    <w:rsid w:val="009019F8"/>
    <w:rsid w:val="00903A21"/>
    <w:rsid w:val="00903B37"/>
    <w:rsid w:val="00903D75"/>
    <w:rsid w:val="009044F1"/>
    <w:rsid w:val="00904A1E"/>
    <w:rsid w:val="00905F7D"/>
    <w:rsid w:val="00910CEA"/>
    <w:rsid w:val="0091308E"/>
    <w:rsid w:val="00913C43"/>
    <w:rsid w:val="00914C79"/>
    <w:rsid w:val="00915A2F"/>
    <w:rsid w:val="00915E51"/>
    <w:rsid w:val="00917E98"/>
    <w:rsid w:val="009207FC"/>
    <w:rsid w:val="009210E0"/>
    <w:rsid w:val="00921275"/>
    <w:rsid w:val="0092289D"/>
    <w:rsid w:val="00926302"/>
    <w:rsid w:val="009264AC"/>
    <w:rsid w:val="009271C5"/>
    <w:rsid w:val="009301CE"/>
    <w:rsid w:val="00930573"/>
    <w:rsid w:val="0093057D"/>
    <w:rsid w:val="0093134A"/>
    <w:rsid w:val="009322BA"/>
    <w:rsid w:val="009343F4"/>
    <w:rsid w:val="009361E8"/>
    <w:rsid w:val="00936B23"/>
    <w:rsid w:val="009378FC"/>
    <w:rsid w:val="00937F7A"/>
    <w:rsid w:val="00940BED"/>
    <w:rsid w:val="00941275"/>
    <w:rsid w:val="00941DB6"/>
    <w:rsid w:val="009425AC"/>
    <w:rsid w:val="009429F3"/>
    <w:rsid w:val="009436A8"/>
    <w:rsid w:val="0094395C"/>
    <w:rsid w:val="009468E8"/>
    <w:rsid w:val="00947CB0"/>
    <w:rsid w:val="009500A7"/>
    <w:rsid w:val="00950171"/>
    <w:rsid w:val="0095114E"/>
    <w:rsid w:val="00952233"/>
    <w:rsid w:val="009526FD"/>
    <w:rsid w:val="00953328"/>
    <w:rsid w:val="00953DC4"/>
    <w:rsid w:val="009540B4"/>
    <w:rsid w:val="00954329"/>
    <w:rsid w:val="00955E8C"/>
    <w:rsid w:val="00960392"/>
    <w:rsid w:val="00961CFA"/>
    <w:rsid w:val="009624A3"/>
    <w:rsid w:val="009635B2"/>
    <w:rsid w:val="00963EF4"/>
    <w:rsid w:val="00964407"/>
    <w:rsid w:val="00964AFF"/>
    <w:rsid w:val="009669C8"/>
    <w:rsid w:val="00967C66"/>
    <w:rsid w:val="009711D5"/>
    <w:rsid w:val="00973C16"/>
    <w:rsid w:val="00973CA2"/>
    <w:rsid w:val="00974D88"/>
    <w:rsid w:val="009754FD"/>
    <w:rsid w:val="00975FAC"/>
    <w:rsid w:val="00976911"/>
    <w:rsid w:val="009769BE"/>
    <w:rsid w:val="009830EF"/>
    <w:rsid w:val="0098339E"/>
    <w:rsid w:val="009847B8"/>
    <w:rsid w:val="00984C56"/>
    <w:rsid w:val="00987F41"/>
    <w:rsid w:val="00990A40"/>
    <w:rsid w:val="00990AB2"/>
    <w:rsid w:val="00991D4B"/>
    <w:rsid w:val="009923B1"/>
    <w:rsid w:val="00994A57"/>
    <w:rsid w:val="009950BC"/>
    <w:rsid w:val="009951CD"/>
    <w:rsid w:val="00995CD4"/>
    <w:rsid w:val="00996ACC"/>
    <w:rsid w:val="00996F59"/>
    <w:rsid w:val="009A2695"/>
    <w:rsid w:val="009A29C2"/>
    <w:rsid w:val="009A47AF"/>
    <w:rsid w:val="009A7635"/>
    <w:rsid w:val="009B0D47"/>
    <w:rsid w:val="009B1C25"/>
    <w:rsid w:val="009B2F0D"/>
    <w:rsid w:val="009B356B"/>
    <w:rsid w:val="009C0733"/>
    <w:rsid w:val="009C07AC"/>
    <w:rsid w:val="009C15B0"/>
    <w:rsid w:val="009C23F9"/>
    <w:rsid w:val="009C24E1"/>
    <w:rsid w:val="009C2B9A"/>
    <w:rsid w:val="009C455B"/>
    <w:rsid w:val="009C71FB"/>
    <w:rsid w:val="009D0121"/>
    <w:rsid w:val="009D2577"/>
    <w:rsid w:val="009D2659"/>
    <w:rsid w:val="009D266D"/>
    <w:rsid w:val="009D3002"/>
    <w:rsid w:val="009D4CC4"/>
    <w:rsid w:val="009D4FC8"/>
    <w:rsid w:val="009D52F4"/>
    <w:rsid w:val="009D60E0"/>
    <w:rsid w:val="009D68A4"/>
    <w:rsid w:val="009D6FB7"/>
    <w:rsid w:val="009E17D9"/>
    <w:rsid w:val="009E3753"/>
    <w:rsid w:val="009E3EEE"/>
    <w:rsid w:val="009F1CA0"/>
    <w:rsid w:val="009F2DF7"/>
    <w:rsid w:val="009F7084"/>
    <w:rsid w:val="009F75C4"/>
    <w:rsid w:val="00A00D28"/>
    <w:rsid w:val="00A00FDD"/>
    <w:rsid w:val="00A0287D"/>
    <w:rsid w:val="00A02CAD"/>
    <w:rsid w:val="00A03D92"/>
    <w:rsid w:val="00A06942"/>
    <w:rsid w:val="00A1110F"/>
    <w:rsid w:val="00A131CC"/>
    <w:rsid w:val="00A13391"/>
    <w:rsid w:val="00A16516"/>
    <w:rsid w:val="00A177E9"/>
    <w:rsid w:val="00A224E7"/>
    <w:rsid w:val="00A2266D"/>
    <w:rsid w:val="00A22EC0"/>
    <w:rsid w:val="00A238FA"/>
    <w:rsid w:val="00A25538"/>
    <w:rsid w:val="00A257A1"/>
    <w:rsid w:val="00A27007"/>
    <w:rsid w:val="00A27018"/>
    <w:rsid w:val="00A275BB"/>
    <w:rsid w:val="00A3040A"/>
    <w:rsid w:val="00A323D2"/>
    <w:rsid w:val="00A34CAD"/>
    <w:rsid w:val="00A3547A"/>
    <w:rsid w:val="00A358BB"/>
    <w:rsid w:val="00A36C48"/>
    <w:rsid w:val="00A36D98"/>
    <w:rsid w:val="00A4185F"/>
    <w:rsid w:val="00A42203"/>
    <w:rsid w:val="00A44F4C"/>
    <w:rsid w:val="00A46CC5"/>
    <w:rsid w:val="00A476BC"/>
    <w:rsid w:val="00A47EE3"/>
    <w:rsid w:val="00A54986"/>
    <w:rsid w:val="00A564EA"/>
    <w:rsid w:val="00A56782"/>
    <w:rsid w:val="00A6087F"/>
    <w:rsid w:val="00A64694"/>
    <w:rsid w:val="00A64E81"/>
    <w:rsid w:val="00A64E8D"/>
    <w:rsid w:val="00A656D0"/>
    <w:rsid w:val="00A657F5"/>
    <w:rsid w:val="00A70201"/>
    <w:rsid w:val="00A7042B"/>
    <w:rsid w:val="00A7116B"/>
    <w:rsid w:val="00A726CB"/>
    <w:rsid w:val="00A75FB5"/>
    <w:rsid w:val="00A7636D"/>
    <w:rsid w:val="00A77B71"/>
    <w:rsid w:val="00A81AA6"/>
    <w:rsid w:val="00A82949"/>
    <w:rsid w:val="00A82A8F"/>
    <w:rsid w:val="00A83F9C"/>
    <w:rsid w:val="00A84517"/>
    <w:rsid w:val="00A8485E"/>
    <w:rsid w:val="00A84E55"/>
    <w:rsid w:val="00A861CE"/>
    <w:rsid w:val="00A86ECB"/>
    <w:rsid w:val="00A870FD"/>
    <w:rsid w:val="00A92F6F"/>
    <w:rsid w:val="00A93414"/>
    <w:rsid w:val="00A93FAB"/>
    <w:rsid w:val="00A94FDC"/>
    <w:rsid w:val="00A976B9"/>
    <w:rsid w:val="00AA226B"/>
    <w:rsid w:val="00AA3264"/>
    <w:rsid w:val="00AA437A"/>
    <w:rsid w:val="00AA6609"/>
    <w:rsid w:val="00AA7338"/>
    <w:rsid w:val="00AA77C5"/>
    <w:rsid w:val="00AB0311"/>
    <w:rsid w:val="00AB0673"/>
    <w:rsid w:val="00AB0A65"/>
    <w:rsid w:val="00AB31CA"/>
    <w:rsid w:val="00AB41C5"/>
    <w:rsid w:val="00AB4519"/>
    <w:rsid w:val="00AB55FB"/>
    <w:rsid w:val="00AB5937"/>
    <w:rsid w:val="00AB6638"/>
    <w:rsid w:val="00AB668B"/>
    <w:rsid w:val="00AB6BC4"/>
    <w:rsid w:val="00AC0402"/>
    <w:rsid w:val="00AC15FB"/>
    <w:rsid w:val="00AC24AA"/>
    <w:rsid w:val="00AC2D17"/>
    <w:rsid w:val="00AC31F3"/>
    <w:rsid w:val="00AC355B"/>
    <w:rsid w:val="00AC3675"/>
    <w:rsid w:val="00AC4CCA"/>
    <w:rsid w:val="00AD3A55"/>
    <w:rsid w:val="00AD3BCA"/>
    <w:rsid w:val="00AD4750"/>
    <w:rsid w:val="00AD4EB2"/>
    <w:rsid w:val="00AD581C"/>
    <w:rsid w:val="00AD5A2F"/>
    <w:rsid w:val="00AD6AAE"/>
    <w:rsid w:val="00AE0F0E"/>
    <w:rsid w:val="00AE2402"/>
    <w:rsid w:val="00AE728F"/>
    <w:rsid w:val="00AE7EAF"/>
    <w:rsid w:val="00AF0CD4"/>
    <w:rsid w:val="00AF108C"/>
    <w:rsid w:val="00AF3BC0"/>
    <w:rsid w:val="00AF4EC0"/>
    <w:rsid w:val="00AF5DB7"/>
    <w:rsid w:val="00AF6F94"/>
    <w:rsid w:val="00AF7467"/>
    <w:rsid w:val="00B0117F"/>
    <w:rsid w:val="00B013E2"/>
    <w:rsid w:val="00B01459"/>
    <w:rsid w:val="00B014EC"/>
    <w:rsid w:val="00B020E7"/>
    <w:rsid w:val="00B042E0"/>
    <w:rsid w:val="00B05103"/>
    <w:rsid w:val="00B068B5"/>
    <w:rsid w:val="00B07535"/>
    <w:rsid w:val="00B07A13"/>
    <w:rsid w:val="00B10614"/>
    <w:rsid w:val="00B1229F"/>
    <w:rsid w:val="00B139BC"/>
    <w:rsid w:val="00B162A3"/>
    <w:rsid w:val="00B1632E"/>
    <w:rsid w:val="00B16B24"/>
    <w:rsid w:val="00B203D5"/>
    <w:rsid w:val="00B215F7"/>
    <w:rsid w:val="00B2365C"/>
    <w:rsid w:val="00B23EF0"/>
    <w:rsid w:val="00B26692"/>
    <w:rsid w:val="00B266FB"/>
    <w:rsid w:val="00B3303B"/>
    <w:rsid w:val="00B3674E"/>
    <w:rsid w:val="00B368A7"/>
    <w:rsid w:val="00B36FD2"/>
    <w:rsid w:val="00B3733C"/>
    <w:rsid w:val="00B40085"/>
    <w:rsid w:val="00B42A0C"/>
    <w:rsid w:val="00B4419D"/>
    <w:rsid w:val="00B4668B"/>
    <w:rsid w:val="00B46BA6"/>
    <w:rsid w:val="00B470D7"/>
    <w:rsid w:val="00B471E7"/>
    <w:rsid w:val="00B50745"/>
    <w:rsid w:val="00B51631"/>
    <w:rsid w:val="00B52105"/>
    <w:rsid w:val="00B52874"/>
    <w:rsid w:val="00B537F0"/>
    <w:rsid w:val="00B553DC"/>
    <w:rsid w:val="00B55679"/>
    <w:rsid w:val="00B55C84"/>
    <w:rsid w:val="00B56EA2"/>
    <w:rsid w:val="00B610AD"/>
    <w:rsid w:val="00B61715"/>
    <w:rsid w:val="00B626B1"/>
    <w:rsid w:val="00B62BF8"/>
    <w:rsid w:val="00B63356"/>
    <w:rsid w:val="00B64A57"/>
    <w:rsid w:val="00B650C1"/>
    <w:rsid w:val="00B67E1F"/>
    <w:rsid w:val="00B70E4E"/>
    <w:rsid w:val="00B71C53"/>
    <w:rsid w:val="00B72ECF"/>
    <w:rsid w:val="00B73693"/>
    <w:rsid w:val="00B7414E"/>
    <w:rsid w:val="00B74725"/>
    <w:rsid w:val="00B74D34"/>
    <w:rsid w:val="00B74F9A"/>
    <w:rsid w:val="00B75A73"/>
    <w:rsid w:val="00B76D48"/>
    <w:rsid w:val="00B8051A"/>
    <w:rsid w:val="00B822E2"/>
    <w:rsid w:val="00B829C2"/>
    <w:rsid w:val="00B84691"/>
    <w:rsid w:val="00B8698E"/>
    <w:rsid w:val="00B86A2D"/>
    <w:rsid w:val="00B87A94"/>
    <w:rsid w:val="00B90C75"/>
    <w:rsid w:val="00B910A1"/>
    <w:rsid w:val="00B91649"/>
    <w:rsid w:val="00B91658"/>
    <w:rsid w:val="00B93B30"/>
    <w:rsid w:val="00B93C97"/>
    <w:rsid w:val="00B975AD"/>
    <w:rsid w:val="00B97905"/>
    <w:rsid w:val="00B97CCE"/>
    <w:rsid w:val="00BA0995"/>
    <w:rsid w:val="00BA0E76"/>
    <w:rsid w:val="00BA33B4"/>
    <w:rsid w:val="00BA3479"/>
    <w:rsid w:val="00BA397A"/>
    <w:rsid w:val="00BA6A9D"/>
    <w:rsid w:val="00BB118E"/>
    <w:rsid w:val="00BB3876"/>
    <w:rsid w:val="00BB3ABB"/>
    <w:rsid w:val="00BB4AE6"/>
    <w:rsid w:val="00BB51DF"/>
    <w:rsid w:val="00BB5F16"/>
    <w:rsid w:val="00BC0590"/>
    <w:rsid w:val="00BC0732"/>
    <w:rsid w:val="00BC27FA"/>
    <w:rsid w:val="00BC322C"/>
    <w:rsid w:val="00BC4A07"/>
    <w:rsid w:val="00BC7419"/>
    <w:rsid w:val="00BD18F3"/>
    <w:rsid w:val="00BD33C4"/>
    <w:rsid w:val="00BD415D"/>
    <w:rsid w:val="00BD4B0A"/>
    <w:rsid w:val="00BD57AC"/>
    <w:rsid w:val="00BD68C9"/>
    <w:rsid w:val="00BD7A68"/>
    <w:rsid w:val="00BE359B"/>
    <w:rsid w:val="00BE4FD4"/>
    <w:rsid w:val="00BE7898"/>
    <w:rsid w:val="00BE7B40"/>
    <w:rsid w:val="00BE7E12"/>
    <w:rsid w:val="00BF1585"/>
    <w:rsid w:val="00BF16D6"/>
    <w:rsid w:val="00BF1AC0"/>
    <w:rsid w:val="00BF212C"/>
    <w:rsid w:val="00BF249C"/>
    <w:rsid w:val="00BF350D"/>
    <w:rsid w:val="00BF3AFB"/>
    <w:rsid w:val="00BF5119"/>
    <w:rsid w:val="00BF6192"/>
    <w:rsid w:val="00C00EE5"/>
    <w:rsid w:val="00C01594"/>
    <w:rsid w:val="00C015DD"/>
    <w:rsid w:val="00C027BF"/>
    <w:rsid w:val="00C02A3A"/>
    <w:rsid w:val="00C0369B"/>
    <w:rsid w:val="00C03BB3"/>
    <w:rsid w:val="00C041DB"/>
    <w:rsid w:val="00C05763"/>
    <w:rsid w:val="00C07588"/>
    <w:rsid w:val="00C078FA"/>
    <w:rsid w:val="00C13906"/>
    <w:rsid w:val="00C16035"/>
    <w:rsid w:val="00C16614"/>
    <w:rsid w:val="00C17771"/>
    <w:rsid w:val="00C17CFE"/>
    <w:rsid w:val="00C23869"/>
    <w:rsid w:val="00C247A2"/>
    <w:rsid w:val="00C2568A"/>
    <w:rsid w:val="00C26091"/>
    <w:rsid w:val="00C26684"/>
    <w:rsid w:val="00C277E0"/>
    <w:rsid w:val="00C30C22"/>
    <w:rsid w:val="00C313EC"/>
    <w:rsid w:val="00C3148D"/>
    <w:rsid w:val="00C32331"/>
    <w:rsid w:val="00C32521"/>
    <w:rsid w:val="00C32AB8"/>
    <w:rsid w:val="00C333F4"/>
    <w:rsid w:val="00C335D8"/>
    <w:rsid w:val="00C379A7"/>
    <w:rsid w:val="00C42D71"/>
    <w:rsid w:val="00C43119"/>
    <w:rsid w:val="00C44F3A"/>
    <w:rsid w:val="00C4585E"/>
    <w:rsid w:val="00C45E13"/>
    <w:rsid w:val="00C45F4E"/>
    <w:rsid w:val="00C4687E"/>
    <w:rsid w:val="00C46CF9"/>
    <w:rsid w:val="00C472B3"/>
    <w:rsid w:val="00C472C9"/>
    <w:rsid w:val="00C47DBF"/>
    <w:rsid w:val="00C51047"/>
    <w:rsid w:val="00C54255"/>
    <w:rsid w:val="00C5529B"/>
    <w:rsid w:val="00C55CFC"/>
    <w:rsid w:val="00C567DC"/>
    <w:rsid w:val="00C572D9"/>
    <w:rsid w:val="00C57A97"/>
    <w:rsid w:val="00C60C88"/>
    <w:rsid w:val="00C60ED9"/>
    <w:rsid w:val="00C62660"/>
    <w:rsid w:val="00C638C5"/>
    <w:rsid w:val="00C64E90"/>
    <w:rsid w:val="00C66516"/>
    <w:rsid w:val="00C67DF9"/>
    <w:rsid w:val="00C70B2F"/>
    <w:rsid w:val="00C71CE5"/>
    <w:rsid w:val="00C72230"/>
    <w:rsid w:val="00C72242"/>
    <w:rsid w:val="00C7299A"/>
    <w:rsid w:val="00C73224"/>
    <w:rsid w:val="00C7451C"/>
    <w:rsid w:val="00C75A6C"/>
    <w:rsid w:val="00C76AE8"/>
    <w:rsid w:val="00C82A08"/>
    <w:rsid w:val="00C82C4A"/>
    <w:rsid w:val="00C84D79"/>
    <w:rsid w:val="00C850EB"/>
    <w:rsid w:val="00C85CE9"/>
    <w:rsid w:val="00C8636F"/>
    <w:rsid w:val="00C87221"/>
    <w:rsid w:val="00C91E33"/>
    <w:rsid w:val="00C91EA0"/>
    <w:rsid w:val="00C93D84"/>
    <w:rsid w:val="00C94750"/>
    <w:rsid w:val="00C94F78"/>
    <w:rsid w:val="00C975CE"/>
    <w:rsid w:val="00CA12D3"/>
    <w:rsid w:val="00CA1760"/>
    <w:rsid w:val="00CA31DE"/>
    <w:rsid w:val="00CA4C29"/>
    <w:rsid w:val="00CA560A"/>
    <w:rsid w:val="00CA6DC0"/>
    <w:rsid w:val="00CB0F8F"/>
    <w:rsid w:val="00CB1BB8"/>
    <w:rsid w:val="00CB1CA1"/>
    <w:rsid w:val="00CB5430"/>
    <w:rsid w:val="00CB5BC5"/>
    <w:rsid w:val="00CB7444"/>
    <w:rsid w:val="00CC14CA"/>
    <w:rsid w:val="00CC1740"/>
    <w:rsid w:val="00CC20D4"/>
    <w:rsid w:val="00CC62B3"/>
    <w:rsid w:val="00CC66E4"/>
    <w:rsid w:val="00CC7205"/>
    <w:rsid w:val="00CC7742"/>
    <w:rsid w:val="00CD01BD"/>
    <w:rsid w:val="00CD0EF0"/>
    <w:rsid w:val="00CD11A2"/>
    <w:rsid w:val="00CD2897"/>
    <w:rsid w:val="00CD440E"/>
    <w:rsid w:val="00CD44F9"/>
    <w:rsid w:val="00CD6052"/>
    <w:rsid w:val="00CD664E"/>
    <w:rsid w:val="00CD7219"/>
    <w:rsid w:val="00CE0B43"/>
    <w:rsid w:val="00CE10B2"/>
    <w:rsid w:val="00CE15A6"/>
    <w:rsid w:val="00CE1E12"/>
    <w:rsid w:val="00CE2578"/>
    <w:rsid w:val="00CE4A8F"/>
    <w:rsid w:val="00CE6B36"/>
    <w:rsid w:val="00CE6E2A"/>
    <w:rsid w:val="00CE7C2E"/>
    <w:rsid w:val="00CF5AC5"/>
    <w:rsid w:val="00CF6551"/>
    <w:rsid w:val="00D005A8"/>
    <w:rsid w:val="00D016C5"/>
    <w:rsid w:val="00D0265D"/>
    <w:rsid w:val="00D0375A"/>
    <w:rsid w:val="00D03D5E"/>
    <w:rsid w:val="00D04FD4"/>
    <w:rsid w:val="00D0558A"/>
    <w:rsid w:val="00D06C4A"/>
    <w:rsid w:val="00D07887"/>
    <w:rsid w:val="00D1049F"/>
    <w:rsid w:val="00D12578"/>
    <w:rsid w:val="00D1270A"/>
    <w:rsid w:val="00D1341C"/>
    <w:rsid w:val="00D141CF"/>
    <w:rsid w:val="00D148CF"/>
    <w:rsid w:val="00D14ADB"/>
    <w:rsid w:val="00D15613"/>
    <w:rsid w:val="00D15B77"/>
    <w:rsid w:val="00D16E75"/>
    <w:rsid w:val="00D171CD"/>
    <w:rsid w:val="00D17C5B"/>
    <w:rsid w:val="00D17F8E"/>
    <w:rsid w:val="00D2025F"/>
    <w:rsid w:val="00D241DE"/>
    <w:rsid w:val="00D268A5"/>
    <w:rsid w:val="00D274EE"/>
    <w:rsid w:val="00D27587"/>
    <w:rsid w:val="00D30701"/>
    <w:rsid w:val="00D311CD"/>
    <w:rsid w:val="00D31906"/>
    <w:rsid w:val="00D32445"/>
    <w:rsid w:val="00D330DB"/>
    <w:rsid w:val="00D33762"/>
    <w:rsid w:val="00D362CF"/>
    <w:rsid w:val="00D36329"/>
    <w:rsid w:val="00D36989"/>
    <w:rsid w:val="00D37229"/>
    <w:rsid w:val="00D37489"/>
    <w:rsid w:val="00D4050A"/>
    <w:rsid w:val="00D408C7"/>
    <w:rsid w:val="00D44E7B"/>
    <w:rsid w:val="00D4501C"/>
    <w:rsid w:val="00D456C9"/>
    <w:rsid w:val="00D462DB"/>
    <w:rsid w:val="00D469DE"/>
    <w:rsid w:val="00D50548"/>
    <w:rsid w:val="00D51B47"/>
    <w:rsid w:val="00D5294F"/>
    <w:rsid w:val="00D535A9"/>
    <w:rsid w:val="00D55816"/>
    <w:rsid w:val="00D569E8"/>
    <w:rsid w:val="00D6050F"/>
    <w:rsid w:val="00D61B5B"/>
    <w:rsid w:val="00D61D10"/>
    <w:rsid w:val="00D65CCC"/>
    <w:rsid w:val="00D6669D"/>
    <w:rsid w:val="00D66CDD"/>
    <w:rsid w:val="00D70080"/>
    <w:rsid w:val="00D71C53"/>
    <w:rsid w:val="00D75670"/>
    <w:rsid w:val="00D75E4F"/>
    <w:rsid w:val="00D763E6"/>
    <w:rsid w:val="00D779E7"/>
    <w:rsid w:val="00D77CA4"/>
    <w:rsid w:val="00D811B6"/>
    <w:rsid w:val="00D8198C"/>
    <w:rsid w:val="00D8288A"/>
    <w:rsid w:val="00D8395A"/>
    <w:rsid w:val="00D841EC"/>
    <w:rsid w:val="00D84898"/>
    <w:rsid w:val="00D849AE"/>
    <w:rsid w:val="00D84D40"/>
    <w:rsid w:val="00D84ECD"/>
    <w:rsid w:val="00D8512F"/>
    <w:rsid w:val="00D85D0C"/>
    <w:rsid w:val="00D86350"/>
    <w:rsid w:val="00D868B9"/>
    <w:rsid w:val="00D86BC7"/>
    <w:rsid w:val="00D90445"/>
    <w:rsid w:val="00D90BF1"/>
    <w:rsid w:val="00D90FB7"/>
    <w:rsid w:val="00D915AA"/>
    <w:rsid w:val="00D918AF"/>
    <w:rsid w:val="00D928EC"/>
    <w:rsid w:val="00D929DC"/>
    <w:rsid w:val="00D93A4E"/>
    <w:rsid w:val="00D9413A"/>
    <w:rsid w:val="00D944FC"/>
    <w:rsid w:val="00D97C83"/>
    <w:rsid w:val="00D97E0B"/>
    <w:rsid w:val="00DA02B1"/>
    <w:rsid w:val="00DA2DAE"/>
    <w:rsid w:val="00DA5091"/>
    <w:rsid w:val="00DA6497"/>
    <w:rsid w:val="00DA722D"/>
    <w:rsid w:val="00DB006E"/>
    <w:rsid w:val="00DB421E"/>
    <w:rsid w:val="00DB5EA1"/>
    <w:rsid w:val="00DB70E2"/>
    <w:rsid w:val="00DC01D8"/>
    <w:rsid w:val="00DC1265"/>
    <w:rsid w:val="00DC2AD8"/>
    <w:rsid w:val="00DC3345"/>
    <w:rsid w:val="00DC4730"/>
    <w:rsid w:val="00DC6C8E"/>
    <w:rsid w:val="00DC7B9B"/>
    <w:rsid w:val="00DD134D"/>
    <w:rsid w:val="00DD242B"/>
    <w:rsid w:val="00DD31B2"/>
    <w:rsid w:val="00DD61E9"/>
    <w:rsid w:val="00DE0187"/>
    <w:rsid w:val="00DE07FE"/>
    <w:rsid w:val="00DE0F80"/>
    <w:rsid w:val="00DE1457"/>
    <w:rsid w:val="00DE3446"/>
    <w:rsid w:val="00DE5480"/>
    <w:rsid w:val="00DE5868"/>
    <w:rsid w:val="00DE5D5F"/>
    <w:rsid w:val="00DE5EE3"/>
    <w:rsid w:val="00DE79F0"/>
    <w:rsid w:val="00DF1B2E"/>
    <w:rsid w:val="00DF224F"/>
    <w:rsid w:val="00DF545B"/>
    <w:rsid w:val="00DF5A31"/>
    <w:rsid w:val="00DF69AB"/>
    <w:rsid w:val="00DF7B0C"/>
    <w:rsid w:val="00E010B8"/>
    <w:rsid w:val="00E01FA9"/>
    <w:rsid w:val="00E0244B"/>
    <w:rsid w:val="00E038D4"/>
    <w:rsid w:val="00E0444C"/>
    <w:rsid w:val="00E04C29"/>
    <w:rsid w:val="00E12B2D"/>
    <w:rsid w:val="00E12D32"/>
    <w:rsid w:val="00E132BE"/>
    <w:rsid w:val="00E1448A"/>
    <w:rsid w:val="00E16795"/>
    <w:rsid w:val="00E17FB9"/>
    <w:rsid w:val="00E2099C"/>
    <w:rsid w:val="00E21390"/>
    <w:rsid w:val="00E21419"/>
    <w:rsid w:val="00E22652"/>
    <w:rsid w:val="00E23BA1"/>
    <w:rsid w:val="00E26C9B"/>
    <w:rsid w:val="00E31761"/>
    <w:rsid w:val="00E317DF"/>
    <w:rsid w:val="00E3245B"/>
    <w:rsid w:val="00E34CEC"/>
    <w:rsid w:val="00E37F4C"/>
    <w:rsid w:val="00E40272"/>
    <w:rsid w:val="00E43BB2"/>
    <w:rsid w:val="00E44C64"/>
    <w:rsid w:val="00E44DD9"/>
    <w:rsid w:val="00E44FFF"/>
    <w:rsid w:val="00E5000F"/>
    <w:rsid w:val="00E51049"/>
    <w:rsid w:val="00E53673"/>
    <w:rsid w:val="00E536E8"/>
    <w:rsid w:val="00E55BAA"/>
    <w:rsid w:val="00E56C15"/>
    <w:rsid w:val="00E56E49"/>
    <w:rsid w:val="00E6078A"/>
    <w:rsid w:val="00E60FBA"/>
    <w:rsid w:val="00E61D25"/>
    <w:rsid w:val="00E6225B"/>
    <w:rsid w:val="00E65022"/>
    <w:rsid w:val="00E67D0C"/>
    <w:rsid w:val="00E71D90"/>
    <w:rsid w:val="00E7243F"/>
    <w:rsid w:val="00E72786"/>
    <w:rsid w:val="00E73BF8"/>
    <w:rsid w:val="00E73D3A"/>
    <w:rsid w:val="00E744F6"/>
    <w:rsid w:val="00E74C6C"/>
    <w:rsid w:val="00E74ECA"/>
    <w:rsid w:val="00E750D3"/>
    <w:rsid w:val="00E756AD"/>
    <w:rsid w:val="00E75A22"/>
    <w:rsid w:val="00E77C71"/>
    <w:rsid w:val="00E80FA3"/>
    <w:rsid w:val="00E81A71"/>
    <w:rsid w:val="00E82262"/>
    <w:rsid w:val="00E8315E"/>
    <w:rsid w:val="00E83861"/>
    <w:rsid w:val="00E84FB1"/>
    <w:rsid w:val="00E8552A"/>
    <w:rsid w:val="00E856B6"/>
    <w:rsid w:val="00E86AE1"/>
    <w:rsid w:val="00E90A54"/>
    <w:rsid w:val="00E93AAF"/>
    <w:rsid w:val="00E94E96"/>
    <w:rsid w:val="00E95C42"/>
    <w:rsid w:val="00E97213"/>
    <w:rsid w:val="00E9738A"/>
    <w:rsid w:val="00E976A6"/>
    <w:rsid w:val="00E979BC"/>
    <w:rsid w:val="00EA0645"/>
    <w:rsid w:val="00EA0680"/>
    <w:rsid w:val="00EA09DD"/>
    <w:rsid w:val="00EA1C8B"/>
    <w:rsid w:val="00EA2B92"/>
    <w:rsid w:val="00EA7241"/>
    <w:rsid w:val="00EA7EDB"/>
    <w:rsid w:val="00EB0205"/>
    <w:rsid w:val="00EB2D7C"/>
    <w:rsid w:val="00EB34B1"/>
    <w:rsid w:val="00EB5615"/>
    <w:rsid w:val="00EB5CBF"/>
    <w:rsid w:val="00EB67C0"/>
    <w:rsid w:val="00EB6B7C"/>
    <w:rsid w:val="00EB72A9"/>
    <w:rsid w:val="00EC023A"/>
    <w:rsid w:val="00EC1C25"/>
    <w:rsid w:val="00EC2CA3"/>
    <w:rsid w:val="00EC35ED"/>
    <w:rsid w:val="00EC54BE"/>
    <w:rsid w:val="00EC6E42"/>
    <w:rsid w:val="00EC6F5E"/>
    <w:rsid w:val="00EC6FA5"/>
    <w:rsid w:val="00ED32E1"/>
    <w:rsid w:val="00ED3EEE"/>
    <w:rsid w:val="00ED41C3"/>
    <w:rsid w:val="00ED56A2"/>
    <w:rsid w:val="00EE00A0"/>
    <w:rsid w:val="00EE085F"/>
    <w:rsid w:val="00EE0B00"/>
    <w:rsid w:val="00EE198F"/>
    <w:rsid w:val="00EE1ADD"/>
    <w:rsid w:val="00EE54C5"/>
    <w:rsid w:val="00EE6C6C"/>
    <w:rsid w:val="00EE7584"/>
    <w:rsid w:val="00EF0025"/>
    <w:rsid w:val="00EF008E"/>
    <w:rsid w:val="00EF203D"/>
    <w:rsid w:val="00EF33F3"/>
    <w:rsid w:val="00EF48F1"/>
    <w:rsid w:val="00EF4FFA"/>
    <w:rsid w:val="00EF6589"/>
    <w:rsid w:val="00F0150C"/>
    <w:rsid w:val="00F02106"/>
    <w:rsid w:val="00F02854"/>
    <w:rsid w:val="00F02D1F"/>
    <w:rsid w:val="00F03605"/>
    <w:rsid w:val="00F03737"/>
    <w:rsid w:val="00F03BD1"/>
    <w:rsid w:val="00F03E2C"/>
    <w:rsid w:val="00F047BD"/>
    <w:rsid w:val="00F05936"/>
    <w:rsid w:val="00F0671D"/>
    <w:rsid w:val="00F0706A"/>
    <w:rsid w:val="00F07778"/>
    <w:rsid w:val="00F07977"/>
    <w:rsid w:val="00F104AD"/>
    <w:rsid w:val="00F10AD7"/>
    <w:rsid w:val="00F10D97"/>
    <w:rsid w:val="00F11D85"/>
    <w:rsid w:val="00F124B9"/>
    <w:rsid w:val="00F124C5"/>
    <w:rsid w:val="00F150F0"/>
    <w:rsid w:val="00F159DD"/>
    <w:rsid w:val="00F15FD4"/>
    <w:rsid w:val="00F16EAD"/>
    <w:rsid w:val="00F170F6"/>
    <w:rsid w:val="00F17585"/>
    <w:rsid w:val="00F17B57"/>
    <w:rsid w:val="00F20FF3"/>
    <w:rsid w:val="00F217D2"/>
    <w:rsid w:val="00F23A11"/>
    <w:rsid w:val="00F24239"/>
    <w:rsid w:val="00F251FB"/>
    <w:rsid w:val="00F255CA"/>
    <w:rsid w:val="00F270A0"/>
    <w:rsid w:val="00F27429"/>
    <w:rsid w:val="00F317F9"/>
    <w:rsid w:val="00F31ABE"/>
    <w:rsid w:val="00F3287B"/>
    <w:rsid w:val="00F33CAE"/>
    <w:rsid w:val="00F34FDF"/>
    <w:rsid w:val="00F35DA0"/>
    <w:rsid w:val="00F41A89"/>
    <w:rsid w:val="00F42153"/>
    <w:rsid w:val="00F45AC1"/>
    <w:rsid w:val="00F475A3"/>
    <w:rsid w:val="00F47ACC"/>
    <w:rsid w:val="00F50007"/>
    <w:rsid w:val="00F5134C"/>
    <w:rsid w:val="00F5162C"/>
    <w:rsid w:val="00F531AC"/>
    <w:rsid w:val="00F5320C"/>
    <w:rsid w:val="00F57F35"/>
    <w:rsid w:val="00F60EFF"/>
    <w:rsid w:val="00F62D36"/>
    <w:rsid w:val="00F6447C"/>
    <w:rsid w:val="00F64E99"/>
    <w:rsid w:val="00F67FDF"/>
    <w:rsid w:val="00F70409"/>
    <w:rsid w:val="00F74028"/>
    <w:rsid w:val="00F7444D"/>
    <w:rsid w:val="00F75944"/>
    <w:rsid w:val="00F768F6"/>
    <w:rsid w:val="00F8009D"/>
    <w:rsid w:val="00F80EFD"/>
    <w:rsid w:val="00F82607"/>
    <w:rsid w:val="00F82AA2"/>
    <w:rsid w:val="00F85E59"/>
    <w:rsid w:val="00F8613D"/>
    <w:rsid w:val="00F8665F"/>
    <w:rsid w:val="00F91139"/>
    <w:rsid w:val="00F915AA"/>
    <w:rsid w:val="00F926DB"/>
    <w:rsid w:val="00F940AF"/>
    <w:rsid w:val="00F97EF7"/>
    <w:rsid w:val="00FA04FF"/>
    <w:rsid w:val="00FA0AFE"/>
    <w:rsid w:val="00FA170C"/>
    <w:rsid w:val="00FA2153"/>
    <w:rsid w:val="00FA288C"/>
    <w:rsid w:val="00FA3BFC"/>
    <w:rsid w:val="00FA4017"/>
    <w:rsid w:val="00FA4F12"/>
    <w:rsid w:val="00FA68A4"/>
    <w:rsid w:val="00FA7184"/>
    <w:rsid w:val="00FB059C"/>
    <w:rsid w:val="00FB10EF"/>
    <w:rsid w:val="00FB1DCD"/>
    <w:rsid w:val="00FB1F0B"/>
    <w:rsid w:val="00FB2130"/>
    <w:rsid w:val="00FB38DB"/>
    <w:rsid w:val="00FB3B7D"/>
    <w:rsid w:val="00FB5629"/>
    <w:rsid w:val="00FB6ECD"/>
    <w:rsid w:val="00FC245C"/>
    <w:rsid w:val="00FC4647"/>
    <w:rsid w:val="00FC4CC1"/>
    <w:rsid w:val="00FC4CE3"/>
    <w:rsid w:val="00FC6112"/>
    <w:rsid w:val="00FC6DFE"/>
    <w:rsid w:val="00FD02CD"/>
    <w:rsid w:val="00FD2477"/>
    <w:rsid w:val="00FD2C13"/>
    <w:rsid w:val="00FD3FEE"/>
    <w:rsid w:val="00FD59C2"/>
    <w:rsid w:val="00FD62DF"/>
    <w:rsid w:val="00FD6A92"/>
    <w:rsid w:val="00FE1083"/>
    <w:rsid w:val="00FE22E9"/>
    <w:rsid w:val="00FE30C4"/>
    <w:rsid w:val="00FE3482"/>
    <w:rsid w:val="00FE7BC2"/>
    <w:rsid w:val="00FF0A4F"/>
    <w:rsid w:val="00FF0A59"/>
    <w:rsid w:val="00FF0FBD"/>
    <w:rsid w:val="00FF2161"/>
    <w:rsid w:val="00FF27DF"/>
    <w:rsid w:val="00FF2FD2"/>
    <w:rsid w:val="00FF37AB"/>
    <w:rsid w:val="00FF3C7E"/>
    <w:rsid w:val="00FF4642"/>
    <w:rsid w:val="00FF4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189DCACA"/>
  <w15:docId w15:val="{E7D6D574-E9C0-46E9-B07E-CC03A8B3A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5DD"/>
    <w:pPr>
      <w:spacing w:before="60" w:after="60" w:line="276" w:lineRule="auto"/>
    </w:pPr>
    <w:rPr>
      <w:rFonts w:asciiTheme="minorHAnsi" w:hAnsiTheme="minorHAnsi"/>
      <w:szCs w:val="24"/>
    </w:rPr>
  </w:style>
  <w:style w:type="paragraph" w:styleId="Heading1">
    <w:name w:val="heading 1"/>
    <w:basedOn w:val="Normal"/>
    <w:next w:val="Normal"/>
    <w:link w:val="Heading1Char"/>
    <w:qFormat/>
    <w:rsid w:val="00B46BA6"/>
    <w:pPr>
      <w:keepNext/>
      <w:spacing w:before="240"/>
      <w:outlineLvl w:val="0"/>
    </w:pPr>
    <w:rPr>
      <w:rFonts w:asciiTheme="majorHAnsi" w:hAnsiTheme="majorHAnsi" w:cs="Arial"/>
      <w:b/>
      <w:bCs/>
      <w:kern w:val="32"/>
      <w:sz w:val="28"/>
      <w:szCs w:val="32"/>
    </w:rPr>
  </w:style>
  <w:style w:type="paragraph" w:styleId="Heading2">
    <w:name w:val="heading 2"/>
    <w:basedOn w:val="Normal"/>
    <w:next w:val="Normal"/>
    <w:qFormat/>
    <w:rsid w:val="00B46BA6"/>
    <w:pPr>
      <w:spacing w:after="200"/>
      <w:contextualSpacing/>
      <w:outlineLvl w:val="1"/>
    </w:pPr>
    <w:rPr>
      <w:b/>
      <w:sz w:val="22"/>
    </w:rPr>
  </w:style>
  <w:style w:type="paragraph" w:styleId="Heading3">
    <w:name w:val="heading 3"/>
    <w:basedOn w:val="Normal"/>
    <w:next w:val="Normal"/>
    <w:link w:val="Heading3Char"/>
    <w:unhideWhenUsed/>
    <w:qFormat/>
    <w:rsid w:val="00D274EE"/>
    <w:pPr>
      <w:outlineLvl w:val="2"/>
    </w:pPr>
    <w:rPr>
      <w:b/>
    </w:rPr>
  </w:style>
  <w:style w:type="paragraph" w:styleId="Heading4">
    <w:name w:val="heading 4"/>
    <w:basedOn w:val="Heading2"/>
    <w:next w:val="Normal"/>
    <w:link w:val="Heading4Char"/>
    <w:unhideWhenUsed/>
    <w:qFormat/>
    <w:rsid w:val="00D274EE"/>
    <w:pPr>
      <w:spacing w:before="28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274EE"/>
    <w:rPr>
      <w:rFonts w:asciiTheme="minorHAnsi" w:hAnsiTheme="minorHAnsi"/>
      <w:b/>
      <w:szCs w:val="24"/>
    </w:rPr>
  </w:style>
  <w:style w:type="character" w:customStyle="1" w:styleId="Heading4Char">
    <w:name w:val="Heading 4 Char"/>
    <w:basedOn w:val="DefaultParagraphFont"/>
    <w:link w:val="Heading4"/>
    <w:rsid w:val="00D274EE"/>
    <w:rPr>
      <w:rFonts w:asciiTheme="minorHAnsi" w:hAnsiTheme="minorHAnsi"/>
      <w:b/>
      <w:sz w:val="22"/>
      <w:szCs w:val="24"/>
    </w:rPr>
  </w:style>
  <w:style w:type="paragraph" w:customStyle="1" w:styleId="Location">
    <w:name w:val="Location"/>
    <w:basedOn w:val="Normal"/>
    <w:qFormat/>
    <w:rsid w:val="00E7243F"/>
    <w:pPr>
      <w:jc w:val="right"/>
    </w:pPr>
  </w:style>
  <w:style w:type="paragraph" w:styleId="BalloonText">
    <w:name w:val="Balloon Text"/>
    <w:basedOn w:val="Normal"/>
    <w:link w:val="BalloonTextChar"/>
    <w:semiHidden/>
    <w:unhideWhenUsed/>
    <w:rsid w:val="00D274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274EE"/>
    <w:rPr>
      <w:rFonts w:ascii="Tahoma" w:hAnsi="Tahoma" w:cs="Tahoma"/>
      <w:sz w:val="16"/>
      <w:szCs w:val="16"/>
    </w:rPr>
  </w:style>
  <w:style w:type="paragraph" w:styleId="Title">
    <w:name w:val="Title"/>
    <w:basedOn w:val="Normal"/>
    <w:next w:val="Heading1"/>
    <w:qFormat/>
    <w:rsid w:val="00D274EE"/>
    <w:pPr>
      <w:spacing w:before="240" w:after="80"/>
      <w:jc w:val="right"/>
    </w:pPr>
    <w:rPr>
      <w:rFonts w:asciiTheme="majorHAnsi" w:hAnsiTheme="majorHAnsi" w:cs="Arial"/>
      <w:b/>
      <w:color w:val="404040" w:themeColor="text1" w:themeTint="BF"/>
      <w:sz w:val="56"/>
    </w:rPr>
  </w:style>
  <w:style w:type="character" w:styleId="PlaceholderText">
    <w:name w:val="Placeholder Text"/>
    <w:basedOn w:val="DefaultParagraphFont"/>
    <w:uiPriority w:val="99"/>
    <w:semiHidden/>
    <w:rsid w:val="00B46BA6"/>
    <w:rPr>
      <w:color w:val="808080"/>
    </w:rPr>
  </w:style>
  <w:style w:type="table" w:styleId="TableGrid">
    <w:name w:val="Table Grid"/>
    <w:basedOn w:val="TableNormal"/>
    <w:rsid w:val="00D2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F50AA"/>
    <w:pPr>
      <w:tabs>
        <w:tab w:val="center" w:pos="4320"/>
        <w:tab w:val="right" w:pos="8640"/>
      </w:tabs>
      <w:spacing w:before="0" w:after="0" w:line="240" w:lineRule="auto"/>
    </w:pPr>
  </w:style>
  <w:style w:type="character" w:customStyle="1" w:styleId="HeaderChar">
    <w:name w:val="Header Char"/>
    <w:basedOn w:val="DefaultParagraphFont"/>
    <w:link w:val="Header"/>
    <w:rsid w:val="004F50AA"/>
    <w:rPr>
      <w:rFonts w:asciiTheme="minorHAnsi" w:hAnsiTheme="minorHAnsi"/>
      <w:szCs w:val="24"/>
    </w:rPr>
  </w:style>
  <w:style w:type="paragraph" w:styleId="Footer">
    <w:name w:val="footer"/>
    <w:basedOn w:val="Normal"/>
    <w:link w:val="FooterChar"/>
    <w:uiPriority w:val="99"/>
    <w:unhideWhenUsed/>
    <w:rsid w:val="004F50AA"/>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4F50AA"/>
    <w:rPr>
      <w:rFonts w:asciiTheme="minorHAnsi" w:hAnsiTheme="minorHAnsi"/>
      <w:szCs w:val="24"/>
    </w:rPr>
  </w:style>
  <w:style w:type="paragraph" w:styleId="ListParagraph">
    <w:name w:val="List Paragraph"/>
    <w:basedOn w:val="Normal"/>
    <w:uiPriority w:val="34"/>
    <w:unhideWhenUsed/>
    <w:qFormat/>
    <w:rsid w:val="00C16614"/>
    <w:pPr>
      <w:ind w:left="720"/>
      <w:contextualSpacing/>
    </w:pPr>
  </w:style>
  <w:style w:type="character" w:customStyle="1" w:styleId="Heading1Char">
    <w:name w:val="Heading 1 Char"/>
    <w:basedOn w:val="DefaultParagraphFont"/>
    <w:link w:val="Heading1"/>
    <w:rsid w:val="00F255CA"/>
    <w:rPr>
      <w:rFonts w:asciiTheme="majorHAnsi" w:hAnsiTheme="majorHAnsi" w:cs="Arial"/>
      <w:b/>
      <w:bCs/>
      <w:kern w:val="32"/>
      <w:sz w:val="28"/>
      <w:szCs w:val="32"/>
    </w:rPr>
  </w:style>
  <w:style w:type="character" w:styleId="Hyperlink">
    <w:name w:val="Hyperlink"/>
    <w:basedOn w:val="DefaultParagraphFont"/>
    <w:unhideWhenUsed/>
    <w:rsid w:val="002E26CA"/>
    <w:rPr>
      <w:color w:val="0000FF" w:themeColor="hyperlink"/>
      <w:u w:val="single"/>
    </w:rPr>
  </w:style>
  <w:style w:type="character" w:styleId="CommentReference">
    <w:name w:val="annotation reference"/>
    <w:basedOn w:val="DefaultParagraphFont"/>
    <w:semiHidden/>
    <w:unhideWhenUsed/>
    <w:rsid w:val="007064BB"/>
    <w:rPr>
      <w:sz w:val="16"/>
      <w:szCs w:val="16"/>
    </w:rPr>
  </w:style>
  <w:style w:type="paragraph" w:styleId="CommentText">
    <w:name w:val="annotation text"/>
    <w:basedOn w:val="Normal"/>
    <w:link w:val="CommentTextChar"/>
    <w:unhideWhenUsed/>
    <w:rsid w:val="007064BB"/>
    <w:pPr>
      <w:spacing w:line="240" w:lineRule="auto"/>
    </w:pPr>
    <w:rPr>
      <w:szCs w:val="20"/>
    </w:rPr>
  </w:style>
  <w:style w:type="character" w:customStyle="1" w:styleId="CommentTextChar">
    <w:name w:val="Comment Text Char"/>
    <w:basedOn w:val="DefaultParagraphFont"/>
    <w:link w:val="CommentText"/>
    <w:rsid w:val="007064BB"/>
    <w:rPr>
      <w:rFonts w:asciiTheme="minorHAnsi" w:hAnsiTheme="minorHAnsi"/>
    </w:rPr>
  </w:style>
  <w:style w:type="paragraph" w:styleId="CommentSubject">
    <w:name w:val="annotation subject"/>
    <w:basedOn w:val="CommentText"/>
    <w:next w:val="CommentText"/>
    <w:link w:val="CommentSubjectChar"/>
    <w:semiHidden/>
    <w:unhideWhenUsed/>
    <w:rsid w:val="007064BB"/>
    <w:rPr>
      <w:b/>
      <w:bCs/>
    </w:rPr>
  </w:style>
  <w:style w:type="character" w:customStyle="1" w:styleId="CommentSubjectChar">
    <w:name w:val="Comment Subject Char"/>
    <w:basedOn w:val="CommentTextChar"/>
    <w:link w:val="CommentSubject"/>
    <w:semiHidden/>
    <w:rsid w:val="007064BB"/>
    <w:rPr>
      <w:rFonts w:asciiTheme="minorHAnsi" w:hAnsiTheme="minorHAnsi"/>
      <w:b/>
      <w:bCs/>
    </w:rPr>
  </w:style>
  <w:style w:type="character" w:styleId="UnresolvedMention">
    <w:name w:val="Unresolved Mention"/>
    <w:basedOn w:val="DefaultParagraphFont"/>
    <w:uiPriority w:val="99"/>
    <w:semiHidden/>
    <w:unhideWhenUsed/>
    <w:rsid w:val="000B154E"/>
    <w:rPr>
      <w:color w:val="605E5C"/>
      <w:shd w:val="clear" w:color="auto" w:fill="E1DFDD"/>
    </w:rPr>
  </w:style>
  <w:style w:type="paragraph" w:styleId="PlainText">
    <w:name w:val="Plain Text"/>
    <w:basedOn w:val="Normal"/>
    <w:link w:val="PlainTextChar"/>
    <w:uiPriority w:val="99"/>
    <w:unhideWhenUsed/>
    <w:rsid w:val="00B537F0"/>
    <w:pPr>
      <w:spacing w:before="0" w:after="0" w:line="240"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B537F0"/>
    <w:rPr>
      <w:rFonts w:ascii="Calibri" w:eastAsiaTheme="minorHAnsi" w:hAnsi="Calibri" w:cstheme="minorBidi"/>
      <w:sz w:val="22"/>
      <w:szCs w:val="21"/>
    </w:rPr>
  </w:style>
  <w:style w:type="character" w:styleId="FollowedHyperlink">
    <w:name w:val="FollowedHyperlink"/>
    <w:basedOn w:val="DefaultParagraphFont"/>
    <w:semiHidden/>
    <w:unhideWhenUsed/>
    <w:rsid w:val="009C0733"/>
    <w:rPr>
      <w:color w:val="800080" w:themeColor="followedHyperlink"/>
      <w:u w:val="single"/>
    </w:rPr>
  </w:style>
  <w:style w:type="paragraph" w:styleId="Revision">
    <w:name w:val="Revision"/>
    <w:hidden/>
    <w:uiPriority w:val="99"/>
    <w:semiHidden/>
    <w:rsid w:val="00410A62"/>
    <w:rPr>
      <w:rFonts w:asciiTheme="minorHAnsi" w:hAnsiTheme="minorHAnsi"/>
      <w:szCs w:val="24"/>
    </w:rPr>
  </w:style>
  <w:style w:type="character" w:styleId="Emphasis">
    <w:name w:val="Emphasis"/>
    <w:basedOn w:val="DefaultParagraphFont"/>
    <w:uiPriority w:val="20"/>
    <w:qFormat/>
    <w:rsid w:val="00A476BC"/>
    <w:rPr>
      <w:i/>
      <w:iCs/>
    </w:rPr>
  </w:style>
  <w:style w:type="character" w:customStyle="1" w:styleId="cf01">
    <w:name w:val="cf01"/>
    <w:basedOn w:val="DefaultParagraphFont"/>
    <w:rsid w:val="00C51047"/>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034506">
      <w:bodyDiv w:val="1"/>
      <w:marLeft w:val="0"/>
      <w:marRight w:val="0"/>
      <w:marTop w:val="0"/>
      <w:marBottom w:val="0"/>
      <w:divBdr>
        <w:top w:val="none" w:sz="0" w:space="0" w:color="auto"/>
        <w:left w:val="none" w:sz="0" w:space="0" w:color="auto"/>
        <w:bottom w:val="none" w:sz="0" w:space="0" w:color="auto"/>
        <w:right w:val="none" w:sz="0" w:space="0" w:color="auto"/>
      </w:divBdr>
    </w:div>
    <w:div w:id="559219771">
      <w:bodyDiv w:val="1"/>
      <w:marLeft w:val="0"/>
      <w:marRight w:val="0"/>
      <w:marTop w:val="0"/>
      <w:marBottom w:val="0"/>
      <w:divBdr>
        <w:top w:val="none" w:sz="0" w:space="0" w:color="auto"/>
        <w:left w:val="none" w:sz="0" w:space="0" w:color="auto"/>
        <w:bottom w:val="none" w:sz="0" w:space="0" w:color="auto"/>
        <w:right w:val="none" w:sz="0" w:space="0" w:color="auto"/>
      </w:divBdr>
    </w:div>
    <w:div w:id="908265634">
      <w:bodyDiv w:val="1"/>
      <w:marLeft w:val="0"/>
      <w:marRight w:val="0"/>
      <w:marTop w:val="0"/>
      <w:marBottom w:val="0"/>
      <w:divBdr>
        <w:top w:val="none" w:sz="0" w:space="0" w:color="auto"/>
        <w:left w:val="none" w:sz="0" w:space="0" w:color="auto"/>
        <w:bottom w:val="none" w:sz="0" w:space="0" w:color="auto"/>
        <w:right w:val="none" w:sz="0" w:space="0" w:color="auto"/>
      </w:divBdr>
    </w:div>
    <w:div w:id="1191065694">
      <w:bodyDiv w:val="1"/>
      <w:marLeft w:val="0"/>
      <w:marRight w:val="0"/>
      <w:marTop w:val="0"/>
      <w:marBottom w:val="0"/>
      <w:divBdr>
        <w:top w:val="none" w:sz="0" w:space="0" w:color="auto"/>
        <w:left w:val="none" w:sz="0" w:space="0" w:color="auto"/>
        <w:bottom w:val="none" w:sz="0" w:space="0" w:color="auto"/>
        <w:right w:val="none" w:sz="0" w:space="0" w:color="auto"/>
      </w:divBdr>
    </w:div>
    <w:div w:id="1205559653">
      <w:bodyDiv w:val="1"/>
      <w:marLeft w:val="0"/>
      <w:marRight w:val="0"/>
      <w:marTop w:val="0"/>
      <w:marBottom w:val="0"/>
      <w:divBdr>
        <w:top w:val="none" w:sz="0" w:space="0" w:color="auto"/>
        <w:left w:val="none" w:sz="0" w:space="0" w:color="auto"/>
        <w:bottom w:val="none" w:sz="0" w:space="0" w:color="auto"/>
        <w:right w:val="none" w:sz="0" w:space="0" w:color="auto"/>
      </w:divBdr>
    </w:div>
    <w:div w:id="1444838025">
      <w:bodyDiv w:val="1"/>
      <w:marLeft w:val="0"/>
      <w:marRight w:val="0"/>
      <w:marTop w:val="0"/>
      <w:marBottom w:val="0"/>
      <w:divBdr>
        <w:top w:val="none" w:sz="0" w:space="0" w:color="auto"/>
        <w:left w:val="none" w:sz="0" w:space="0" w:color="auto"/>
        <w:bottom w:val="none" w:sz="0" w:space="0" w:color="auto"/>
        <w:right w:val="none" w:sz="0" w:space="0" w:color="auto"/>
      </w:divBdr>
    </w:div>
    <w:div w:id="1670450128">
      <w:bodyDiv w:val="1"/>
      <w:marLeft w:val="0"/>
      <w:marRight w:val="0"/>
      <w:marTop w:val="0"/>
      <w:marBottom w:val="0"/>
      <w:divBdr>
        <w:top w:val="none" w:sz="0" w:space="0" w:color="auto"/>
        <w:left w:val="none" w:sz="0" w:space="0" w:color="auto"/>
        <w:bottom w:val="none" w:sz="0" w:space="0" w:color="auto"/>
        <w:right w:val="none" w:sz="0" w:space="0" w:color="auto"/>
      </w:divBdr>
    </w:div>
    <w:div w:id="1886216417">
      <w:bodyDiv w:val="1"/>
      <w:marLeft w:val="0"/>
      <w:marRight w:val="0"/>
      <w:marTop w:val="0"/>
      <w:marBottom w:val="0"/>
      <w:divBdr>
        <w:top w:val="none" w:sz="0" w:space="0" w:color="auto"/>
        <w:left w:val="none" w:sz="0" w:space="0" w:color="auto"/>
        <w:bottom w:val="none" w:sz="0" w:space="0" w:color="auto"/>
        <w:right w:val="none" w:sz="0" w:space="0" w:color="auto"/>
      </w:divBdr>
    </w:div>
    <w:div w:id="1914388205">
      <w:bodyDiv w:val="1"/>
      <w:marLeft w:val="0"/>
      <w:marRight w:val="0"/>
      <w:marTop w:val="0"/>
      <w:marBottom w:val="0"/>
      <w:divBdr>
        <w:top w:val="none" w:sz="0" w:space="0" w:color="auto"/>
        <w:left w:val="none" w:sz="0" w:space="0" w:color="auto"/>
        <w:bottom w:val="none" w:sz="0" w:space="0" w:color="auto"/>
        <w:right w:val="none" w:sz="0" w:space="0" w:color="auto"/>
      </w:divBdr>
    </w:div>
    <w:div w:id="197220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ns.org/file/5719/2/ESCC%20Org%20Chart_Current.pdf" TargetMode="External"/><Relationship Id="rId18" Type="http://schemas.openxmlformats.org/officeDocument/2006/relationships/package" Target="embeddings/Microsoft_Excel_Worksheet.xlsx"/><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ans.org/file/5719/2/ESCC%20Org%20Chart_Current.pdf" TargetMode="Externa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02web.zoom.us/j/86352668530?pwd=Nn5sqfGa95AEyB2yiSs7cv5cEilE8E.1"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llaborate.ans.org/higherlogic/ws/groups/c5a8bd5c-cc6e-4efe-8373-819decbf3bc8/ballots/ballot?id=1782%20%20%20%20"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66266731F434AF58A7FF5180A11F080"/>
        <w:category>
          <w:name w:val="General"/>
          <w:gallery w:val="placeholder"/>
        </w:category>
        <w:types>
          <w:type w:val="bbPlcHdr"/>
        </w:types>
        <w:behaviors>
          <w:behavior w:val="content"/>
        </w:behaviors>
        <w:guid w:val="{ED7C9C99-7349-44A3-B0DD-8472364AF58E}"/>
      </w:docPartPr>
      <w:docPartBody>
        <w:p w:rsidR="00D3445C" w:rsidRDefault="00D3445C">
          <w:pPr>
            <w:pStyle w:val="066266731F434AF58A7FF5180A11F080"/>
          </w:pPr>
          <w:r>
            <w:t>[</w:t>
          </w:r>
          <w:r w:rsidRPr="00E7243F">
            <w:t>Meeting Title</w:t>
          </w:r>
          <w:r>
            <w:rPr>
              <w:rStyle w:val="PlaceholderText"/>
            </w:rPr>
            <w:t>]</w:t>
          </w:r>
        </w:p>
      </w:docPartBody>
    </w:docPart>
    <w:docPart>
      <w:docPartPr>
        <w:name w:val="E60A9F21CA5140ED8F13A00D3F282D87"/>
        <w:category>
          <w:name w:val="General"/>
          <w:gallery w:val="placeholder"/>
        </w:category>
        <w:types>
          <w:type w:val="bbPlcHdr"/>
        </w:types>
        <w:behaviors>
          <w:behavior w:val="content"/>
        </w:behaviors>
        <w:guid w:val="{4769784B-2F77-4468-A5F7-AF53AB7013B3}"/>
      </w:docPartPr>
      <w:docPartBody>
        <w:p w:rsidR="00D3445C" w:rsidRDefault="00D3445C">
          <w:pPr>
            <w:pStyle w:val="E60A9F21CA5140ED8F13A00D3F282D87"/>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445C"/>
    <w:rsid w:val="00040654"/>
    <w:rsid w:val="000E2B03"/>
    <w:rsid w:val="000F29F7"/>
    <w:rsid w:val="00145462"/>
    <w:rsid w:val="00151135"/>
    <w:rsid w:val="00157723"/>
    <w:rsid w:val="00165EF3"/>
    <w:rsid w:val="002207C3"/>
    <w:rsid w:val="0023424A"/>
    <w:rsid w:val="002609E1"/>
    <w:rsid w:val="00263447"/>
    <w:rsid w:val="002E1AF9"/>
    <w:rsid w:val="002F0DC6"/>
    <w:rsid w:val="003076CA"/>
    <w:rsid w:val="003C3F34"/>
    <w:rsid w:val="003E68B5"/>
    <w:rsid w:val="00402A9E"/>
    <w:rsid w:val="00403853"/>
    <w:rsid w:val="00441D6C"/>
    <w:rsid w:val="00451C78"/>
    <w:rsid w:val="00513D40"/>
    <w:rsid w:val="00515FE2"/>
    <w:rsid w:val="005243A9"/>
    <w:rsid w:val="005303B5"/>
    <w:rsid w:val="005420AE"/>
    <w:rsid w:val="00591602"/>
    <w:rsid w:val="005B6CAC"/>
    <w:rsid w:val="0060205F"/>
    <w:rsid w:val="0060715A"/>
    <w:rsid w:val="00620DD9"/>
    <w:rsid w:val="006E35B9"/>
    <w:rsid w:val="006F3CEC"/>
    <w:rsid w:val="006F54EA"/>
    <w:rsid w:val="00723383"/>
    <w:rsid w:val="00761C7B"/>
    <w:rsid w:val="0076771D"/>
    <w:rsid w:val="007C5A39"/>
    <w:rsid w:val="00897777"/>
    <w:rsid w:val="0090166C"/>
    <w:rsid w:val="009210E0"/>
    <w:rsid w:val="00947CB0"/>
    <w:rsid w:val="00A06332"/>
    <w:rsid w:val="00A60B6A"/>
    <w:rsid w:val="00A63189"/>
    <w:rsid w:val="00A7042B"/>
    <w:rsid w:val="00A74129"/>
    <w:rsid w:val="00A86ECB"/>
    <w:rsid w:val="00AB0A65"/>
    <w:rsid w:val="00AB502D"/>
    <w:rsid w:val="00AC4CCA"/>
    <w:rsid w:val="00B05A8C"/>
    <w:rsid w:val="00B42993"/>
    <w:rsid w:val="00B81BAD"/>
    <w:rsid w:val="00B83F42"/>
    <w:rsid w:val="00BC46EE"/>
    <w:rsid w:val="00C84F6C"/>
    <w:rsid w:val="00CB1CA1"/>
    <w:rsid w:val="00CC7742"/>
    <w:rsid w:val="00CE0B43"/>
    <w:rsid w:val="00D3445C"/>
    <w:rsid w:val="00D46208"/>
    <w:rsid w:val="00D86719"/>
    <w:rsid w:val="00DA2184"/>
    <w:rsid w:val="00E62320"/>
    <w:rsid w:val="00E9585F"/>
    <w:rsid w:val="00EB0205"/>
    <w:rsid w:val="00EB73F0"/>
    <w:rsid w:val="00F85DEE"/>
    <w:rsid w:val="00F85E59"/>
    <w:rsid w:val="00FA0AFE"/>
    <w:rsid w:val="00FE481D"/>
    <w:rsid w:val="00FF2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66266731F434AF58A7FF5180A11F080">
    <w:name w:val="066266731F434AF58A7FF5180A11F080"/>
  </w:style>
  <w:style w:type="paragraph" w:customStyle="1" w:styleId="E60A9F21CA5140ED8F13A00D3F282D87">
    <w:name w:val="E60A9F21CA5140ED8F13A00D3F282D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0bc0778-b2ef-4fff-b38e-f356b7192932" xsi:nil="true"/>
    <lcf76f155ced4ddcb4097134ff3c332f xmlns="849846e1-bda1-47e0-aa50-8d033053252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8461321C1F54446BFD4E987FDA88BEF" ma:contentTypeVersion="18" ma:contentTypeDescription="Create a new document." ma:contentTypeScope="" ma:versionID="23acfe00e61658df59847c70ebc36307">
  <xsd:schema xmlns:xsd="http://www.w3.org/2001/XMLSchema" xmlns:xs="http://www.w3.org/2001/XMLSchema" xmlns:p="http://schemas.microsoft.com/office/2006/metadata/properties" xmlns:ns2="849846e1-bda1-47e0-aa50-8d0330532529" xmlns:ns3="c0bc0778-b2ef-4fff-b38e-f356b7192932" targetNamespace="http://schemas.microsoft.com/office/2006/metadata/properties" ma:root="true" ma:fieldsID="0929f316a90859ba5d39ba733984d44c" ns2:_="" ns3:_="">
    <xsd:import namespace="849846e1-bda1-47e0-aa50-8d0330532529"/>
    <xsd:import namespace="c0bc0778-b2ef-4fff-b38e-f356b71929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846e1-bda1-47e0-aa50-8d0330532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81e856-da4e-4d70-b14e-1ab195ccf8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c0778-b2ef-4fff-b38e-f356b71929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da1faf-7e35-49ba-97aa-7f8750a83999}" ma:internalName="TaxCatchAll" ma:showField="CatchAllData" ma:web="c0bc0778-b2ef-4fff-b38e-f356b71929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748246-6D28-4974-ACE8-0AF68E3BFB3F}">
  <ds:schemaRefs>
    <ds:schemaRef ds:uri="http://schemas.microsoft.com/office/2006/metadata/properties"/>
    <ds:schemaRef ds:uri="http://schemas.microsoft.com/office/infopath/2007/PartnerControls"/>
    <ds:schemaRef ds:uri="c0bc0778-b2ef-4fff-b38e-f356b7192932"/>
    <ds:schemaRef ds:uri="849846e1-bda1-47e0-aa50-8d0330532529"/>
  </ds:schemaRefs>
</ds:datastoreItem>
</file>

<file path=customXml/itemProps2.xml><?xml version="1.0" encoding="utf-8"?>
<ds:datastoreItem xmlns:ds="http://schemas.openxmlformats.org/officeDocument/2006/customXml" ds:itemID="{F231F456-A397-4279-8EE7-1446A6AEBE2E}">
  <ds:schemaRefs>
    <ds:schemaRef ds:uri="http://schemas.openxmlformats.org/officeDocument/2006/bibliography"/>
  </ds:schemaRefs>
</ds:datastoreItem>
</file>

<file path=customXml/itemProps3.xml><?xml version="1.0" encoding="utf-8"?>
<ds:datastoreItem xmlns:ds="http://schemas.openxmlformats.org/officeDocument/2006/customXml" ds:itemID="{E4E4B814-7121-4159-BE67-0DFEE5704CAC}">
  <ds:schemaRefs>
    <ds:schemaRef ds:uri="http://schemas.microsoft.com/sharepoint/v3/contenttype/forms"/>
  </ds:schemaRefs>
</ds:datastoreItem>
</file>

<file path=customXml/itemProps4.xml><?xml version="1.0" encoding="utf-8"?>
<ds:datastoreItem xmlns:ds="http://schemas.openxmlformats.org/officeDocument/2006/customXml" ds:itemID="{B91B0FAA-33A4-4466-B2F5-861DC2130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9846e1-bda1-47e0-aa50-8d0330532529"/>
    <ds:schemaRef ds:uri="c0bc0778-b2ef-4fff-b38e-f356b7192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Normal.dotm</Template>
  <TotalTime>13</TotalTime>
  <Pages>4</Pages>
  <Words>918</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Agenda</vt:lpstr>
    </vt:vector>
  </TitlesOfParts>
  <Company>Microsoft</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Patricia Schroeder</dc:creator>
  <cp:keywords/>
  <dc:description/>
  <cp:lastModifiedBy>Pat Schroeder</cp:lastModifiedBy>
  <cp:revision>11</cp:revision>
  <cp:lastPrinted>2020-03-09T20:28:00Z</cp:lastPrinted>
  <dcterms:created xsi:type="dcterms:W3CDTF">2025-07-08T00:13:00Z</dcterms:created>
  <dcterms:modified xsi:type="dcterms:W3CDTF">2025-07-08T00:41:00Z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TC062070661033</vt:lpwstr>
  </property>
  <property fmtid="{D5CDD505-2E9C-101B-9397-08002B2CF9AE}" pid="3" name="ContentTypeId">
    <vt:lpwstr>0x010100C8461321C1F54446BFD4E987FDA88BEF</vt:lpwstr>
  </property>
  <property fmtid="{D5CDD505-2E9C-101B-9397-08002B2CF9AE}" pid="4" name="MediaServiceImageTags">
    <vt:lpwstr/>
  </property>
  <property fmtid="{D5CDD505-2E9C-101B-9397-08002B2CF9AE}" pid="5" name="_DocHome">
    <vt:i4>2009711591</vt:i4>
  </property>
</Properties>
</file>