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9F711" w14:textId="77777777" w:rsidR="00C70D2D" w:rsidRDefault="00C70D2D" w:rsidP="00BF6CDA">
      <w:pPr>
        <w:pStyle w:val="TitleofDocument"/>
      </w:pPr>
    </w:p>
    <w:p w14:paraId="6489E73C" w14:textId="545B1AD6" w:rsidR="00303691" w:rsidRPr="00BF6CDA" w:rsidRDefault="00BF6CDA" w:rsidP="00BF6CDA">
      <w:pPr>
        <w:pStyle w:val="TitleofDocument"/>
      </w:pPr>
      <w:r w:rsidRPr="00BF6CDA">
        <w:t>ISO/</w:t>
      </w:r>
      <w:r w:rsidR="00DC07D2" w:rsidRPr="00DC07D2">
        <w:rPr>
          <w:highlight w:val="yellow"/>
        </w:rPr>
        <w:t>ABC</w:t>
      </w:r>
      <w:r w:rsidR="00016E34">
        <w:t xml:space="preserve"> </w:t>
      </w:r>
      <w:r w:rsidRPr="00BF6CDA">
        <w:t>PARTNER STANDARDS DEVELOP</w:t>
      </w:r>
      <w:r w:rsidR="00C70D2D">
        <w:t>ing</w:t>
      </w:r>
      <w:r w:rsidRPr="00BF6CDA">
        <w:t xml:space="preserve"> ORGANIZATION (PSDO) AGREEMENT</w:t>
      </w:r>
    </w:p>
    <w:p w14:paraId="63A10AA9" w14:textId="77777777" w:rsidR="00BF6CDA" w:rsidRPr="00BF6CDA" w:rsidRDefault="00BF6CDA" w:rsidP="00BF6CDA">
      <w:pPr>
        <w:pBdr>
          <w:bottom w:val="single" w:sz="4" w:space="1" w:color="auto"/>
        </w:pBdr>
      </w:pPr>
    </w:p>
    <w:p w14:paraId="1978E46E" w14:textId="77777777" w:rsidR="00252D9E" w:rsidRDefault="00252D9E" w:rsidP="00252D9E"/>
    <w:p w14:paraId="39A5BD99" w14:textId="05085A7B" w:rsidR="00BF6CDA" w:rsidRDefault="00FD694C" w:rsidP="00C70D2D">
      <w:pPr>
        <w:pStyle w:val="Heading1"/>
        <w:numPr>
          <w:ilvl w:val="0"/>
          <w:numId w:val="40"/>
        </w:numPr>
        <w:spacing w:line="240" w:lineRule="auto"/>
        <w:ind w:left="1710" w:hanging="1710"/>
        <w:rPr>
          <w:lang w:val="en-US"/>
        </w:rPr>
      </w:pPr>
      <w:r>
        <w:rPr>
          <w:lang w:val="en-US"/>
        </w:rPr>
        <w:t>Preamble</w:t>
      </w:r>
    </w:p>
    <w:p w14:paraId="73FC49DD" w14:textId="77777777" w:rsidR="005E280D" w:rsidRPr="005E280D" w:rsidRDefault="005E280D" w:rsidP="005E280D">
      <w:pPr>
        <w:rPr>
          <w:lang w:val="en-US"/>
        </w:rPr>
      </w:pPr>
    </w:p>
    <w:p w14:paraId="2B00BFAF" w14:textId="77777777" w:rsidR="001070AB" w:rsidRPr="00EC5530" w:rsidRDefault="001070AB" w:rsidP="001070AB">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szCs w:val="22"/>
          <w:lang w:val="en-US"/>
        </w:rPr>
      </w:pPr>
      <w:r w:rsidRPr="00EC5530">
        <w:rPr>
          <w:rFonts w:cs="Arial"/>
          <w:szCs w:val="22"/>
          <w:lang w:val="en-US"/>
        </w:rPr>
        <w:t>Whereas one of the objectives of ISO is to facilitate the international exchange of goods and services through the development of International Standards,</w:t>
      </w:r>
    </w:p>
    <w:p w14:paraId="56C67417" w14:textId="77777777" w:rsidR="001070AB" w:rsidRPr="00EC5530" w:rsidRDefault="001070AB" w:rsidP="001070AB">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szCs w:val="22"/>
          <w:lang w:val="en-US"/>
        </w:rPr>
      </w:pPr>
    </w:p>
    <w:p w14:paraId="16607631" w14:textId="77777777" w:rsidR="001070AB" w:rsidRPr="00EC5530" w:rsidRDefault="001070AB" w:rsidP="001070AB">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szCs w:val="22"/>
          <w:lang w:val="en-US"/>
        </w:rPr>
      </w:pPr>
      <w:r w:rsidRPr="00EC5530">
        <w:rPr>
          <w:rFonts w:cs="Arial"/>
          <w:szCs w:val="22"/>
          <w:lang w:val="en-US"/>
        </w:rPr>
        <w:t>Whereas the ISO Council has adopted a policy of inclusiveness and encourages cooperation between ISO and other standardizing bodies, where such cooperation would serve to ensure effective and efficient use of resources available for standardization activities,</w:t>
      </w:r>
    </w:p>
    <w:p w14:paraId="0DA2F57E" w14:textId="77777777" w:rsidR="001070AB" w:rsidRPr="00EC5530" w:rsidRDefault="001070AB" w:rsidP="001070AB">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szCs w:val="22"/>
          <w:lang w:val="en-US"/>
        </w:rPr>
      </w:pPr>
    </w:p>
    <w:p w14:paraId="3FB0A563" w14:textId="4FC5DBFC" w:rsidR="001070AB" w:rsidRPr="00EC5530" w:rsidRDefault="001070AB" w:rsidP="001070AB">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szCs w:val="22"/>
          <w:lang w:val="en-US"/>
        </w:rPr>
      </w:pPr>
      <w:r w:rsidRPr="00EC5530">
        <w:rPr>
          <w:rFonts w:cs="Arial"/>
          <w:szCs w:val="22"/>
          <w:lang w:val="en-US"/>
        </w:rPr>
        <w:t xml:space="preserve">Considering that </w:t>
      </w:r>
      <w:r w:rsidR="00E57ECE" w:rsidRPr="00EC5530">
        <w:rPr>
          <w:rFonts w:cs="Arial"/>
          <w:szCs w:val="22"/>
          <w:highlight w:val="yellow"/>
          <w:lang w:val="en-US"/>
        </w:rPr>
        <w:t>ABC</w:t>
      </w:r>
      <w:r w:rsidRPr="00EC5530">
        <w:rPr>
          <w:rFonts w:cs="Arial"/>
          <w:szCs w:val="22"/>
          <w:lang w:val="en-US"/>
        </w:rPr>
        <w:t xml:space="preserve"> develops standards that achieve global recognition and use,</w:t>
      </w:r>
    </w:p>
    <w:p w14:paraId="76C58CCC" w14:textId="77777777" w:rsidR="001070AB" w:rsidRPr="00EC5530" w:rsidRDefault="001070AB" w:rsidP="001070AB">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szCs w:val="22"/>
          <w:lang w:val="en-US"/>
        </w:rPr>
      </w:pPr>
    </w:p>
    <w:p w14:paraId="13B7530A" w14:textId="7EAEABA3" w:rsidR="001070AB" w:rsidRPr="00EC5530" w:rsidRDefault="001070AB" w:rsidP="4C170E6D">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rPr>
          <w:rFonts w:cs="Arial"/>
          <w:szCs w:val="22"/>
        </w:rPr>
      </w:pPr>
      <w:commentRangeStart w:id="0"/>
      <w:r w:rsidRPr="00EC5530">
        <w:rPr>
          <w:rFonts w:cs="Arial"/>
          <w:szCs w:val="22"/>
        </w:rPr>
        <w:t xml:space="preserve">Considering consultations with the ISO member body in the country where </w:t>
      </w:r>
      <w:r w:rsidR="00E57ECE" w:rsidRPr="00EC5530">
        <w:rPr>
          <w:rFonts w:cs="Arial"/>
          <w:szCs w:val="22"/>
          <w:highlight w:val="yellow"/>
        </w:rPr>
        <w:t>ABC</w:t>
      </w:r>
      <w:r w:rsidRPr="00EC5530">
        <w:rPr>
          <w:rFonts w:cs="Arial"/>
          <w:szCs w:val="22"/>
        </w:rPr>
        <w:t xml:space="preserve"> has its legal seat, </w:t>
      </w:r>
      <w:r w:rsidR="00E57ECE" w:rsidRPr="00EC5530">
        <w:rPr>
          <w:rFonts w:cs="Arial"/>
          <w:color w:val="000000" w:themeColor="text1"/>
          <w:szCs w:val="22"/>
        </w:rPr>
        <w:t>(</w:t>
      </w:r>
      <w:r w:rsidR="00E57ECE" w:rsidRPr="00EC5530">
        <w:rPr>
          <w:rFonts w:cs="Arial"/>
          <w:color w:val="000000" w:themeColor="text1"/>
          <w:szCs w:val="22"/>
          <w:highlight w:val="yellow"/>
        </w:rPr>
        <w:t>insert member body name</w:t>
      </w:r>
      <w:r w:rsidR="00E57ECE" w:rsidRPr="00EC5530">
        <w:rPr>
          <w:rFonts w:cs="Arial"/>
          <w:color w:val="000000" w:themeColor="text1"/>
          <w:szCs w:val="22"/>
        </w:rPr>
        <w:t xml:space="preserve">], </w:t>
      </w:r>
      <w:commentRangeStart w:id="1"/>
      <w:commentRangeEnd w:id="1"/>
      <w:r w:rsidR="00E57ECE" w:rsidRPr="00EC5530">
        <w:rPr>
          <w:rStyle w:val="CommentReference"/>
          <w:sz w:val="22"/>
          <w:szCs w:val="22"/>
        </w:rPr>
        <w:commentReference w:id="1"/>
      </w:r>
      <w:commentRangeEnd w:id="0"/>
      <w:r w:rsidR="00175C79" w:rsidRPr="00EC5530">
        <w:rPr>
          <w:rStyle w:val="CommentReference"/>
          <w:sz w:val="22"/>
          <w:szCs w:val="22"/>
        </w:rPr>
        <w:commentReference w:id="0"/>
      </w:r>
    </w:p>
    <w:p w14:paraId="7AF973E1" w14:textId="77777777" w:rsidR="001070AB" w:rsidRPr="001070AB" w:rsidRDefault="001070AB" w:rsidP="001070AB">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sz w:val="20"/>
          <w:lang w:val="en-US"/>
        </w:rPr>
      </w:pPr>
    </w:p>
    <w:p w14:paraId="47159EC8" w14:textId="23B9BCFB" w:rsidR="00F737D7" w:rsidRDefault="00F737D7" w:rsidP="00F737D7">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Pr>
          <w:rFonts w:cs="Arial"/>
          <w:color w:val="000000"/>
          <w:szCs w:val="22"/>
          <w:lang w:val="en-US"/>
        </w:rPr>
        <w:t xml:space="preserve">ISO and </w:t>
      </w:r>
      <w:r w:rsidR="001F18C6" w:rsidRPr="00E57ECE">
        <w:rPr>
          <w:rFonts w:cs="Arial"/>
          <w:sz w:val="20"/>
          <w:highlight w:val="yellow"/>
          <w:lang w:val="en-US"/>
        </w:rPr>
        <w:t>ABC</w:t>
      </w:r>
      <w:r>
        <w:rPr>
          <w:rFonts w:cs="Arial"/>
          <w:color w:val="000000"/>
          <w:szCs w:val="22"/>
          <w:lang w:val="en-US"/>
        </w:rPr>
        <w:t xml:space="preserve"> agree to cooperate </w:t>
      </w:r>
      <w:r w:rsidRPr="00C274CC">
        <w:rPr>
          <w:rFonts w:cs="Arial"/>
          <w:color w:val="000000"/>
          <w:szCs w:val="22"/>
          <w:lang w:val="en-US"/>
        </w:rPr>
        <w:t>on the joint development of mutually agreed and relevant standard</w:t>
      </w:r>
      <w:r w:rsidR="0032545A" w:rsidRPr="00C274CC">
        <w:rPr>
          <w:rFonts w:cs="Arial"/>
          <w:color w:val="000000"/>
          <w:szCs w:val="22"/>
          <w:lang w:val="en-US"/>
        </w:rPr>
        <w:t>(</w:t>
      </w:r>
      <w:r w:rsidRPr="00C274CC">
        <w:rPr>
          <w:rFonts w:cs="Arial"/>
          <w:color w:val="000000"/>
          <w:szCs w:val="22"/>
          <w:lang w:val="en-US"/>
        </w:rPr>
        <w:t>s</w:t>
      </w:r>
      <w:r w:rsidR="003F661F">
        <w:rPr>
          <w:rFonts w:cs="Arial"/>
          <w:color w:val="000000"/>
          <w:szCs w:val="22"/>
          <w:lang w:val="en-US"/>
        </w:rPr>
        <w:t>).</w:t>
      </w:r>
      <w:r w:rsidR="0032545A" w:rsidRPr="00C274CC">
        <w:rPr>
          <w:rFonts w:cs="Arial"/>
          <w:color w:val="000000"/>
          <w:szCs w:val="22"/>
          <w:lang w:val="en-US"/>
        </w:rPr>
        <w:t xml:space="preserve"> The specific</w:t>
      </w:r>
      <w:r w:rsidR="0048350B" w:rsidRPr="00C274CC">
        <w:rPr>
          <w:rFonts w:cs="Arial"/>
          <w:color w:val="000000"/>
          <w:szCs w:val="22"/>
          <w:lang w:val="en-US"/>
        </w:rPr>
        <w:t xml:space="preserve"> topics and fields of cooperation are defined in </w:t>
      </w:r>
      <w:r w:rsidR="0048350B" w:rsidRPr="00C274CC">
        <w:rPr>
          <w:rFonts w:cs="Arial"/>
          <w:b/>
          <w:bCs/>
          <w:color w:val="000000"/>
          <w:szCs w:val="22"/>
          <w:lang w:val="en-US"/>
        </w:rPr>
        <w:t>Annex A</w:t>
      </w:r>
      <w:r w:rsidR="0048350B" w:rsidRPr="00C274CC">
        <w:rPr>
          <w:rFonts w:cs="Arial"/>
          <w:color w:val="000000"/>
          <w:szCs w:val="22"/>
          <w:lang w:val="en-US"/>
        </w:rPr>
        <w:t xml:space="preserve"> of the Agreement</w:t>
      </w:r>
      <w:r w:rsidR="00C274CC" w:rsidRPr="00C274CC">
        <w:rPr>
          <w:rFonts w:cs="Arial"/>
          <w:color w:val="000000"/>
          <w:szCs w:val="22"/>
          <w:lang w:val="en-US"/>
        </w:rPr>
        <w:t>, which is</w:t>
      </w:r>
      <w:r w:rsidR="00C274CC" w:rsidRPr="00C274CC">
        <w:rPr>
          <w:rFonts w:cs="Arial"/>
          <w:b/>
          <w:bCs/>
          <w:color w:val="000000"/>
          <w:szCs w:val="22"/>
          <w:lang w:val="en-US"/>
        </w:rPr>
        <w:t xml:space="preserve"> </w:t>
      </w:r>
      <w:r w:rsidR="00C274CC" w:rsidRPr="00C274CC">
        <w:rPr>
          <w:rFonts w:cs="Arial"/>
          <w:color w:val="000000"/>
          <w:szCs w:val="22"/>
          <w:lang w:val="en-US"/>
        </w:rPr>
        <w:t>incorporated herein by reference</w:t>
      </w:r>
      <w:r w:rsidR="0048350B" w:rsidRPr="00C274CC">
        <w:rPr>
          <w:rFonts w:cs="Arial"/>
          <w:color w:val="000000"/>
          <w:szCs w:val="22"/>
          <w:lang w:val="en-US"/>
        </w:rPr>
        <w:t>.</w:t>
      </w:r>
      <w:r w:rsidR="0048350B">
        <w:rPr>
          <w:rFonts w:cs="Arial"/>
          <w:color w:val="000000"/>
          <w:szCs w:val="22"/>
          <w:lang w:val="en-US"/>
        </w:rPr>
        <w:t xml:space="preserve"> </w:t>
      </w:r>
    </w:p>
    <w:p w14:paraId="3D32F745" w14:textId="77777777" w:rsidR="00F737D7" w:rsidRDefault="00F737D7" w:rsidP="00F737D7">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2D1D5B86" w14:textId="2280BA84" w:rsidR="00F737D7" w:rsidRDefault="00F737D7" w:rsidP="00F737D7">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commentRangeStart w:id="2"/>
      <w:r>
        <w:rPr>
          <w:rFonts w:cs="Arial"/>
          <w:color w:val="000000"/>
          <w:spacing w:val="-2"/>
          <w:szCs w:val="22"/>
          <w:lang w:val="en-US"/>
        </w:rPr>
        <w:t xml:space="preserve">The agreement refers to </w:t>
      </w:r>
      <w:commentRangeStart w:id="3"/>
      <w:r>
        <w:rPr>
          <w:rFonts w:cs="Arial"/>
          <w:color w:val="000000"/>
          <w:spacing w:val="-2"/>
          <w:szCs w:val="22"/>
          <w:lang w:val="en-US"/>
        </w:rPr>
        <w:t xml:space="preserve">the development of new standards and the harmonization of existing ISO and </w:t>
      </w:r>
      <w:r w:rsidR="004B0ABD" w:rsidRPr="00E57ECE">
        <w:rPr>
          <w:rFonts w:cs="Arial"/>
          <w:sz w:val="20"/>
          <w:highlight w:val="yellow"/>
          <w:lang w:val="en-US"/>
        </w:rPr>
        <w:t>ABC</w:t>
      </w:r>
      <w:r w:rsidR="004B0ABD">
        <w:rPr>
          <w:rFonts w:cs="Arial"/>
          <w:color w:val="000000"/>
          <w:szCs w:val="22"/>
          <w:lang w:val="en-US"/>
        </w:rPr>
        <w:t xml:space="preserve"> </w:t>
      </w:r>
      <w:r>
        <w:rPr>
          <w:rFonts w:cs="Arial"/>
          <w:color w:val="000000"/>
          <w:szCs w:val="22"/>
          <w:lang w:val="en-US"/>
        </w:rPr>
        <w:t>standards</w:t>
      </w:r>
      <w:commentRangeEnd w:id="3"/>
      <w:r w:rsidR="000D63F5">
        <w:rPr>
          <w:rStyle w:val="CommentReference"/>
        </w:rPr>
        <w:commentReference w:id="3"/>
      </w:r>
      <w:r>
        <w:rPr>
          <w:rFonts w:cs="Arial"/>
          <w:color w:val="000000"/>
          <w:szCs w:val="22"/>
          <w:lang w:val="en-US"/>
        </w:rPr>
        <w:t>.</w:t>
      </w:r>
      <w:commentRangeEnd w:id="2"/>
      <w:r w:rsidR="0025661B">
        <w:rPr>
          <w:rStyle w:val="CommentReference"/>
        </w:rPr>
        <w:commentReference w:id="2"/>
      </w:r>
      <w:r>
        <w:rPr>
          <w:rFonts w:cs="Arial"/>
          <w:color w:val="000000"/>
          <w:szCs w:val="22"/>
          <w:lang w:val="en-US"/>
        </w:rPr>
        <w:t xml:space="preserve"> </w:t>
      </w:r>
    </w:p>
    <w:p w14:paraId="55593836" w14:textId="77777777" w:rsidR="00F737D7" w:rsidRDefault="00F737D7" w:rsidP="00F737D7">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p>
    <w:p w14:paraId="3AD0120B" w14:textId="2AFA7903" w:rsidR="00F737D7" w:rsidRPr="00F737D7" w:rsidRDefault="00F737D7" w:rsidP="00F737D7">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pacing w:val="-2"/>
          <w:szCs w:val="22"/>
          <w:lang w:val="en-US"/>
        </w:rPr>
      </w:pPr>
      <w:commentRangeStart w:id="4"/>
      <w:r>
        <w:rPr>
          <w:rFonts w:cs="Arial"/>
          <w:color w:val="000000"/>
          <w:szCs w:val="22"/>
          <w:lang w:val="en-US"/>
        </w:rPr>
        <w:t xml:space="preserve">For ISO standards developed in cooperation with </w:t>
      </w:r>
      <w:r w:rsidR="00CB36FE">
        <w:rPr>
          <w:rFonts w:cs="Arial"/>
          <w:color w:val="000000"/>
          <w:szCs w:val="22"/>
          <w:lang w:val="en-US"/>
        </w:rPr>
        <w:t xml:space="preserve">International Electrotechnical Commission (IEC), agreement from IEC shall be sought and obtained before the development of the joint work with </w:t>
      </w:r>
      <w:r w:rsidR="00222113" w:rsidRPr="00222113">
        <w:rPr>
          <w:rFonts w:cs="Arial"/>
          <w:color w:val="000000"/>
          <w:szCs w:val="22"/>
          <w:highlight w:val="yellow"/>
          <w:lang w:val="en-US"/>
        </w:rPr>
        <w:t>ABC</w:t>
      </w:r>
      <w:r w:rsidR="00CB36FE">
        <w:rPr>
          <w:rFonts w:cs="Arial"/>
          <w:color w:val="000000"/>
          <w:szCs w:val="22"/>
          <w:lang w:val="en-US"/>
        </w:rPr>
        <w:t xml:space="preserve">. </w:t>
      </w:r>
      <w:commentRangeEnd w:id="4"/>
      <w:r w:rsidR="00CB36FE">
        <w:rPr>
          <w:rStyle w:val="CommentReference"/>
        </w:rPr>
        <w:commentReference w:id="4"/>
      </w:r>
    </w:p>
    <w:p w14:paraId="10F20A2C" w14:textId="77777777" w:rsidR="00F737D7" w:rsidRDefault="00F737D7"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pacing w:val="-2"/>
          <w:szCs w:val="22"/>
          <w:lang w:val="en-US"/>
        </w:rPr>
      </w:pPr>
    </w:p>
    <w:p w14:paraId="085ACFAA" w14:textId="094BC862" w:rsidR="00A05564" w:rsidRPr="00092D9E" w:rsidRDefault="00A05564" w:rsidP="00092D9E">
      <w:pPr>
        <w:pStyle w:val="Heading1"/>
        <w:numPr>
          <w:ilvl w:val="0"/>
          <w:numId w:val="40"/>
        </w:numPr>
        <w:spacing w:line="240" w:lineRule="auto"/>
        <w:ind w:left="1710" w:hanging="1710"/>
        <w:rPr>
          <w:lang w:val="en-US"/>
        </w:rPr>
      </w:pPr>
      <w:r w:rsidRPr="00092D9E">
        <w:rPr>
          <w:lang w:val="en-US"/>
        </w:rPr>
        <w:t>Normative referencing</w:t>
      </w:r>
    </w:p>
    <w:p w14:paraId="1EDD670E" w14:textId="77777777" w:rsidR="00A05564" w:rsidRPr="00A05564" w:rsidRDefault="00A05564" w:rsidP="00A05564">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pacing w:val="-2"/>
          <w:szCs w:val="22"/>
          <w:lang w:val="en-US"/>
        </w:rPr>
      </w:pPr>
    </w:p>
    <w:p w14:paraId="5DB3DC6E" w14:textId="5C99933C" w:rsidR="00CB36FE" w:rsidRDefault="00A05564" w:rsidP="00092D9E">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sidRPr="00A05564">
        <w:rPr>
          <w:rFonts w:cs="Arial"/>
          <w:color w:val="000000"/>
          <w:spacing w:val="-2"/>
          <w:szCs w:val="22"/>
          <w:lang w:val="en-US"/>
        </w:rPr>
        <w:t xml:space="preserve">ISO and </w:t>
      </w:r>
      <w:r w:rsidR="00092D9E" w:rsidRPr="00092D9E">
        <w:rPr>
          <w:rFonts w:cs="Arial"/>
          <w:color w:val="000000"/>
          <w:spacing w:val="-2"/>
          <w:szCs w:val="22"/>
          <w:highlight w:val="yellow"/>
          <w:lang w:val="en-US"/>
        </w:rPr>
        <w:t>ABC</w:t>
      </w:r>
      <w:r w:rsidRPr="00A05564">
        <w:rPr>
          <w:rFonts w:cs="Arial"/>
          <w:color w:val="000000"/>
          <w:spacing w:val="-2"/>
          <w:szCs w:val="22"/>
          <w:lang w:val="en-US"/>
        </w:rPr>
        <w:t>, in their attempts to avoid duplication of efforts by their respective committees, agree to the normative referencing of their standards as appropriate in publications of the other organization in compliance with each organization’s policies and directives relative to normative references.</w:t>
      </w:r>
      <w:r w:rsidR="00092D9E">
        <w:rPr>
          <w:rFonts w:cs="Arial"/>
          <w:color w:val="000000"/>
          <w:spacing w:val="-2"/>
          <w:szCs w:val="22"/>
          <w:lang w:val="en-US"/>
        </w:rPr>
        <w:t xml:space="preserve"> </w:t>
      </w:r>
    </w:p>
    <w:p w14:paraId="12E3E4BC" w14:textId="77777777" w:rsidR="00A05564" w:rsidRPr="00CB36FE" w:rsidRDefault="00A05564"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pacing w:val="-2"/>
          <w:szCs w:val="22"/>
          <w:lang w:val="en-US"/>
        </w:rPr>
      </w:pPr>
    </w:p>
    <w:p w14:paraId="4AA0046A" w14:textId="7FA2FF9E" w:rsidR="00CB36FE" w:rsidRDefault="00CB36FE" w:rsidP="00A05564">
      <w:pPr>
        <w:pStyle w:val="Heading1"/>
        <w:numPr>
          <w:ilvl w:val="0"/>
          <w:numId w:val="40"/>
        </w:numPr>
        <w:spacing w:line="240" w:lineRule="auto"/>
        <w:ind w:left="1710" w:hanging="1710"/>
      </w:pPr>
      <w:r w:rsidRPr="4F97714A">
        <w:t>Development of ISO/</w:t>
      </w:r>
      <w:r w:rsidR="00222113" w:rsidRPr="00AD13CA">
        <w:rPr>
          <w:color w:val="000000" w:themeColor="text1"/>
          <w:highlight w:val="yellow"/>
        </w:rPr>
        <w:t>ABC</w:t>
      </w:r>
      <w:r w:rsidRPr="4F97714A">
        <w:rPr>
          <w:color w:val="000000" w:themeColor="text1"/>
        </w:rPr>
        <w:t xml:space="preserve"> standards</w:t>
      </w:r>
    </w:p>
    <w:p w14:paraId="77D6252E" w14:textId="77777777" w:rsidR="00CB36FE" w:rsidRPr="007007F7" w:rsidRDefault="00CB36FE" w:rsidP="00CB36FE">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sz w:val="20"/>
          <w:lang w:val="en-US"/>
        </w:rPr>
      </w:pPr>
    </w:p>
    <w:p w14:paraId="34A3B5BB" w14:textId="3D9F636B" w:rsidR="00CB36FE" w:rsidRDefault="00CB36FE" w:rsidP="4F97714A">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jc w:val="both"/>
        <w:rPr>
          <w:rFonts w:cs="Arial"/>
          <w:b/>
          <w:bCs/>
          <w:color w:val="000000"/>
          <w:spacing w:val="-2"/>
          <w:lang w:val="en-US"/>
        </w:rPr>
      </w:pPr>
      <w:r w:rsidRPr="7F0100EE">
        <w:rPr>
          <w:rFonts w:cs="Arial"/>
          <w:color w:val="000000" w:themeColor="text1"/>
          <w:lang w:val="en-US"/>
        </w:rPr>
        <w:t>For ISO/</w:t>
      </w:r>
      <w:r w:rsidR="00222113" w:rsidRPr="00222113">
        <w:rPr>
          <w:rFonts w:cs="Arial"/>
          <w:color w:val="000000" w:themeColor="text1"/>
          <w:highlight w:val="yellow"/>
          <w:lang w:val="en-US"/>
        </w:rPr>
        <w:t>ABC</w:t>
      </w:r>
      <w:r w:rsidRPr="7F0100EE">
        <w:rPr>
          <w:rFonts w:cs="Arial"/>
          <w:color w:val="000000" w:themeColor="text1"/>
          <w:lang w:val="en-US"/>
        </w:rPr>
        <w:t xml:space="preserve"> standards which have been developed or maintained under this agreement, the standards development rules outlined in the ISO/IEC Directives Part 1 and the </w:t>
      </w:r>
      <w:r w:rsidR="00222113" w:rsidRPr="00222113">
        <w:rPr>
          <w:rFonts w:cs="Arial"/>
          <w:color w:val="000000" w:themeColor="text1"/>
          <w:highlight w:val="yellow"/>
          <w:lang w:val="en-US"/>
        </w:rPr>
        <w:t>ABC</w:t>
      </w:r>
      <w:r w:rsidRPr="7F0100EE">
        <w:rPr>
          <w:rFonts w:cs="Arial"/>
          <w:color w:val="000000" w:themeColor="text1"/>
          <w:lang w:val="en-US"/>
        </w:rPr>
        <w:t xml:space="preserve"> </w:t>
      </w:r>
      <w:r w:rsidRPr="7F0100EE">
        <w:rPr>
          <w:rFonts w:cs="Arial"/>
          <w:color w:val="000000" w:themeColor="text1"/>
          <w:highlight w:val="yellow"/>
          <w:lang w:val="en-US"/>
        </w:rPr>
        <w:t>XX Policy</w:t>
      </w:r>
      <w:r w:rsidRPr="7F0100EE">
        <w:rPr>
          <w:rFonts w:cs="Arial"/>
          <w:color w:val="000000" w:themeColor="text1"/>
          <w:lang w:val="en-US"/>
        </w:rPr>
        <w:t xml:space="preserve"> shall apply. </w:t>
      </w:r>
    </w:p>
    <w:p w14:paraId="44987100" w14:textId="77777777" w:rsidR="00CB36FE" w:rsidRDefault="00CB36FE"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pacing w:val="-2"/>
          <w:szCs w:val="22"/>
          <w:lang w:val="en-US"/>
        </w:rPr>
      </w:pPr>
    </w:p>
    <w:p w14:paraId="7D4CC99C" w14:textId="2A7F0081" w:rsidR="00CB36FE" w:rsidRPr="00CB36FE" w:rsidRDefault="00CB36FE" w:rsidP="00A05564">
      <w:pPr>
        <w:pStyle w:val="Heading1"/>
        <w:numPr>
          <w:ilvl w:val="1"/>
          <w:numId w:val="40"/>
        </w:numPr>
        <w:spacing w:line="240" w:lineRule="auto"/>
        <w:ind w:hanging="1932"/>
        <w:rPr>
          <w:sz w:val="24"/>
          <w:szCs w:val="24"/>
        </w:rPr>
      </w:pPr>
      <w:r w:rsidRPr="4F97714A">
        <w:rPr>
          <w:sz w:val="24"/>
          <w:szCs w:val="24"/>
        </w:rPr>
        <w:t>Joint Development of ISO/</w:t>
      </w:r>
      <w:r w:rsidR="00222113" w:rsidRPr="00222113">
        <w:rPr>
          <w:color w:val="000000" w:themeColor="text1"/>
          <w:sz w:val="24"/>
          <w:szCs w:val="24"/>
          <w:highlight w:val="yellow"/>
        </w:rPr>
        <w:t>ABC</w:t>
      </w:r>
      <w:r w:rsidRPr="4F97714A">
        <w:rPr>
          <w:color w:val="000000" w:themeColor="text1"/>
          <w:sz w:val="24"/>
          <w:szCs w:val="24"/>
        </w:rPr>
        <w:t xml:space="preserve"> standards</w:t>
      </w:r>
    </w:p>
    <w:p w14:paraId="6B0D210A" w14:textId="77777777" w:rsidR="00BF6CDA" w:rsidRPr="00DA26E3" w:rsidRDefault="00BF6CDA" w:rsidP="00BF6CDA">
      <w:pPr>
        <w:widowControl w:val="0"/>
        <w:shd w:val="clear" w:color="auto" w:fill="FFFFFF"/>
        <w:tabs>
          <w:tab w:val="clear" w:pos="851"/>
          <w:tab w:val="clear" w:pos="1276"/>
          <w:tab w:val="clear" w:pos="4253"/>
        </w:tabs>
        <w:autoSpaceDE w:val="0"/>
        <w:autoSpaceDN w:val="0"/>
        <w:adjustRightInd w:val="0"/>
        <w:spacing w:line="240" w:lineRule="auto"/>
        <w:rPr>
          <w:rFonts w:cs="Arial"/>
          <w:color w:val="000000"/>
          <w:spacing w:val="-2"/>
          <w:szCs w:val="22"/>
          <w:lang w:val="en-US"/>
        </w:rPr>
      </w:pPr>
    </w:p>
    <w:p w14:paraId="2669A3EC" w14:textId="3A3D9EA9" w:rsidR="00BF6CDA" w:rsidRDefault="00222113" w:rsidP="00CB36F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zCs w:val="22"/>
          <w:lang w:val="en-US"/>
        </w:rPr>
      </w:pPr>
      <w:r w:rsidRPr="00222113">
        <w:rPr>
          <w:rFonts w:cs="Arial"/>
          <w:color w:val="000000"/>
          <w:szCs w:val="22"/>
          <w:highlight w:val="yellow"/>
          <w:lang w:val="en-US"/>
        </w:rPr>
        <w:t>ABC</w:t>
      </w:r>
      <w:r w:rsidR="00CB36FE">
        <w:rPr>
          <w:rFonts w:cs="Arial"/>
          <w:color w:val="000000"/>
          <w:szCs w:val="22"/>
          <w:lang w:val="en-US"/>
        </w:rPr>
        <w:t xml:space="preserve"> and ISO have initially </w:t>
      </w:r>
      <w:r w:rsidR="00510043">
        <w:rPr>
          <w:rFonts w:cs="Arial"/>
          <w:color w:val="000000"/>
          <w:szCs w:val="22"/>
          <w:lang w:val="en-US"/>
        </w:rPr>
        <w:t>proposed</w:t>
      </w:r>
      <w:r w:rsidR="00CB36FE">
        <w:rPr>
          <w:rFonts w:cs="Arial"/>
          <w:color w:val="000000"/>
          <w:szCs w:val="22"/>
          <w:lang w:val="en-US"/>
        </w:rPr>
        <w:t xml:space="preserve"> to jointly develop the standards </w:t>
      </w:r>
      <w:r w:rsidR="009B6657">
        <w:rPr>
          <w:rFonts w:cs="Arial"/>
          <w:color w:val="000000"/>
          <w:szCs w:val="22"/>
          <w:lang w:val="en-US"/>
        </w:rPr>
        <w:t>in the committee(s)</w:t>
      </w:r>
      <w:r w:rsidR="00CB36FE">
        <w:rPr>
          <w:rFonts w:cs="Arial"/>
          <w:color w:val="000000"/>
          <w:szCs w:val="22"/>
          <w:lang w:val="en-US"/>
        </w:rPr>
        <w:t xml:space="preserve"> listed in </w:t>
      </w:r>
      <w:r w:rsidR="00CB36FE" w:rsidRPr="00CB36FE">
        <w:rPr>
          <w:rFonts w:cs="Arial"/>
          <w:b/>
          <w:bCs/>
          <w:color w:val="000000"/>
          <w:szCs w:val="22"/>
          <w:lang w:val="en-US"/>
        </w:rPr>
        <w:t>Annex A</w:t>
      </w:r>
      <w:r w:rsidR="001F7C44">
        <w:rPr>
          <w:rFonts w:cs="Arial"/>
          <w:b/>
          <w:bCs/>
          <w:color w:val="000000"/>
          <w:szCs w:val="22"/>
          <w:lang w:val="en-US"/>
        </w:rPr>
        <w:t xml:space="preserve">, </w:t>
      </w:r>
      <w:r w:rsidR="001F7C44" w:rsidRPr="001F7C44">
        <w:rPr>
          <w:rFonts w:cs="Arial"/>
          <w:color w:val="000000"/>
          <w:szCs w:val="22"/>
          <w:lang w:val="en-US"/>
        </w:rPr>
        <w:t>which is</w:t>
      </w:r>
      <w:r w:rsidR="001F7C44">
        <w:rPr>
          <w:rFonts w:cs="Arial"/>
          <w:b/>
          <w:bCs/>
          <w:color w:val="000000"/>
          <w:szCs w:val="22"/>
          <w:lang w:val="en-US"/>
        </w:rPr>
        <w:t xml:space="preserve"> </w:t>
      </w:r>
      <w:r w:rsidR="00770FCA" w:rsidRPr="00501688">
        <w:rPr>
          <w:rFonts w:cs="Arial"/>
          <w:color w:val="000000"/>
          <w:szCs w:val="22"/>
          <w:lang w:val="en-US"/>
        </w:rPr>
        <w:t>incorporated herein by reference</w:t>
      </w:r>
      <w:r w:rsidR="00CB36FE">
        <w:rPr>
          <w:rFonts w:cs="Arial"/>
          <w:color w:val="000000"/>
          <w:szCs w:val="22"/>
          <w:lang w:val="en-US"/>
        </w:rPr>
        <w:t xml:space="preserve">. Any other subjects for joint development will be approved by the relevant ISO/TC covered by this agreement and the relevant </w:t>
      </w:r>
      <w:r w:rsidRPr="00222113">
        <w:rPr>
          <w:rFonts w:cs="Arial"/>
          <w:color w:val="000000"/>
          <w:szCs w:val="22"/>
          <w:highlight w:val="yellow"/>
          <w:lang w:val="en-US"/>
        </w:rPr>
        <w:t>ABC</w:t>
      </w:r>
      <w:r w:rsidR="00CB36FE">
        <w:rPr>
          <w:rFonts w:cs="Arial"/>
          <w:color w:val="000000"/>
          <w:szCs w:val="22"/>
          <w:lang w:val="en-US"/>
        </w:rPr>
        <w:t xml:space="preserve"> </w:t>
      </w:r>
      <w:r w:rsidR="008763DB">
        <w:rPr>
          <w:rFonts w:cs="Arial"/>
          <w:color w:val="000000"/>
          <w:szCs w:val="22"/>
          <w:lang w:val="en-US"/>
        </w:rPr>
        <w:t>c</w:t>
      </w:r>
      <w:r w:rsidR="00CB36FE">
        <w:rPr>
          <w:rFonts w:cs="Arial"/>
          <w:color w:val="000000"/>
          <w:szCs w:val="22"/>
          <w:lang w:val="en-US"/>
        </w:rPr>
        <w:t xml:space="preserve">ommittee. </w:t>
      </w:r>
    </w:p>
    <w:p w14:paraId="20B9DBBE" w14:textId="77777777" w:rsidR="008763DB" w:rsidRDefault="008763DB" w:rsidP="00CB36F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zCs w:val="22"/>
          <w:lang w:val="en-US"/>
        </w:rPr>
      </w:pPr>
    </w:p>
    <w:p w14:paraId="620D761C" w14:textId="5F518A07" w:rsidR="008763DB" w:rsidRDefault="00DD079F" w:rsidP="00CB36F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zCs w:val="22"/>
          <w:lang w:val="en-US"/>
        </w:rPr>
      </w:pPr>
      <w:r>
        <w:rPr>
          <w:rFonts w:cs="Arial"/>
          <w:color w:val="000000"/>
          <w:szCs w:val="22"/>
          <w:lang w:val="en-US"/>
        </w:rPr>
        <w:t>Upon approval of</w:t>
      </w:r>
      <w:r w:rsidR="0018610A" w:rsidRPr="00501688">
        <w:rPr>
          <w:rFonts w:cs="Arial"/>
          <w:color w:val="000000"/>
          <w:szCs w:val="22"/>
          <w:lang w:val="en-US"/>
        </w:rPr>
        <w:t xml:space="preserve"> the proposal for joint development</w:t>
      </w:r>
      <w:r w:rsidR="00C97F77">
        <w:rPr>
          <w:rFonts w:cs="Arial"/>
          <w:color w:val="000000"/>
          <w:szCs w:val="22"/>
          <w:lang w:val="en-US"/>
        </w:rPr>
        <w:t xml:space="preserve"> from both sides</w:t>
      </w:r>
      <w:r w:rsidR="0018610A" w:rsidRPr="00501688">
        <w:rPr>
          <w:rFonts w:cs="Arial"/>
          <w:color w:val="000000"/>
          <w:szCs w:val="22"/>
          <w:lang w:val="en-US"/>
        </w:rPr>
        <w:t xml:space="preserve">, the relevant </w:t>
      </w:r>
      <w:r w:rsidR="0018610A" w:rsidRPr="0015420D">
        <w:rPr>
          <w:rFonts w:cs="Arial"/>
          <w:color w:val="000000" w:themeColor="text1"/>
          <w:szCs w:val="22"/>
          <w:highlight w:val="yellow"/>
          <w:lang w:val="en-US"/>
        </w:rPr>
        <w:t>ABC</w:t>
      </w:r>
      <w:r w:rsidR="0018610A" w:rsidRPr="00501688">
        <w:rPr>
          <w:rFonts w:cs="Arial"/>
          <w:color w:val="000000"/>
          <w:szCs w:val="22"/>
          <w:lang w:val="en-US"/>
        </w:rPr>
        <w:t xml:space="preserve"> Working Group and ISO Committee Working Group will establish a joint group of experts (JG) consisting of nominated experts from the relevant </w:t>
      </w:r>
      <w:r w:rsidR="0018610A" w:rsidRPr="0018610A">
        <w:rPr>
          <w:rFonts w:cs="Arial"/>
          <w:color w:val="000000" w:themeColor="text1"/>
          <w:szCs w:val="22"/>
          <w:lang w:val="en-US"/>
        </w:rPr>
        <w:t>ABC</w:t>
      </w:r>
      <w:r w:rsidR="0018610A" w:rsidRPr="00501688">
        <w:rPr>
          <w:rFonts w:cs="Arial"/>
          <w:color w:val="000000"/>
          <w:szCs w:val="22"/>
          <w:lang w:val="en-US"/>
        </w:rPr>
        <w:t xml:space="preserve"> and ISO committees. ISO and </w:t>
      </w:r>
      <w:r w:rsidR="0018610A" w:rsidRPr="005557F2">
        <w:rPr>
          <w:rFonts w:cs="Arial"/>
          <w:color w:val="000000" w:themeColor="text1"/>
          <w:szCs w:val="22"/>
          <w:highlight w:val="yellow"/>
          <w:lang w:val="en-US"/>
        </w:rPr>
        <w:t>ABC</w:t>
      </w:r>
      <w:r w:rsidR="0018610A" w:rsidRPr="00501688">
        <w:rPr>
          <w:rFonts w:cs="Arial"/>
          <w:color w:val="000000"/>
          <w:szCs w:val="22"/>
          <w:lang w:val="en-US"/>
        </w:rPr>
        <w:t xml:space="preserve"> will mutually </w:t>
      </w:r>
      <w:r w:rsidR="0018610A" w:rsidRPr="00501688">
        <w:rPr>
          <w:rFonts w:cs="Arial"/>
          <w:color w:val="000000"/>
          <w:szCs w:val="22"/>
          <w:lang w:val="en-US"/>
        </w:rPr>
        <w:lastRenderedPageBreak/>
        <w:t>agree on a Convenor for the JG.</w:t>
      </w:r>
    </w:p>
    <w:p w14:paraId="30F511B0" w14:textId="77777777" w:rsidR="0018610A" w:rsidRDefault="0018610A" w:rsidP="00CB36F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zCs w:val="22"/>
          <w:lang w:val="en-US"/>
        </w:rPr>
      </w:pPr>
    </w:p>
    <w:p w14:paraId="70EF6D27" w14:textId="4E3E1DCC" w:rsidR="008763DB" w:rsidRDefault="008763DB" w:rsidP="00CB36F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zCs w:val="22"/>
          <w:lang w:val="en-US"/>
        </w:rPr>
      </w:pPr>
      <w:r>
        <w:rPr>
          <w:rFonts w:cs="Arial"/>
          <w:color w:val="000000"/>
          <w:szCs w:val="22"/>
          <w:lang w:val="en-US"/>
        </w:rPr>
        <w:t xml:space="preserve">The joint work would be developed using: </w:t>
      </w:r>
    </w:p>
    <w:p w14:paraId="5CA1966F" w14:textId="77777777" w:rsidR="008763DB" w:rsidRDefault="008763DB" w:rsidP="00CB36F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zCs w:val="22"/>
          <w:lang w:val="en-US"/>
        </w:rPr>
      </w:pPr>
    </w:p>
    <w:p w14:paraId="48B66D6F" w14:textId="1C7E4919" w:rsidR="008763DB" w:rsidRPr="008763DB" w:rsidRDefault="008763DB" w:rsidP="00A05564">
      <w:pPr>
        <w:pStyle w:val="ListParagraph"/>
        <w:widowControl w:val="0"/>
        <w:numPr>
          <w:ilvl w:val="0"/>
          <w:numId w:val="41"/>
        </w:numPr>
        <w:shd w:val="clear" w:color="auto" w:fill="FFFFFF"/>
        <w:tabs>
          <w:tab w:val="clear" w:pos="851"/>
          <w:tab w:val="clear" w:pos="1276"/>
          <w:tab w:val="clear" w:pos="4253"/>
        </w:tabs>
        <w:autoSpaceDE w:val="0"/>
        <w:autoSpaceDN w:val="0"/>
        <w:adjustRightInd w:val="0"/>
        <w:spacing w:line="240" w:lineRule="auto"/>
        <w:rPr>
          <w:rFonts w:cs="Arial"/>
          <w:color w:val="000000"/>
          <w:spacing w:val="-2"/>
          <w:szCs w:val="22"/>
          <w:lang w:val="en-US"/>
        </w:rPr>
      </w:pPr>
      <w:r>
        <w:rPr>
          <w:rFonts w:cs="Arial"/>
          <w:color w:val="000000"/>
          <w:spacing w:val="-2"/>
          <w:szCs w:val="22"/>
          <w:lang w:val="en-US"/>
        </w:rPr>
        <w:t xml:space="preserve">a Joint Group (JG) comprising of experts from the P-members of the relevant ISO committee and relevant </w:t>
      </w:r>
      <w:r w:rsidR="00222113" w:rsidRPr="00911A56">
        <w:rPr>
          <w:rFonts w:cs="Arial"/>
          <w:color w:val="000000"/>
          <w:szCs w:val="22"/>
          <w:highlight w:val="yellow"/>
          <w:lang w:val="en-US"/>
        </w:rPr>
        <w:t>ABC</w:t>
      </w:r>
      <w:r w:rsidRPr="00911A56">
        <w:rPr>
          <w:rFonts w:cs="Arial"/>
          <w:color w:val="000000"/>
          <w:szCs w:val="22"/>
          <w:highlight w:val="yellow"/>
          <w:lang w:val="en-US"/>
        </w:rPr>
        <w:t xml:space="preserve"> committee(s)</w:t>
      </w:r>
      <w:r>
        <w:rPr>
          <w:rFonts w:cs="Arial"/>
          <w:color w:val="000000"/>
          <w:szCs w:val="22"/>
          <w:lang w:val="en-US"/>
        </w:rPr>
        <w:t xml:space="preserve"> willing to participate in the development.</w:t>
      </w:r>
    </w:p>
    <w:p w14:paraId="60137B90" w14:textId="20142EF0" w:rsidR="008763DB" w:rsidRDefault="008763DB" w:rsidP="00A05564">
      <w:pPr>
        <w:pStyle w:val="ListParagraph"/>
        <w:widowControl w:val="0"/>
        <w:numPr>
          <w:ilvl w:val="0"/>
          <w:numId w:val="41"/>
        </w:numPr>
        <w:shd w:val="clear" w:color="auto" w:fill="FFFFFF"/>
        <w:tabs>
          <w:tab w:val="clear" w:pos="851"/>
          <w:tab w:val="clear" w:pos="1276"/>
          <w:tab w:val="clear" w:pos="4253"/>
        </w:tabs>
        <w:autoSpaceDE w:val="0"/>
        <w:autoSpaceDN w:val="0"/>
        <w:adjustRightInd w:val="0"/>
        <w:spacing w:line="240" w:lineRule="auto"/>
        <w:rPr>
          <w:rFonts w:cs="Arial"/>
          <w:color w:val="000000"/>
          <w:spacing w:val="-2"/>
          <w:szCs w:val="22"/>
          <w:lang w:val="en-US"/>
        </w:rPr>
      </w:pPr>
      <w:r>
        <w:rPr>
          <w:rFonts w:cs="Arial"/>
          <w:color w:val="000000"/>
          <w:spacing w:val="-2"/>
          <w:szCs w:val="22"/>
          <w:lang w:val="en-US"/>
        </w:rPr>
        <w:t xml:space="preserve">JG drafting and consensus-building on the joint work. </w:t>
      </w:r>
    </w:p>
    <w:p w14:paraId="21FCF076" w14:textId="7638D668" w:rsidR="008763DB" w:rsidRDefault="008763DB" w:rsidP="00A05564">
      <w:pPr>
        <w:pStyle w:val="ListParagraph"/>
        <w:widowControl w:val="0"/>
        <w:numPr>
          <w:ilvl w:val="0"/>
          <w:numId w:val="41"/>
        </w:numPr>
        <w:shd w:val="clear" w:color="auto" w:fill="FFFFFF"/>
        <w:tabs>
          <w:tab w:val="clear" w:pos="851"/>
          <w:tab w:val="clear" w:pos="1276"/>
          <w:tab w:val="clear" w:pos="4253"/>
        </w:tabs>
        <w:autoSpaceDE w:val="0"/>
        <w:autoSpaceDN w:val="0"/>
        <w:adjustRightInd w:val="0"/>
        <w:spacing w:line="240" w:lineRule="auto"/>
        <w:rPr>
          <w:rFonts w:cs="Arial"/>
          <w:color w:val="000000"/>
          <w:spacing w:val="-2"/>
          <w:szCs w:val="22"/>
          <w:lang w:val="en-US"/>
        </w:rPr>
      </w:pPr>
      <w:r>
        <w:rPr>
          <w:rFonts w:cs="Arial"/>
          <w:color w:val="000000"/>
          <w:spacing w:val="-2"/>
          <w:szCs w:val="22"/>
          <w:lang w:val="en-US"/>
        </w:rPr>
        <w:t xml:space="preserve">commenting phase within the respective committees of ISO and </w:t>
      </w:r>
      <w:r w:rsidR="00222113" w:rsidRPr="00222113">
        <w:rPr>
          <w:rFonts w:cs="Arial"/>
          <w:color w:val="000000"/>
          <w:szCs w:val="22"/>
          <w:highlight w:val="yellow"/>
          <w:lang w:val="en-US"/>
        </w:rPr>
        <w:t>ABC</w:t>
      </w:r>
      <w:r>
        <w:rPr>
          <w:rFonts w:cs="Arial"/>
          <w:color w:val="000000"/>
          <w:szCs w:val="22"/>
          <w:lang w:val="en-US"/>
        </w:rPr>
        <w:t xml:space="preserve">. </w:t>
      </w:r>
    </w:p>
    <w:p w14:paraId="342780C3" w14:textId="35F83241" w:rsidR="008763DB" w:rsidRDefault="008763DB" w:rsidP="00A05564">
      <w:pPr>
        <w:pStyle w:val="ListParagraph"/>
        <w:widowControl w:val="0"/>
        <w:numPr>
          <w:ilvl w:val="0"/>
          <w:numId w:val="41"/>
        </w:numPr>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Pr>
          <w:rFonts w:cs="Arial"/>
          <w:color w:val="000000"/>
          <w:spacing w:val="-2"/>
          <w:szCs w:val="22"/>
          <w:lang w:val="en-US"/>
        </w:rPr>
        <w:t xml:space="preserve">compilation, review and preparation of a revised draft by the JG. </w:t>
      </w:r>
    </w:p>
    <w:p w14:paraId="6D89A697" w14:textId="24CC823F" w:rsidR="008763DB" w:rsidRPr="008763DB" w:rsidRDefault="008763DB" w:rsidP="00A05564">
      <w:pPr>
        <w:pStyle w:val="ListParagraph"/>
        <w:widowControl w:val="0"/>
        <w:numPr>
          <w:ilvl w:val="0"/>
          <w:numId w:val="41"/>
        </w:numPr>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Pr>
          <w:rFonts w:cs="Arial"/>
          <w:color w:val="000000"/>
          <w:spacing w:val="-2"/>
          <w:szCs w:val="22"/>
          <w:lang w:val="en-US"/>
        </w:rPr>
        <w:t xml:space="preserve">ISO draft International Standard (DIS) vote and similar </w:t>
      </w:r>
      <w:r w:rsidR="00222113" w:rsidRPr="00222113">
        <w:rPr>
          <w:rFonts w:cs="Arial"/>
          <w:color w:val="000000"/>
          <w:szCs w:val="22"/>
          <w:highlight w:val="yellow"/>
          <w:lang w:val="en-US"/>
        </w:rPr>
        <w:t>ABC</w:t>
      </w:r>
      <w:r>
        <w:rPr>
          <w:rFonts w:cs="Arial"/>
          <w:color w:val="000000"/>
          <w:szCs w:val="22"/>
          <w:lang w:val="en-US"/>
        </w:rPr>
        <w:t xml:space="preserve"> approval.</w:t>
      </w:r>
    </w:p>
    <w:p w14:paraId="398E3720" w14:textId="1AB09FF5" w:rsidR="008763DB" w:rsidRDefault="00E1541E" w:rsidP="00A05564">
      <w:pPr>
        <w:pStyle w:val="ListParagraph"/>
        <w:widowControl w:val="0"/>
        <w:numPr>
          <w:ilvl w:val="0"/>
          <w:numId w:val="41"/>
        </w:numPr>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Pr>
          <w:rFonts w:cs="Arial"/>
          <w:color w:val="000000"/>
          <w:szCs w:val="22"/>
          <w:lang w:val="en-US"/>
        </w:rPr>
        <w:t>a</w:t>
      </w:r>
      <w:r w:rsidR="008763DB">
        <w:rPr>
          <w:rFonts w:cs="Arial"/>
          <w:color w:val="000000"/>
          <w:szCs w:val="22"/>
          <w:lang w:val="en-US"/>
        </w:rPr>
        <w:t xml:space="preserve">s necessary, ISO </w:t>
      </w:r>
      <w:r w:rsidRPr="00501688">
        <w:rPr>
          <w:rFonts w:cs="Arial"/>
          <w:color w:val="000000"/>
          <w:szCs w:val="22"/>
          <w:lang w:val="en-US"/>
        </w:rPr>
        <w:t>final draft International Standard (FDIS</w:t>
      </w:r>
      <w:r>
        <w:rPr>
          <w:rFonts w:cs="Arial"/>
          <w:color w:val="000000"/>
          <w:szCs w:val="22"/>
          <w:lang w:val="en-US"/>
        </w:rPr>
        <w:t xml:space="preserve">) vote, and similar </w:t>
      </w:r>
      <w:r w:rsidR="00222113" w:rsidRPr="00222113">
        <w:rPr>
          <w:rFonts w:cs="Arial"/>
          <w:color w:val="000000"/>
          <w:szCs w:val="22"/>
          <w:highlight w:val="yellow"/>
          <w:lang w:val="en-US"/>
        </w:rPr>
        <w:t>ABC</w:t>
      </w:r>
      <w:r>
        <w:rPr>
          <w:rFonts w:cs="Arial"/>
          <w:color w:val="000000"/>
          <w:szCs w:val="22"/>
          <w:lang w:val="en-US"/>
        </w:rPr>
        <w:t xml:space="preserve"> approval.</w:t>
      </w:r>
    </w:p>
    <w:p w14:paraId="3782DD40" w14:textId="77777777" w:rsidR="008763DB" w:rsidRDefault="008763DB" w:rsidP="008763DB">
      <w:pPr>
        <w:widowControl w:val="0"/>
        <w:shd w:val="clear" w:color="auto" w:fill="FFFFFF"/>
        <w:tabs>
          <w:tab w:val="clear" w:pos="851"/>
          <w:tab w:val="clear" w:pos="1276"/>
          <w:tab w:val="clear" w:pos="4253"/>
        </w:tabs>
        <w:autoSpaceDE w:val="0"/>
        <w:autoSpaceDN w:val="0"/>
        <w:adjustRightInd w:val="0"/>
        <w:spacing w:line="240" w:lineRule="auto"/>
        <w:rPr>
          <w:rFonts w:cs="Arial"/>
          <w:color w:val="000000"/>
          <w:spacing w:val="-2"/>
          <w:szCs w:val="22"/>
          <w:lang w:val="en-US"/>
        </w:rPr>
      </w:pPr>
    </w:p>
    <w:p w14:paraId="1FE8C398" w14:textId="067DC048" w:rsidR="00510043" w:rsidRDefault="00510043" w:rsidP="0046726C">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Pr>
          <w:rFonts w:cs="Arial"/>
          <w:color w:val="000000"/>
          <w:spacing w:val="-2"/>
          <w:szCs w:val="22"/>
          <w:lang w:val="en-US"/>
        </w:rPr>
        <w:t xml:space="preserve">The </w:t>
      </w:r>
      <w:r w:rsidR="00CB5901">
        <w:rPr>
          <w:rFonts w:cs="Arial"/>
          <w:color w:val="000000"/>
          <w:spacing w:val="-2"/>
          <w:szCs w:val="22"/>
          <w:lang w:val="en-US"/>
        </w:rPr>
        <w:t xml:space="preserve">development and maintenance procedures are </w:t>
      </w:r>
      <w:r w:rsidR="00A859DD">
        <w:rPr>
          <w:rFonts w:cs="Arial"/>
          <w:color w:val="000000"/>
          <w:spacing w:val="-2"/>
          <w:szCs w:val="22"/>
          <w:lang w:val="en-US"/>
        </w:rPr>
        <w:t xml:space="preserve">outlined in </w:t>
      </w:r>
      <w:r w:rsidR="00A859DD" w:rsidRPr="00A859DD">
        <w:rPr>
          <w:rFonts w:cs="Arial"/>
          <w:b/>
          <w:bCs/>
          <w:color w:val="000000"/>
          <w:spacing w:val="-2"/>
          <w:szCs w:val="22"/>
          <w:lang w:val="en-US"/>
        </w:rPr>
        <w:t>Annex B</w:t>
      </w:r>
      <w:r w:rsidR="00A859DD">
        <w:rPr>
          <w:rFonts w:cs="Arial"/>
          <w:color w:val="000000"/>
          <w:spacing w:val="-2"/>
          <w:szCs w:val="22"/>
          <w:lang w:val="en-US"/>
        </w:rPr>
        <w:t xml:space="preserve">, which is incorporated herein by reference. </w:t>
      </w:r>
    </w:p>
    <w:p w14:paraId="2376EA03" w14:textId="77777777" w:rsidR="00510043" w:rsidRDefault="00510043" w:rsidP="008763DB">
      <w:pPr>
        <w:widowControl w:val="0"/>
        <w:shd w:val="clear" w:color="auto" w:fill="FFFFFF"/>
        <w:tabs>
          <w:tab w:val="clear" w:pos="851"/>
          <w:tab w:val="clear" w:pos="1276"/>
          <w:tab w:val="clear" w:pos="4253"/>
        </w:tabs>
        <w:autoSpaceDE w:val="0"/>
        <w:autoSpaceDN w:val="0"/>
        <w:adjustRightInd w:val="0"/>
        <w:spacing w:line="240" w:lineRule="auto"/>
        <w:rPr>
          <w:rFonts w:cs="Arial"/>
          <w:color w:val="000000"/>
          <w:spacing w:val="-2"/>
          <w:szCs w:val="22"/>
          <w:lang w:val="en-US"/>
        </w:rPr>
      </w:pPr>
    </w:p>
    <w:p w14:paraId="02625A32" w14:textId="5139E72D" w:rsidR="00E1541E" w:rsidRDefault="00E1541E" w:rsidP="00E1541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Pr>
          <w:rFonts w:cs="Arial"/>
          <w:color w:val="000000"/>
          <w:spacing w:val="-2"/>
          <w:szCs w:val="22"/>
          <w:lang w:val="en-US"/>
        </w:rPr>
        <w:t xml:space="preserve">The standard is approved as joint only after approval by the relevant </w:t>
      </w:r>
      <w:r w:rsidR="00222113" w:rsidRPr="00222113">
        <w:rPr>
          <w:rFonts w:cs="Arial"/>
          <w:color w:val="000000"/>
          <w:szCs w:val="22"/>
          <w:highlight w:val="yellow"/>
          <w:lang w:val="en-US"/>
        </w:rPr>
        <w:t>ABC</w:t>
      </w:r>
      <w:r>
        <w:rPr>
          <w:rFonts w:cs="Arial"/>
          <w:color w:val="000000"/>
          <w:szCs w:val="22"/>
          <w:lang w:val="en-US"/>
        </w:rPr>
        <w:t xml:space="preserve"> and ISO committees using their respective and relevant processes. </w:t>
      </w:r>
    </w:p>
    <w:p w14:paraId="713B6DFB" w14:textId="77777777" w:rsidR="008763DB" w:rsidRDefault="008763DB" w:rsidP="008763DB">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43194BC5" w14:textId="1F57F3A9" w:rsidR="00E1541E" w:rsidRDefault="00E1541E" w:rsidP="4F97714A">
      <w:pPr>
        <w:widowControl w:val="0"/>
        <w:shd w:val="clear" w:color="auto" w:fill="FFFFFF" w:themeFill="background1"/>
        <w:tabs>
          <w:tab w:val="clear" w:pos="851"/>
          <w:tab w:val="clear" w:pos="1276"/>
          <w:tab w:val="clear" w:pos="4253"/>
        </w:tabs>
        <w:autoSpaceDE w:val="0"/>
        <w:autoSpaceDN w:val="0"/>
        <w:adjustRightInd w:val="0"/>
        <w:spacing w:line="240" w:lineRule="auto"/>
        <w:jc w:val="both"/>
        <w:rPr>
          <w:rFonts w:cs="Arial"/>
          <w:color w:val="000000"/>
          <w:spacing w:val="-2"/>
        </w:rPr>
      </w:pPr>
      <w:r w:rsidRPr="4F97714A">
        <w:rPr>
          <w:rFonts w:cs="Arial"/>
          <w:color w:val="000000"/>
          <w:spacing w:val="-2"/>
        </w:rPr>
        <w:t xml:space="preserve">In case of disapproval by either ISO or </w:t>
      </w:r>
      <w:r w:rsidR="00222113" w:rsidRPr="00222113">
        <w:rPr>
          <w:rFonts w:cs="Arial"/>
          <w:color w:val="000000"/>
          <w:highlight w:val="yellow"/>
        </w:rPr>
        <w:t>ABC</w:t>
      </w:r>
      <w:r w:rsidRPr="4F97714A">
        <w:rPr>
          <w:rFonts w:cs="Arial"/>
          <w:color w:val="000000"/>
          <w:spacing w:val="-2"/>
        </w:rPr>
        <w:t xml:space="preserve">, each organization can proceed independently, based on a written notification, while respecting each other's copyright. Once approved, these would be either ISO or </w:t>
      </w:r>
      <w:r w:rsidR="00222113" w:rsidRPr="00222113">
        <w:rPr>
          <w:rFonts w:cs="Arial"/>
          <w:color w:val="000000"/>
          <w:highlight w:val="yellow"/>
        </w:rPr>
        <w:t>ABC</w:t>
      </w:r>
      <w:r w:rsidRPr="4F97714A">
        <w:rPr>
          <w:rFonts w:cs="Arial"/>
          <w:color w:val="000000"/>
        </w:rPr>
        <w:t xml:space="preserve"> </w:t>
      </w:r>
      <w:r w:rsidRPr="4F97714A">
        <w:rPr>
          <w:rFonts w:cs="Arial"/>
          <w:color w:val="000000"/>
          <w:spacing w:val="-2"/>
        </w:rPr>
        <w:t>standards but not ISO/</w:t>
      </w:r>
      <w:r w:rsidR="00222113" w:rsidRPr="00222113">
        <w:rPr>
          <w:rFonts w:cs="Arial"/>
          <w:color w:val="000000"/>
          <w:highlight w:val="yellow"/>
        </w:rPr>
        <w:t>ABC</w:t>
      </w:r>
      <w:r w:rsidRPr="4F97714A">
        <w:rPr>
          <w:rFonts w:cs="Arial"/>
          <w:color w:val="000000"/>
        </w:rPr>
        <w:t xml:space="preserve"> </w:t>
      </w:r>
      <w:r w:rsidRPr="4F97714A">
        <w:rPr>
          <w:rFonts w:cs="Arial"/>
          <w:color w:val="000000"/>
          <w:spacing w:val="-2"/>
        </w:rPr>
        <w:t>standards.</w:t>
      </w:r>
    </w:p>
    <w:p w14:paraId="66FE4E4A" w14:textId="77777777" w:rsidR="00E1541E" w:rsidRPr="00E1541E" w:rsidRDefault="00E1541E" w:rsidP="00E1541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3C7CAD8B" w14:textId="77777777" w:rsidR="00E1541E" w:rsidRPr="00E1541E" w:rsidRDefault="00E1541E" w:rsidP="00E1541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sidRPr="00E1541E">
        <w:rPr>
          <w:rFonts w:cs="Arial"/>
          <w:color w:val="000000"/>
          <w:spacing w:val="-2"/>
          <w:szCs w:val="22"/>
          <w:lang w:val="en-US"/>
        </w:rPr>
        <w:t>The approval processes of each organization shall be carried out and these will be taken care of by</w:t>
      </w:r>
    </w:p>
    <w:p w14:paraId="161A7355" w14:textId="77777777" w:rsidR="00E1541E" w:rsidRDefault="00E1541E" w:rsidP="00E1541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sidRPr="00E1541E">
        <w:rPr>
          <w:rFonts w:cs="Arial"/>
          <w:color w:val="000000"/>
          <w:spacing w:val="-2"/>
          <w:szCs w:val="22"/>
          <w:lang w:val="en-US"/>
        </w:rPr>
        <w:t>the committee and central secretariats.</w:t>
      </w:r>
    </w:p>
    <w:p w14:paraId="5536B9C4" w14:textId="77777777" w:rsidR="00E1541E" w:rsidRPr="00E1541E" w:rsidRDefault="00E1541E" w:rsidP="00E1541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21B76A25" w14:textId="79817A31" w:rsidR="00E1541E" w:rsidRDefault="00E1541E" w:rsidP="00E1541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sidRPr="00E1541E">
        <w:rPr>
          <w:rFonts w:cs="Arial"/>
          <w:color w:val="000000"/>
          <w:spacing w:val="-2"/>
          <w:szCs w:val="22"/>
          <w:lang w:val="en-US"/>
        </w:rPr>
        <w:t>In case of disagreement (e.g., assignment of lead, approval process), the issue shall be escalated to</w:t>
      </w:r>
      <w:r>
        <w:rPr>
          <w:rFonts w:cs="Arial"/>
          <w:color w:val="000000"/>
          <w:spacing w:val="-2"/>
          <w:szCs w:val="22"/>
          <w:lang w:val="en-US"/>
        </w:rPr>
        <w:t xml:space="preserve"> </w:t>
      </w:r>
      <w:r w:rsidRPr="00E1541E">
        <w:rPr>
          <w:rFonts w:cs="Arial"/>
          <w:color w:val="000000"/>
          <w:spacing w:val="-2"/>
          <w:szCs w:val="22"/>
          <w:lang w:val="en-US"/>
        </w:rPr>
        <w:t>the ISO Technical Management Board</w:t>
      </w:r>
      <w:r w:rsidR="004E4B01">
        <w:rPr>
          <w:rFonts w:cs="Arial"/>
          <w:color w:val="000000"/>
          <w:spacing w:val="-2"/>
          <w:szCs w:val="22"/>
          <w:lang w:val="en-US"/>
        </w:rPr>
        <w:t xml:space="preserve"> (TMB)</w:t>
      </w:r>
      <w:r w:rsidRPr="00E1541E">
        <w:rPr>
          <w:rFonts w:cs="Arial"/>
          <w:color w:val="000000"/>
          <w:spacing w:val="-2"/>
          <w:szCs w:val="22"/>
          <w:lang w:val="en-US"/>
        </w:rPr>
        <w:t xml:space="preserve"> and the </w:t>
      </w:r>
      <w:r w:rsidR="00222113" w:rsidRPr="00371749">
        <w:rPr>
          <w:rFonts w:cs="Arial"/>
          <w:color w:val="000000"/>
          <w:szCs w:val="22"/>
          <w:highlight w:val="yellow"/>
          <w:lang w:val="en-US"/>
        </w:rPr>
        <w:t>ABC</w:t>
      </w:r>
      <w:r w:rsidRPr="00371749">
        <w:rPr>
          <w:rFonts w:cs="Arial"/>
          <w:color w:val="000000"/>
          <w:spacing w:val="-2"/>
          <w:szCs w:val="22"/>
          <w:highlight w:val="yellow"/>
          <w:lang w:val="en-US"/>
        </w:rPr>
        <w:t xml:space="preserve"> XX</w:t>
      </w:r>
      <w:r w:rsidR="004E4B01" w:rsidRPr="00371749">
        <w:rPr>
          <w:rFonts w:cs="Arial"/>
          <w:color w:val="000000"/>
          <w:spacing w:val="-2"/>
          <w:szCs w:val="22"/>
          <w:highlight w:val="yellow"/>
          <w:lang w:val="en-US"/>
        </w:rPr>
        <w:t xml:space="preserve"> Board/Committee</w:t>
      </w:r>
      <w:r w:rsidRPr="00371749">
        <w:rPr>
          <w:rFonts w:cs="Arial"/>
          <w:color w:val="000000"/>
          <w:spacing w:val="-2"/>
          <w:szCs w:val="22"/>
          <w:lang w:val="en-US"/>
        </w:rPr>
        <w:t>.</w:t>
      </w:r>
    </w:p>
    <w:p w14:paraId="5F83608A" w14:textId="77777777" w:rsidR="00E1541E" w:rsidRPr="00E1541E" w:rsidRDefault="00E1541E" w:rsidP="00E1541E">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3E369B3C" w14:textId="77C9164D" w:rsidR="00E1541E" w:rsidRDefault="00E1541E" w:rsidP="4F97714A">
      <w:pPr>
        <w:widowControl w:val="0"/>
        <w:shd w:val="clear" w:color="auto" w:fill="FFFFFF" w:themeFill="background1"/>
        <w:tabs>
          <w:tab w:val="clear" w:pos="851"/>
          <w:tab w:val="clear" w:pos="1276"/>
          <w:tab w:val="clear" w:pos="4253"/>
        </w:tabs>
        <w:autoSpaceDE w:val="0"/>
        <w:autoSpaceDN w:val="0"/>
        <w:adjustRightInd w:val="0"/>
        <w:spacing w:line="240" w:lineRule="auto"/>
        <w:jc w:val="both"/>
        <w:rPr>
          <w:rFonts w:cs="Arial"/>
          <w:color w:val="000000"/>
          <w:spacing w:val="-2"/>
        </w:rPr>
      </w:pPr>
      <w:r w:rsidRPr="4F97714A">
        <w:rPr>
          <w:rFonts w:cs="Arial"/>
          <w:color w:val="000000"/>
          <w:spacing w:val="-2"/>
        </w:rPr>
        <w:t>Notwithstanding the foregoing, the Joint Group further agrees to develop the work hereunder in</w:t>
      </w:r>
      <w:r w:rsidR="004E4B01" w:rsidRPr="4F97714A">
        <w:rPr>
          <w:rFonts w:cs="Arial"/>
          <w:color w:val="000000"/>
          <w:spacing w:val="-2"/>
        </w:rPr>
        <w:t xml:space="preserve"> </w:t>
      </w:r>
      <w:r w:rsidRPr="4F97714A">
        <w:rPr>
          <w:rFonts w:cs="Arial"/>
          <w:color w:val="000000"/>
          <w:spacing w:val="-2"/>
        </w:rPr>
        <w:t>accordance with the additional guidance set in the [IS</w:t>
      </w:r>
      <w:r w:rsidR="004E4B01" w:rsidRPr="4F97714A">
        <w:rPr>
          <w:rFonts w:cs="Arial"/>
          <w:color w:val="000000"/>
          <w:spacing w:val="-2"/>
        </w:rPr>
        <w:t>O_</w:t>
      </w:r>
      <w:r w:rsidR="00222113" w:rsidRPr="00222113">
        <w:rPr>
          <w:rFonts w:cs="Arial"/>
          <w:color w:val="000000"/>
          <w:highlight w:val="yellow"/>
        </w:rPr>
        <w:t>ABC</w:t>
      </w:r>
      <w:r w:rsidR="004E4B01" w:rsidRPr="4F97714A">
        <w:rPr>
          <w:rFonts w:cs="Arial"/>
          <w:color w:val="000000"/>
          <w:spacing w:val="-2"/>
        </w:rPr>
        <w:t>_</w:t>
      </w:r>
      <w:r w:rsidRPr="4F97714A">
        <w:rPr>
          <w:rFonts w:cs="Arial"/>
          <w:color w:val="000000"/>
          <w:spacing w:val="-2"/>
        </w:rPr>
        <w:t>PSDO Implementation Guidelines].</w:t>
      </w:r>
    </w:p>
    <w:p w14:paraId="7FF399DF" w14:textId="77777777" w:rsidR="00E1541E" w:rsidRDefault="00E1541E" w:rsidP="008763DB">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3A780B4E" w14:textId="013E5342" w:rsidR="004E4B01" w:rsidRPr="004E4B01" w:rsidRDefault="004E4B01" w:rsidP="00A05564">
      <w:pPr>
        <w:pStyle w:val="Heading1"/>
        <w:numPr>
          <w:ilvl w:val="1"/>
          <w:numId w:val="40"/>
        </w:numPr>
        <w:spacing w:line="240" w:lineRule="auto"/>
        <w:ind w:hanging="1932"/>
        <w:rPr>
          <w:sz w:val="24"/>
          <w:szCs w:val="24"/>
          <w:lang w:val="en-US"/>
        </w:rPr>
      </w:pPr>
      <w:r w:rsidRPr="004E4B01">
        <w:rPr>
          <w:sz w:val="24"/>
          <w:szCs w:val="24"/>
          <w:lang w:val="en-US"/>
        </w:rPr>
        <w:t xml:space="preserve"> FDIS fast-track processing of an approved </w:t>
      </w:r>
      <w:r w:rsidR="00222113" w:rsidRPr="00222113">
        <w:rPr>
          <w:sz w:val="24"/>
          <w:szCs w:val="24"/>
          <w:highlight w:val="yellow"/>
          <w:lang w:val="en-US"/>
        </w:rPr>
        <w:t>ABC</w:t>
      </w:r>
      <w:r w:rsidRPr="004E4B01">
        <w:rPr>
          <w:sz w:val="24"/>
          <w:szCs w:val="24"/>
          <w:lang w:val="en-US"/>
        </w:rPr>
        <w:t xml:space="preserve"> standard</w:t>
      </w:r>
    </w:p>
    <w:p w14:paraId="54665A31" w14:textId="36D70480" w:rsidR="004E4B01" w:rsidRDefault="004E4B01" w:rsidP="008763DB">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7C6E6CE8" w14:textId="40595454" w:rsidR="004E4B01" w:rsidRDefault="004E4B01" w:rsidP="004E4B01">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sidRPr="004E4B01">
        <w:rPr>
          <w:rFonts w:cs="Arial"/>
          <w:color w:val="000000"/>
          <w:spacing w:val="-2"/>
          <w:szCs w:val="22"/>
          <w:lang w:val="en-US"/>
        </w:rPr>
        <w:t xml:space="preserve">An approved </w:t>
      </w:r>
      <w:r w:rsidR="00222113" w:rsidRPr="00222113">
        <w:rPr>
          <w:rFonts w:cs="Arial"/>
          <w:color w:val="000000"/>
          <w:szCs w:val="22"/>
          <w:highlight w:val="yellow"/>
          <w:lang w:val="en-US"/>
        </w:rPr>
        <w:t>ABC</w:t>
      </w:r>
      <w:r>
        <w:rPr>
          <w:rFonts w:cs="Arial"/>
          <w:color w:val="000000"/>
          <w:szCs w:val="22"/>
          <w:lang w:val="en-US"/>
        </w:rPr>
        <w:t xml:space="preserve"> </w:t>
      </w:r>
      <w:r w:rsidRPr="004E4B01">
        <w:rPr>
          <w:rFonts w:cs="Arial"/>
          <w:color w:val="000000"/>
          <w:spacing w:val="-2"/>
          <w:szCs w:val="22"/>
          <w:lang w:val="en-US"/>
        </w:rPr>
        <w:t>standard within the scope of the ISO committees covered in this agreement, and</w:t>
      </w:r>
      <w:r>
        <w:rPr>
          <w:rFonts w:cs="Arial"/>
          <w:color w:val="000000"/>
          <w:spacing w:val="-2"/>
          <w:szCs w:val="22"/>
          <w:lang w:val="en-US"/>
        </w:rPr>
        <w:t xml:space="preserve"> </w:t>
      </w:r>
      <w:r w:rsidRPr="004E4B01">
        <w:rPr>
          <w:rFonts w:cs="Arial"/>
          <w:color w:val="000000"/>
          <w:spacing w:val="-2"/>
          <w:szCs w:val="22"/>
          <w:lang w:val="en-US"/>
        </w:rPr>
        <w:t>having global use and acceptance, may be proposed for adoption as an ISO International Standard</w:t>
      </w:r>
      <w:r>
        <w:rPr>
          <w:rFonts w:cs="Arial"/>
          <w:color w:val="000000"/>
          <w:spacing w:val="-2"/>
          <w:szCs w:val="22"/>
          <w:lang w:val="en-US"/>
        </w:rPr>
        <w:t xml:space="preserve"> </w:t>
      </w:r>
      <w:r w:rsidRPr="004E4B01">
        <w:rPr>
          <w:rFonts w:cs="Arial"/>
          <w:color w:val="000000"/>
          <w:spacing w:val="-2"/>
          <w:szCs w:val="22"/>
          <w:lang w:val="en-US"/>
        </w:rPr>
        <w:t xml:space="preserve">having first gained agreement by </w:t>
      </w:r>
      <w:r w:rsidR="00222113" w:rsidRPr="00222113">
        <w:rPr>
          <w:rFonts w:cs="Arial"/>
          <w:color w:val="000000"/>
          <w:szCs w:val="22"/>
          <w:highlight w:val="yellow"/>
          <w:lang w:val="en-US"/>
        </w:rPr>
        <w:t>ABC</w:t>
      </w:r>
      <w:r w:rsidRPr="004E4B01">
        <w:rPr>
          <w:rFonts w:cs="Arial"/>
          <w:color w:val="000000"/>
          <w:spacing w:val="-2"/>
          <w:szCs w:val="22"/>
          <w:lang w:val="en-US"/>
        </w:rPr>
        <w:t xml:space="preserve">. </w:t>
      </w:r>
      <w:r w:rsidR="00222113" w:rsidRPr="00222113">
        <w:rPr>
          <w:rFonts w:cs="Arial"/>
          <w:color w:val="000000"/>
          <w:szCs w:val="22"/>
          <w:highlight w:val="yellow"/>
          <w:lang w:val="en-US"/>
        </w:rPr>
        <w:t>ABC</w:t>
      </w:r>
      <w:r>
        <w:rPr>
          <w:rFonts w:cs="Arial"/>
          <w:color w:val="000000"/>
          <w:szCs w:val="22"/>
          <w:lang w:val="en-US"/>
        </w:rPr>
        <w:t xml:space="preserve"> </w:t>
      </w:r>
      <w:r w:rsidRPr="004E4B01">
        <w:rPr>
          <w:rFonts w:cs="Arial"/>
          <w:color w:val="000000"/>
          <w:spacing w:val="-2"/>
          <w:szCs w:val="22"/>
          <w:lang w:val="en-US"/>
        </w:rPr>
        <w:t>shall ensure that proposals for</w:t>
      </w:r>
      <w:r>
        <w:rPr>
          <w:rFonts w:cs="Arial"/>
          <w:color w:val="000000"/>
          <w:spacing w:val="-2"/>
          <w:szCs w:val="22"/>
          <w:lang w:val="en-US"/>
        </w:rPr>
        <w:t xml:space="preserve"> </w:t>
      </w:r>
      <w:r w:rsidRPr="004E4B01">
        <w:rPr>
          <w:rFonts w:cs="Arial"/>
          <w:color w:val="000000"/>
          <w:spacing w:val="-2"/>
          <w:szCs w:val="22"/>
          <w:lang w:val="en-US"/>
        </w:rPr>
        <w:t>adoption can be published by ISO (if approved) in accordance with the Guidelines to the IEC, ISO,</w:t>
      </w:r>
      <w:r>
        <w:rPr>
          <w:rFonts w:cs="Arial"/>
          <w:color w:val="000000"/>
          <w:spacing w:val="-2"/>
          <w:szCs w:val="22"/>
          <w:lang w:val="en-US"/>
        </w:rPr>
        <w:t xml:space="preserve"> </w:t>
      </w:r>
      <w:r w:rsidRPr="004E4B01">
        <w:rPr>
          <w:rFonts w:cs="Arial"/>
          <w:color w:val="000000"/>
          <w:spacing w:val="-2"/>
          <w:szCs w:val="22"/>
          <w:lang w:val="en-US"/>
        </w:rPr>
        <w:t>ITU Common Patent Policy prior to submitting them to ISO.</w:t>
      </w:r>
    </w:p>
    <w:p w14:paraId="6070563D" w14:textId="77777777" w:rsidR="004E4B01" w:rsidRDefault="004E4B01" w:rsidP="008763DB">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4857AB79" w14:textId="77777777" w:rsidR="004E4B01" w:rsidRPr="004E4B01" w:rsidRDefault="004E4B01" w:rsidP="004E4B01">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sidRPr="004E4B01">
        <w:rPr>
          <w:rFonts w:cs="Arial"/>
          <w:color w:val="000000"/>
          <w:spacing w:val="-2"/>
          <w:szCs w:val="22"/>
          <w:lang w:val="en-US"/>
        </w:rPr>
        <w:t>Such requests shall be submitted to the Secretary-General of ISO for acceptance. The Secretary-</w:t>
      </w:r>
    </w:p>
    <w:p w14:paraId="665A103B" w14:textId="2A01EFF5" w:rsidR="004E4B01" w:rsidRPr="004E4B01" w:rsidRDefault="004E4B01" w:rsidP="004E4B01">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sidRPr="004E4B01">
        <w:rPr>
          <w:rFonts w:cs="Arial"/>
          <w:color w:val="000000"/>
          <w:spacing w:val="-2"/>
          <w:szCs w:val="22"/>
          <w:lang w:val="en-US"/>
        </w:rPr>
        <w:t xml:space="preserve">General shall then submit a proposal to the </w:t>
      </w:r>
      <w:r w:rsidRPr="00B8077B">
        <w:rPr>
          <w:rFonts w:cs="Arial"/>
          <w:color w:val="000000"/>
          <w:spacing w:val="-2"/>
          <w:szCs w:val="22"/>
          <w:lang w:val="en-US"/>
        </w:rPr>
        <w:t>relevant ISO committee</w:t>
      </w:r>
      <w:r w:rsidRPr="004E4B01">
        <w:rPr>
          <w:rFonts w:cs="Arial"/>
          <w:color w:val="000000"/>
          <w:spacing w:val="-2"/>
          <w:szCs w:val="22"/>
          <w:lang w:val="en-US"/>
        </w:rPr>
        <w:t xml:space="preserve"> for </w:t>
      </w:r>
      <w:r w:rsidR="006F179C" w:rsidRPr="004E4B01">
        <w:rPr>
          <w:rFonts w:cs="Arial"/>
          <w:color w:val="000000"/>
          <w:spacing w:val="-2"/>
          <w:szCs w:val="22"/>
          <w:lang w:val="en-US"/>
        </w:rPr>
        <w:t>an</w:t>
      </w:r>
      <w:r w:rsidRPr="004E4B01">
        <w:rPr>
          <w:rFonts w:cs="Arial"/>
          <w:color w:val="000000"/>
          <w:spacing w:val="-2"/>
          <w:szCs w:val="22"/>
          <w:lang w:val="en-US"/>
        </w:rPr>
        <w:t xml:space="preserve"> </w:t>
      </w:r>
      <w:r w:rsidR="00272434" w:rsidRPr="006F179C">
        <w:rPr>
          <w:rFonts w:cs="Arial"/>
          <w:color w:val="000000" w:themeColor="text1"/>
          <w:spacing w:val="-2"/>
          <w:szCs w:val="22"/>
          <w:lang w:val="en-US"/>
        </w:rPr>
        <w:t>8-week</w:t>
      </w:r>
      <w:r w:rsidRPr="006F179C">
        <w:rPr>
          <w:rFonts w:cs="Arial"/>
          <w:color w:val="000000" w:themeColor="text1"/>
          <w:spacing w:val="-2"/>
          <w:szCs w:val="22"/>
          <w:lang w:val="en-US"/>
        </w:rPr>
        <w:t xml:space="preserve"> </w:t>
      </w:r>
      <w:r w:rsidRPr="004E4B01">
        <w:rPr>
          <w:rFonts w:cs="Arial"/>
          <w:color w:val="000000"/>
          <w:spacing w:val="-2"/>
          <w:szCs w:val="22"/>
          <w:lang w:val="en-US"/>
        </w:rPr>
        <w:t>ballot which shall</w:t>
      </w:r>
    </w:p>
    <w:p w14:paraId="0FFAF4FF" w14:textId="0801D406" w:rsidR="004E4B01" w:rsidRPr="004E4B01" w:rsidRDefault="004E4B01" w:rsidP="004E4B01">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sidRPr="004E4B01">
        <w:rPr>
          <w:rFonts w:cs="Arial"/>
          <w:color w:val="000000"/>
          <w:spacing w:val="-2"/>
          <w:szCs w:val="22"/>
          <w:lang w:val="en-US"/>
        </w:rPr>
        <w:t>decide, by simple majority vote in accordance with clause 1.7.1 of the ISO/IEC Directives Part 1, on:</w:t>
      </w:r>
      <w:r>
        <w:rPr>
          <w:rFonts w:cs="Arial"/>
          <w:color w:val="000000"/>
          <w:spacing w:val="-2"/>
          <w:szCs w:val="22"/>
          <w:lang w:val="en-US"/>
        </w:rPr>
        <w:t xml:space="preserve"> </w:t>
      </w:r>
      <w:r w:rsidRPr="004E4B01">
        <w:rPr>
          <w:rFonts w:cs="Arial"/>
          <w:color w:val="000000"/>
          <w:spacing w:val="-2"/>
          <w:szCs w:val="22"/>
          <w:lang w:val="en-US"/>
        </w:rPr>
        <w:t>(a) the need for an ISO International Standard on the subject; and (b) submission of the proposal for</w:t>
      </w:r>
      <w:r>
        <w:rPr>
          <w:rFonts w:cs="Arial"/>
          <w:color w:val="000000"/>
          <w:spacing w:val="-2"/>
          <w:szCs w:val="22"/>
          <w:lang w:val="en-US"/>
        </w:rPr>
        <w:t xml:space="preserve"> </w:t>
      </w:r>
      <w:r w:rsidRPr="004E4B01">
        <w:rPr>
          <w:rFonts w:cs="Arial"/>
          <w:color w:val="000000"/>
          <w:spacing w:val="-2"/>
          <w:szCs w:val="22"/>
          <w:lang w:val="en-US"/>
        </w:rPr>
        <w:t>FDIS ballot. Where an ISO committee confirms the need for an ISO International Standard but</w:t>
      </w:r>
    </w:p>
    <w:p w14:paraId="0B02A46E" w14:textId="3A4A52F2" w:rsidR="004E4B01" w:rsidRDefault="004E4B01" w:rsidP="004E4B01">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sidRPr="004E4B01">
        <w:rPr>
          <w:rFonts w:cs="Arial"/>
          <w:color w:val="000000"/>
          <w:spacing w:val="-2"/>
          <w:szCs w:val="22"/>
          <w:lang w:val="en-US"/>
        </w:rPr>
        <w:t xml:space="preserve">determines that the proposed </w:t>
      </w:r>
      <w:r w:rsidR="00222113" w:rsidRPr="00222113">
        <w:rPr>
          <w:rFonts w:cs="Arial"/>
          <w:color w:val="000000"/>
          <w:szCs w:val="22"/>
          <w:highlight w:val="yellow"/>
          <w:lang w:val="en-US"/>
        </w:rPr>
        <w:t>ABC</w:t>
      </w:r>
      <w:r w:rsidRPr="004E4B01">
        <w:rPr>
          <w:rFonts w:cs="Arial"/>
          <w:color w:val="000000"/>
          <w:spacing w:val="-2"/>
          <w:szCs w:val="22"/>
          <w:lang w:val="en-US"/>
        </w:rPr>
        <w:t xml:space="preserve"> standard should not be submitted for FDIS ballot,</w:t>
      </w:r>
      <w:r>
        <w:rPr>
          <w:rFonts w:cs="Arial"/>
          <w:color w:val="000000"/>
          <w:spacing w:val="-2"/>
          <w:szCs w:val="22"/>
          <w:lang w:val="en-US"/>
        </w:rPr>
        <w:t xml:space="preserve"> </w:t>
      </w:r>
      <w:r w:rsidR="00222113" w:rsidRPr="00222113">
        <w:rPr>
          <w:rFonts w:cs="Arial"/>
          <w:color w:val="000000"/>
          <w:szCs w:val="22"/>
          <w:highlight w:val="yellow"/>
          <w:lang w:val="en-US"/>
        </w:rPr>
        <w:t>ABC</w:t>
      </w:r>
      <w:r w:rsidRPr="004E4B01">
        <w:rPr>
          <w:rFonts w:cs="Arial"/>
          <w:color w:val="000000"/>
          <w:spacing w:val="-2"/>
          <w:szCs w:val="22"/>
          <w:lang w:val="en-US"/>
        </w:rPr>
        <w:t xml:space="preserve"> shall be consulted on its interest to proceed with the project.</w:t>
      </w:r>
    </w:p>
    <w:p w14:paraId="3EC9E67F" w14:textId="77777777" w:rsidR="004E4B01" w:rsidRDefault="004E4B01" w:rsidP="008763DB">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5F2D5B31" w14:textId="69586AB4" w:rsidR="004E4B01" w:rsidRDefault="004E4B01" w:rsidP="004E4B01">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sidRPr="004E4B01">
        <w:rPr>
          <w:rFonts w:cs="Arial"/>
          <w:color w:val="000000"/>
          <w:spacing w:val="-2"/>
          <w:szCs w:val="22"/>
          <w:lang w:val="en-US"/>
        </w:rPr>
        <w:t xml:space="preserve">Upon acceptance by the relevant ISO committee, the </w:t>
      </w:r>
      <w:r w:rsidR="00222113" w:rsidRPr="00222113">
        <w:rPr>
          <w:rFonts w:cs="Arial"/>
          <w:color w:val="000000"/>
          <w:szCs w:val="22"/>
          <w:highlight w:val="yellow"/>
          <w:lang w:val="en-US"/>
        </w:rPr>
        <w:t>ABC</w:t>
      </w:r>
      <w:r>
        <w:rPr>
          <w:rFonts w:cs="Arial"/>
          <w:color w:val="000000"/>
          <w:szCs w:val="22"/>
          <w:lang w:val="en-US"/>
        </w:rPr>
        <w:t xml:space="preserve"> </w:t>
      </w:r>
      <w:r w:rsidRPr="004E4B01">
        <w:rPr>
          <w:rFonts w:cs="Arial"/>
          <w:color w:val="000000"/>
          <w:spacing w:val="-2"/>
          <w:szCs w:val="22"/>
          <w:lang w:val="en-US"/>
        </w:rPr>
        <w:t>standard shall be circulated to</w:t>
      </w:r>
      <w:r w:rsidR="00BD4A49">
        <w:rPr>
          <w:rFonts w:cs="Arial"/>
          <w:color w:val="000000"/>
          <w:spacing w:val="-2"/>
          <w:szCs w:val="22"/>
          <w:lang w:val="en-US"/>
        </w:rPr>
        <w:t xml:space="preserve"> </w:t>
      </w:r>
      <w:r w:rsidRPr="004E4B01">
        <w:rPr>
          <w:rFonts w:cs="Arial"/>
          <w:color w:val="000000"/>
          <w:spacing w:val="-2"/>
          <w:szCs w:val="22"/>
          <w:lang w:val="en-US"/>
        </w:rPr>
        <w:t xml:space="preserve">ISO member </w:t>
      </w:r>
      <w:r w:rsidRPr="00562503">
        <w:rPr>
          <w:rFonts w:cs="Arial"/>
          <w:color w:val="000000"/>
          <w:spacing w:val="-2"/>
          <w:szCs w:val="22"/>
          <w:lang w:val="en-US"/>
        </w:rPr>
        <w:t xml:space="preserve">bodies for a </w:t>
      </w:r>
      <w:r w:rsidR="00110ED1" w:rsidRPr="00562503">
        <w:rPr>
          <w:rFonts w:cs="Arial"/>
          <w:color w:val="000000"/>
          <w:spacing w:val="-2"/>
          <w:szCs w:val="22"/>
          <w:lang w:val="en-US"/>
        </w:rPr>
        <w:t>20-week</w:t>
      </w:r>
      <w:r w:rsidRPr="00562503">
        <w:rPr>
          <w:rFonts w:cs="Arial"/>
          <w:color w:val="000000"/>
          <w:spacing w:val="-2"/>
          <w:szCs w:val="22"/>
          <w:lang w:val="en-US"/>
        </w:rPr>
        <w:t xml:space="preserve"> approval vote (to also allow for national public review and, where necessary, translation)</w:t>
      </w:r>
      <w:r w:rsidRPr="004E4B01">
        <w:rPr>
          <w:rFonts w:cs="Arial"/>
          <w:color w:val="000000"/>
          <w:spacing w:val="-2"/>
          <w:szCs w:val="22"/>
          <w:lang w:val="en-US"/>
        </w:rPr>
        <w:t>. Requirements for acceptance shall be those pertaining to the FDIS approval</w:t>
      </w:r>
      <w:r>
        <w:rPr>
          <w:rFonts w:cs="Arial"/>
          <w:color w:val="000000"/>
          <w:spacing w:val="-2"/>
          <w:szCs w:val="22"/>
          <w:lang w:val="en-US"/>
        </w:rPr>
        <w:t xml:space="preserve"> </w:t>
      </w:r>
      <w:r w:rsidRPr="004E4B01">
        <w:rPr>
          <w:rFonts w:cs="Arial"/>
          <w:color w:val="000000"/>
          <w:spacing w:val="-2"/>
          <w:szCs w:val="22"/>
          <w:lang w:val="en-US"/>
        </w:rPr>
        <w:t>stage in the ISO/IEC Directives. FDIS approval is required in all cases of fast-track adoption of a</w:t>
      </w:r>
      <w:r>
        <w:rPr>
          <w:rFonts w:cs="Arial"/>
          <w:color w:val="000000"/>
          <w:spacing w:val="-2"/>
          <w:szCs w:val="22"/>
          <w:lang w:val="en-US"/>
        </w:rPr>
        <w:t xml:space="preserve"> </w:t>
      </w:r>
      <w:r w:rsidRPr="004E4B01">
        <w:rPr>
          <w:rFonts w:cs="Arial"/>
          <w:color w:val="000000"/>
          <w:spacing w:val="-2"/>
          <w:szCs w:val="22"/>
          <w:lang w:val="en-US"/>
        </w:rPr>
        <w:t xml:space="preserve">standard already published by </w:t>
      </w:r>
      <w:r w:rsidR="00222113" w:rsidRPr="00222113">
        <w:rPr>
          <w:rFonts w:cs="Arial"/>
          <w:color w:val="000000"/>
          <w:szCs w:val="22"/>
          <w:highlight w:val="yellow"/>
          <w:lang w:val="en-US"/>
        </w:rPr>
        <w:t>ABC</w:t>
      </w:r>
      <w:r w:rsidRPr="004E4B01">
        <w:rPr>
          <w:rFonts w:cs="Arial"/>
          <w:color w:val="000000"/>
          <w:spacing w:val="-2"/>
          <w:szCs w:val="22"/>
          <w:lang w:val="en-US"/>
        </w:rPr>
        <w:t>.</w:t>
      </w:r>
    </w:p>
    <w:p w14:paraId="5A743918" w14:textId="77777777" w:rsidR="001F7C44" w:rsidRDefault="001F7C44" w:rsidP="004E4B01">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52401455" w14:textId="0DA4BF5B" w:rsidR="001F7C44" w:rsidRPr="00501688" w:rsidRDefault="001F7C44" w:rsidP="001F7C44">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r w:rsidRPr="00501688">
        <w:rPr>
          <w:rFonts w:cs="Arial"/>
          <w:color w:val="000000"/>
          <w:szCs w:val="22"/>
          <w:lang w:val="en-US"/>
        </w:rPr>
        <w:t xml:space="preserve">Supplementary information on the development and maintenance for a fast-track adoption of an </w:t>
      </w:r>
      <w:r w:rsidR="00C274CC" w:rsidRPr="00C274CC">
        <w:rPr>
          <w:rFonts w:cs="Arial"/>
          <w:color w:val="000000" w:themeColor="text1"/>
          <w:szCs w:val="22"/>
          <w:highlight w:val="yellow"/>
          <w:lang w:val="en-US"/>
        </w:rPr>
        <w:t>ABC</w:t>
      </w:r>
      <w:r w:rsidRPr="00501688">
        <w:rPr>
          <w:rFonts w:cs="Arial"/>
          <w:color w:val="000000"/>
          <w:szCs w:val="22"/>
          <w:lang w:val="en-US"/>
        </w:rPr>
        <w:t xml:space="preserve"> standard is provided in </w:t>
      </w:r>
      <w:r w:rsidRPr="00C274CC">
        <w:rPr>
          <w:rFonts w:cs="Arial"/>
          <w:b/>
          <w:bCs/>
          <w:color w:val="000000"/>
          <w:szCs w:val="22"/>
          <w:lang w:val="en-US"/>
        </w:rPr>
        <w:t>Annex B</w:t>
      </w:r>
      <w:r w:rsidRPr="00501688">
        <w:rPr>
          <w:rFonts w:cs="Arial"/>
          <w:color w:val="000000"/>
          <w:szCs w:val="22"/>
          <w:lang w:val="en-US"/>
        </w:rPr>
        <w:t>, which is incorporated herein by reference.</w:t>
      </w:r>
    </w:p>
    <w:p w14:paraId="62D88853" w14:textId="77777777" w:rsidR="004E4B01" w:rsidRDefault="004E4B01" w:rsidP="004E4B01">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2746B08E" w14:textId="5C4B7CDA" w:rsidR="004E4B01" w:rsidRPr="003B78E1" w:rsidRDefault="004E4B01" w:rsidP="003B78E1">
      <w:pPr>
        <w:pStyle w:val="Heading1"/>
        <w:numPr>
          <w:ilvl w:val="0"/>
          <w:numId w:val="40"/>
        </w:numPr>
        <w:spacing w:line="240" w:lineRule="auto"/>
        <w:ind w:left="450" w:hanging="450"/>
      </w:pPr>
      <w:r w:rsidRPr="003B78E1">
        <w:t xml:space="preserve">Maintenance of </w:t>
      </w:r>
      <w:r w:rsidR="003B78E1">
        <w:t>published</w:t>
      </w:r>
      <w:r w:rsidRPr="003B78E1">
        <w:t xml:space="preserve"> standards</w:t>
      </w:r>
    </w:p>
    <w:p w14:paraId="0EF0E9B5" w14:textId="77777777" w:rsidR="004E4B01" w:rsidRDefault="004E4B01" w:rsidP="008763DB">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505EC16B" w14:textId="4A87CCD8" w:rsidR="003B78E1" w:rsidRPr="004A51BF" w:rsidRDefault="003B78E1" w:rsidP="004A51BF">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sidRPr="004A51BF">
        <w:rPr>
          <w:rFonts w:cs="Arial"/>
          <w:color w:val="000000" w:themeColor="text1"/>
          <w:szCs w:val="22"/>
          <w:lang w:val="en-US"/>
        </w:rPr>
        <w:t>Revisions</w:t>
      </w:r>
      <w:r w:rsidR="003C2864">
        <w:rPr>
          <w:rFonts w:cs="Arial"/>
          <w:color w:val="000000" w:themeColor="text1"/>
          <w:szCs w:val="22"/>
          <w:lang w:val="en-US"/>
        </w:rPr>
        <w:t xml:space="preserve"> </w:t>
      </w:r>
      <w:r w:rsidRPr="004A51BF">
        <w:rPr>
          <w:rFonts w:cs="Arial"/>
          <w:color w:val="000000" w:themeColor="text1"/>
          <w:szCs w:val="22"/>
          <w:lang w:val="en-US"/>
        </w:rPr>
        <w:t>to</w:t>
      </w:r>
      <w:r w:rsidR="00AC68AA">
        <w:rPr>
          <w:rFonts w:cs="Arial"/>
          <w:color w:val="000000" w:themeColor="text1"/>
          <w:szCs w:val="22"/>
          <w:lang w:val="en-US"/>
        </w:rPr>
        <w:t xml:space="preserve"> or withdrawal of</w:t>
      </w:r>
      <w:r w:rsidRPr="004A51BF">
        <w:rPr>
          <w:rFonts w:cs="Arial"/>
          <w:color w:val="000000" w:themeColor="text1"/>
          <w:szCs w:val="22"/>
          <w:lang w:val="en-US"/>
        </w:rPr>
        <w:t xml:space="preserve"> standards produced under this agreement may be proposed at any time by ISO or ABC. Systematic review of the standards produced under this agreement shall occur at intervals agreed upon by ISO and ABC, and no later than five years after publication of the Standard. </w:t>
      </w:r>
      <w:r w:rsidRPr="00B13748">
        <w:rPr>
          <w:rFonts w:cs="Arial"/>
          <w:b/>
          <w:bCs/>
          <w:color w:val="000000" w:themeColor="text1"/>
          <w:szCs w:val="22"/>
          <w:lang w:val="en-US"/>
        </w:rPr>
        <w:t>Annex B</w:t>
      </w:r>
      <w:r w:rsidRPr="004A51BF">
        <w:rPr>
          <w:rFonts w:cs="Arial"/>
          <w:color w:val="000000" w:themeColor="text1"/>
          <w:szCs w:val="22"/>
          <w:lang w:val="en-US"/>
        </w:rPr>
        <w:t xml:space="preserve"> provides details on maintenance procedures</w:t>
      </w:r>
      <w:r w:rsidR="004A51BF" w:rsidRPr="004A51BF">
        <w:rPr>
          <w:rFonts w:cs="Arial"/>
          <w:color w:val="000000" w:themeColor="text1"/>
          <w:szCs w:val="22"/>
          <w:lang w:val="en-US"/>
        </w:rPr>
        <w:t>, which is incorporated herein by reference</w:t>
      </w:r>
      <w:r w:rsidRPr="004A51BF">
        <w:rPr>
          <w:rFonts w:cs="Arial"/>
          <w:color w:val="000000" w:themeColor="text1"/>
          <w:szCs w:val="22"/>
          <w:lang w:val="en-US"/>
        </w:rPr>
        <w:t>.</w:t>
      </w:r>
    </w:p>
    <w:p w14:paraId="5F0EC3B7" w14:textId="77777777" w:rsidR="00E17D23" w:rsidRDefault="00E17D23" w:rsidP="008763DB">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777E9C2B" w14:textId="77777777" w:rsidR="000C3867" w:rsidRPr="0014602B" w:rsidRDefault="000C3867" w:rsidP="000C3867">
      <w:pPr>
        <w:pStyle w:val="Heading1"/>
        <w:numPr>
          <w:ilvl w:val="0"/>
          <w:numId w:val="40"/>
        </w:numPr>
        <w:spacing w:line="240" w:lineRule="auto"/>
        <w:ind w:left="450" w:hanging="450"/>
        <w:rPr>
          <w:lang w:val="en-US"/>
        </w:rPr>
      </w:pPr>
      <w:r>
        <w:rPr>
          <w:lang w:val="en-US"/>
        </w:rPr>
        <w:t>Publication of standards</w:t>
      </w:r>
    </w:p>
    <w:p w14:paraId="4F3A0A7E" w14:textId="77777777" w:rsidR="000C3867" w:rsidRDefault="000C3867" w:rsidP="000C3867">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00B15AC5" w14:textId="06FAD21B" w:rsidR="000C3867" w:rsidRDefault="000C3867" w:rsidP="000C3867">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jc w:val="both"/>
        <w:rPr>
          <w:rFonts w:cs="Arial"/>
          <w:color w:val="000000"/>
        </w:rPr>
      </w:pPr>
      <w:r w:rsidRPr="4F97714A">
        <w:rPr>
          <w:rFonts w:cs="Arial"/>
          <w:color w:val="000000" w:themeColor="text1"/>
        </w:rPr>
        <w:t>In the case of jointly developed ISO/</w:t>
      </w:r>
      <w:r w:rsidRPr="00222113">
        <w:rPr>
          <w:rFonts w:cs="Arial"/>
          <w:color w:val="000000" w:themeColor="text1"/>
          <w:highlight w:val="yellow"/>
        </w:rPr>
        <w:t>ABC</w:t>
      </w:r>
      <w:r w:rsidRPr="4F97714A">
        <w:rPr>
          <w:rFonts w:cs="Arial"/>
          <w:color w:val="000000" w:themeColor="text1"/>
        </w:rPr>
        <w:t xml:space="preserve"> standards, </w:t>
      </w:r>
      <w:r w:rsidR="00DC4E6A" w:rsidRPr="00DC4E6A">
        <w:rPr>
          <w:rFonts w:cs="Arial"/>
          <w:color w:val="000000" w:themeColor="text1"/>
          <w:lang w:val="en-US"/>
        </w:rPr>
        <w:t>ISO will perform final editorial/production work on the Standard with approval of the final proof by ABC before ISO publication.</w:t>
      </w:r>
      <w:r w:rsidRPr="4F97714A">
        <w:rPr>
          <w:rFonts w:cs="Arial"/>
          <w:color w:val="000000" w:themeColor="text1"/>
        </w:rPr>
        <w:t xml:space="preserve"> </w:t>
      </w:r>
      <w:r w:rsidRPr="00222113">
        <w:rPr>
          <w:rFonts w:cs="Arial"/>
          <w:color w:val="000000" w:themeColor="text1"/>
          <w:highlight w:val="yellow"/>
        </w:rPr>
        <w:t>ABC</w:t>
      </w:r>
      <w:r w:rsidRPr="4F97714A">
        <w:rPr>
          <w:rFonts w:cs="Arial"/>
          <w:color w:val="000000" w:themeColor="text1"/>
        </w:rPr>
        <w:t xml:space="preserve"> and ISO will establish a consistent layout, including associated supporting information (e.g., foreword, introduction), for the resulting ISO/</w:t>
      </w:r>
      <w:r w:rsidRPr="00222113">
        <w:rPr>
          <w:rFonts w:cs="Arial"/>
          <w:color w:val="000000" w:themeColor="text1"/>
          <w:highlight w:val="yellow"/>
        </w:rPr>
        <w:t>ABC</w:t>
      </w:r>
      <w:r w:rsidRPr="4F97714A">
        <w:rPr>
          <w:rFonts w:cs="Arial"/>
          <w:color w:val="000000" w:themeColor="text1"/>
        </w:rPr>
        <w:t xml:space="preserve"> standard. </w:t>
      </w:r>
      <w:r w:rsidRPr="00222113">
        <w:rPr>
          <w:rFonts w:cs="Arial"/>
          <w:color w:val="000000" w:themeColor="text1"/>
          <w:highlight w:val="yellow"/>
        </w:rPr>
        <w:t>ABC</w:t>
      </w:r>
      <w:r w:rsidRPr="4F97714A">
        <w:rPr>
          <w:rFonts w:cs="Arial"/>
          <w:color w:val="000000" w:themeColor="text1"/>
        </w:rPr>
        <w:t xml:space="preserve"> and ISO will not charge each other for any editing or production work undertaken in development of the final ISO/</w:t>
      </w:r>
      <w:r w:rsidRPr="00222113">
        <w:rPr>
          <w:rFonts w:cs="Arial"/>
          <w:color w:val="000000" w:themeColor="text1"/>
          <w:highlight w:val="yellow"/>
        </w:rPr>
        <w:t>ABC</w:t>
      </w:r>
      <w:r w:rsidRPr="4F97714A">
        <w:rPr>
          <w:rFonts w:cs="Arial"/>
          <w:color w:val="000000" w:themeColor="text1"/>
        </w:rPr>
        <w:t xml:space="preserve"> standard. The resulting publication will be common to both organizations.</w:t>
      </w:r>
    </w:p>
    <w:p w14:paraId="2EF3E69F" w14:textId="77777777" w:rsidR="000C3867" w:rsidRPr="006E13E8" w:rsidRDefault="000C3867" w:rsidP="000C3867">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5DE33E4C" w14:textId="6479C1FB" w:rsidR="000C3867" w:rsidRDefault="00462B53" w:rsidP="000C3867">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Pr>
          <w:rFonts w:cs="Arial"/>
          <w:color w:val="000000"/>
          <w:szCs w:val="22"/>
          <w:lang w:val="en-US"/>
        </w:rPr>
        <w:t>In the case of joint development standards</w:t>
      </w:r>
      <w:r w:rsidR="00520561">
        <w:rPr>
          <w:rFonts w:cs="Arial"/>
          <w:color w:val="000000"/>
          <w:szCs w:val="22"/>
          <w:lang w:val="en-US"/>
        </w:rPr>
        <w:t xml:space="preserve"> (clause </w:t>
      </w:r>
      <w:r w:rsidR="00AC48A9">
        <w:rPr>
          <w:rFonts w:cs="Arial"/>
          <w:color w:val="000000"/>
          <w:szCs w:val="22"/>
          <w:lang w:val="en-US"/>
        </w:rPr>
        <w:t>3</w:t>
      </w:r>
      <w:r w:rsidR="00520561">
        <w:rPr>
          <w:rFonts w:cs="Arial"/>
          <w:color w:val="000000"/>
          <w:szCs w:val="22"/>
          <w:lang w:val="en-US"/>
        </w:rPr>
        <w:t>.1)</w:t>
      </w:r>
      <w:r>
        <w:rPr>
          <w:rFonts w:cs="Arial"/>
          <w:color w:val="000000"/>
          <w:szCs w:val="22"/>
          <w:lang w:val="en-US"/>
        </w:rPr>
        <w:t xml:space="preserve">, </w:t>
      </w:r>
      <w:r w:rsidR="00343E39" w:rsidRPr="00501688">
        <w:rPr>
          <w:rFonts w:cs="Arial"/>
          <w:color w:val="000000"/>
          <w:szCs w:val="22"/>
          <w:lang w:val="en-US"/>
        </w:rPr>
        <w:t>the resulting publication is common to both organizations</w:t>
      </w:r>
      <w:r w:rsidR="00343E39">
        <w:rPr>
          <w:rFonts w:cs="Arial"/>
          <w:color w:val="000000"/>
          <w:szCs w:val="22"/>
          <w:lang w:val="en-US"/>
        </w:rPr>
        <w:t>.</w:t>
      </w:r>
      <w:r w:rsidR="00343E39" w:rsidRPr="006E13E8">
        <w:rPr>
          <w:rFonts w:cs="Arial"/>
          <w:color w:val="000000"/>
          <w:szCs w:val="22"/>
          <w:lang w:val="en-US"/>
        </w:rPr>
        <w:t xml:space="preserve"> </w:t>
      </w:r>
      <w:r w:rsidR="000C3867" w:rsidRPr="006E13E8">
        <w:rPr>
          <w:rFonts w:cs="Arial"/>
          <w:color w:val="000000"/>
          <w:szCs w:val="22"/>
          <w:lang w:val="en-US"/>
        </w:rPr>
        <w:t xml:space="preserve">In the case of Fast-Track adoption of an </w:t>
      </w:r>
      <w:r w:rsidR="000C3867" w:rsidRPr="00222113">
        <w:rPr>
          <w:rFonts w:cs="Arial"/>
          <w:color w:val="000000"/>
          <w:szCs w:val="22"/>
          <w:highlight w:val="yellow"/>
          <w:lang w:val="en-US"/>
        </w:rPr>
        <w:t>ABC</w:t>
      </w:r>
      <w:r w:rsidR="000C3867">
        <w:rPr>
          <w:rFonts w:cs="Arial"/>
          <w:color w:val="000000"/>
          <w:szCs w:val="22"/>
          <w:lang w:val="en-US"/>
        </w:rPr>
        <w:t xml:space="preserve"> s</w:t>
      </w:r>
      <w:r w:rsidR="000C3867" w:rsidRPr="006E13E8">
        <w:rPr>
          <w:rFonts w:cs="Arial"/>
          <w:color w:val="000000"/>
          <w:szCs w:val="22"/>
          <w:lang w:val="en-US"/>
        </w:rPr>
        <w:t>tandard (</w:t>
      </w:r>
      <w:r w:rsidR="00520561">
        <w:rPr>
          <w:rFonts w:cs="Arial"/>
          <w:color w:val="000000"/>
          <w:szCs w:val="22"/>
          <w:lang w:val="en-US"/>
        </w:rPr>
        <w:t>clause</w:t>
      </w:r>
      <w:r w:rsidR="000C3867" w:rsidRPr="006E13E8">
        <w:rPr>
          <w:rFonts w:cs="Arial"/>
          <w:color w:val="000000"/>
          <w:szCs w:val="22"/>
          <w:lang w:val="en-US"/>
        </w:rPr>
        <w:t xml:space="preserve"> </w:t>
      </w:r>
      <w:r w:rsidR="00AC48A9">
        <w:rPr>
          <w:rFonts w:cs="Arial"/>
          <w:color w:val="000000"/>
          <w:szCs w:val="22"/>
          <w:lang w:val="en-US"/>
        </w:rPr>
        <w:t>3</w:t>
      </w:r>
      <w:r w:rsidR="000C3867" w:rsidRPr="006E13E8">
        <w:rPr>
          <w:rFonts w:cs="Arial"/>
          <w:color w:val="000000"/>
          <w:szCs w:val="22"/>
          <w:lang w:val="en-US"/>
        </w:rPr>
        <w:t xml:space="preserve">.2) </w:t>
      </w:r>
      <w:r w:rsidR="000C3867" w:rsidRPr="00222113">
        <w:rPr>
          <w:rFonts w:cs="Arial"/>
          <w:color w:val="000000"/>
          <w:szCs w:val="22"/>
          <w:highlight w:val="yellow"/>
          <w:lang w:val="en-US"/>
        </w:rPr>
        <w:t>ABC</w:t>
      </w:r>
      <w:r w:rsidR="000C3867">
        <w:rPr>
          <w:rFonts w:cs="Arial"/>
          <w:color w:val="000000"/>
          <w:szCs w:val="22"/>
          <w:lang w:val="en-US"/>
        </w:rPr>
        <w:t xml:space="preserve"> </w:t>
      </w:r>
      <w:r w:rsidR="000C3867" w:rsidRPr="006E13E8">
        <w:rPr>
          <w:rFonts w:cs="Arial"/>
          <w:color w:val="000000"/>
          <w:szCs w:val="22"/>
          <w:lang w:val="en-US"/>
        </w:rPr>
        <w:t>may retain its own publication.</w:t>
      </w:r>
      <w:r w:rsidR="000C3867">
        <w:rPr>
          <w:rFonts w:cs="Arial"/>
          <w:color w:val="000000"/>
          <w:szCs w:val="22"/>
          <w:lang w:val="en-US"/>
        </w:rPr>
        <w:t xml:space="preserve"> </w:t>
      </w:r>
    </w:p>
    <w:p w14:paraId="71D9DB76" w14:textId="77777777" w:rsidR="000C3867" w:rsidRDefault="000C3867" w:rsidP="000C3867">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p>
    <w:p w14:paraId="4DC52B0A" w14:textId="77777777" w:rsidR="000C3867" w:rsidRDefault="000C3867" w:rsidP="000C3867">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jc w:val="both"/>
        <w:rPr>
          <w:rFonts w:cs="Arial"/>
          <w:color w:val="000000"/>
          <w:lang w:val="en-US"/>
        </w:rPr>
      </w:pPr>
      <w:r w:rsidRPr="7F0100EE">
        <w:rPr>
          <w:rFonts w:cs="Arial"/>
          <w:color w:val="000000" w:themeColor="text1"/>
          <w:lang w:val="en-US"/>
        </w:rPr>
        <w:t>The ISO/</w:t>
      </w:r>
      <w:r w:rsidRPr="00222113">
        <w:rPr>
          <w:rFonts w:cs="Arial"/>
          <w:color w:val="000000" w:themeColor="text1"/>
          <w:highlight w:val="yellow"/>
          <w:lang w:val="en-US"/>
        </w:rPr>
        <w:t>ABC</w:t>
      </w:r>
      <w:r w:rsidRPr="7F0100EE">
        <w:rPr>
          <w:rFonts w:cs="Arial"/>
          <w:color w:val="000000" w:themeColor="text1"/>
          <w:lang w:val="en-US"/>
        </w:rPr>
        <w:t xml:space="preserve"> standard shall contain both the ISO and </w:t>
      </w:r>
      <w:r w:rsidRPr="00222113">
        <w:rPr>
          <w:rFonts w:cs="Arial"/>
          <w:color w:val="000000" w:themeColor="text1"/>
          <w:highlight w:val="yellow"/>
          <w:lang w:val="en-US"/>
        </w:rPr>
        <w:t>ABC</w:t>
      </w:r>
      <w:r w:rsidRPr="7F0100EE">
        <w:rPr>
          <w:rFonts w:cs="Arial"/>
          <w:color w:val="000000" w:themeColor="text1"/>
          <w:lang w:val="en-US"/>
        </w:rPr>
        <w:t xml:space="preserve"> names and logos on the cover page of the standard, with a single designation for example: </w:t>
      </w:r>
      <w:r w:rsidRPr="00267460">
        <w:rPr>
          <w:rFonts w:cs="Arial"/>
          <w:i/>
          <w:iCs/>
          <w:color w:val="000000" w:themeColor="text1"/>
          <w:lang w:val="en-US"/>
        </w:rPr>
        <w:t>ISO/</w:t>
      </w:r>
      <w:r w:rsidRPr="00267460">
        <w:rPr>
          <w:rFonts w:cs="Arial"/>
          <w:i/>
          <w:iCs/>
          <w:color w:val="000000" w:themeColor="text1"/>
          <w:highlight w:val="yellow"/>
          <w:lang w:val="en-US"/>
        </w:rPr>
        <w:t>ABC</w:t>
      </w:r>
      <w:r w:rsidRPr="00267460">
        <w:rPr>
          <w:rFonts w:cs="Arial"/>
          <w:i/>
          <w:iCs/>
          <w:color w:val="000000" w:themeColor="text1"/>
          <w:lang w:val="en-US"/>
        </w:rPr>
        <w:t xml:space="preserve"> 12345</w:t>
      </w:r>
      <w:r w:rsidRPr="7F0100EE">
        <w:rPr>
          <w:rFonts w:cs="Arial"/>
          <w:color w:val="000000" w:themeColor="text1"/>
          <w:lang w:val="en-US"/>
        </w:rPr>
        <w:t>.</w:t>
      </w:r>
    </w:p>
    <w:p w14:paraId="2010EB23" w14:textId="77777777" w:rsidR="000C3867" w:rsidRDefault="000C3867" w:rsidP="000C3867">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441962A6" w14:textId="77777777" w:rsidR="000C3867" w:rsidRDefault="000C3867" w:rsidP="000C3867">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Pr>
          <w:rFonts w:cs="Arial"/>
          <w:color w:val="000000"/>
          <w:szCs w:val="22"/>
          <w:lang w:val="en-US"/>
        </w:rPr>
        <w:t xml:space="preserve">ISO and </w:t>
      </w:r>
      <w:r w:rsidRPr="00222113">
        <w:rPr>
          <w:rFonts w:cs="Arial"/>
          <w:color w:val="000000"/>
          <w:szCs w:val="22"/>
          <w:highlight w:val="yellow"/>
          <w:lang w:val="en-US"/>
        </w:rPr>
        <w:t>ABC</w:t>
      </w:r>
      <w:r>
        <w:rPr>
          <w:rFonts w:cs="Arial"/>
          <w:color w:val="000000"/>
          <w:szCs w:val="22"/>
          <w:lang w:val="en-US"/>
        </w:rPr>
        <w:t xml:space="preserve"> will consider any previous numbering used by ISO or </w:t>
      </w:r>
      <w:r w:rsidRPr="00222113">
        <w:rPr>
          <w:rFonts w:cs="Arial"/>
          <w:color w:val="000000"/>
          <w:szCs w:val="22"/>
          <w:highlight w:val="yellow"/>
          <w:lang w:val="en-US"/>
        </w:rPr>
        <w:t>ABC</w:t>
      </w:r>
      <w:r>
        <w:rPr>
          <w:rFonts w:cs="Arial"/>
          <w:color w:val="000000"/>
          <w:szCs w:val="22"/>
          <w:lang w:val="en-US"/>
        </w:rPr>
        <w:t xml:space="preserve"> to determine the number designation for jointly developed standard. </w:t>
      </w:r>
    </w:p>
    <w:p w14:paraId="6EC43052" w14:textId="77777777" w:rsidR="000C3867" w:rsidRPr="008763DB" w:rsidRDefault="000C3867" w:rsidP="008763DB">
      <w:pPr>
        <w:widowControl w:val="0"/>
        <w:shd w:val="clear" w:color="auto" w:fill="FFFFFF"/>
        <w:tabs>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6E6906B5" w14:textId="253FB929" w:rsidR="00BF6CDA" w:rsidRPr="0014602B" w:rsidRDefault="000C3867" w:rsidP="00A05564">
      <w:pPr>
        <w:pStyle w:val="Heading1"/>
        <w:numPr>
          <w:ilvl w:val="0"/>
          <w:numId w:val="40"/>
        </w:numPr>
        <w:spacing w:line="240" w:lineRule="auto"/>
        <w:ind w:left="450" w:hanging="450"/>
      </w:pPr>
      <w:r>
        <w:t>C</w:t>
      </w:r>
      <w:r w:rsidR="0014602B" w:rsidRPr="4F97714A">
        <w:t xml:space="preserve">opyright, </w:t>
      </w:r>
      <w:r w:rsidR="001F2C43">
        <w:t>and commercial arrangements</w:t>
      </w:r>
    </w:p>
    <w:p w14:paraId="3E76015C" w14:textId="77777777" w:rsidR="00BF6CDA" w:rsidRPr="00C43725" w:rsidRDefault="00BF6CDA"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70AFB262" w14:textId="3919ADA8" w:rsidR="00C43725" w:rsidRDefault="00C43725" w:rsidP="4F97714A">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jc w:val="both"/>
        <w:rPr>
          <w:rFonts w:cs="Arial"/>
          <w:color w:val="000000"/>
          <w:spacing w:val="-2"/>
        </w:rPr>
      </w:pPr>
      <w:r w:rsidRPr="4F97714A">
        <w:rPr>
          <w:rFonts w:cs="Arial"/>
          <w:color w:val="000000"/>
          <w:spacing w:val="-2"/>
        </w:rPr>
        <w:t>The copyright in ISO/</w:t>
      </w:r>
      <w:r w:rsidR="00222113" w:rsidRPr="00222113">
        <w:rPr>
          <w:rFonts w:cs="Arial"/>
          <w:color w:val="000000"/>
          <w:highlight w:val="yellow"/>
        </w:rPr>
        <w:t>ABC</w:t>
      </w:r>
      <w:r w:rsidRPr="4F97714A">
        <w:rPr>
          <w:rFonts w:cs="Arial"/>
          <w:color w:val="000000"/>
        </w:rPr>
        <w:t xml:space="preserve"> </w:t>
      </w:r>
      <w:r w:rsidRPr="4F97714A">
        <w:rPr>
          <w:rFonts w:cs="Arial"/>
          <w:color w:val="000000"/>
          <w:spacing w:val="-2"/>
        </w:rPr>
        <w:t>standard</w:t>
      </w:r>
      <w:r w:rsidR="006E13E8" w:rsidRPr="4F97714A">
        <w:rPr>
          <w:rFonts w:cs="Arial"/>
          <w:color w:val="000000"/>
          <w:spacing w:val="-2"/>
        </w:rPr>
        <w:t>(s)</w:t>
      </w:r>
      <w:r w:rsidRPr="4F97714A">
        <w:rPr>
          <w:rFonts w:cs="Arial"/>
          <w:color w:val="000000"/>
          <w:spacing w:val="-2"/>
        </w:rPr>
        <w:t xml:space="preserve"> that are jointly developed according to clause </w:t>
      </w:r>
      <w:r w:rsidR="004073DE">
        <w:rPr>
          <w:rFonts w:cs="Arial"/>
          <w:color w:val="000000"/>
          <w:spacing w:val="-2"/>
        </w:rPr>
        <w:t>4</w:t>
      </w:r>
      <w:r w:rsidRPr="4F97714A">
        <w:rPr>
          <w:rFonts w:cs="Arial"/>
          <w:color w:val="000000"/>
          <w:spacing w:val="-2"/>
        </w:rPr>
        <w:t>.1 (Joint Development), including any future versions of such ISO/</w:t>
      </w:r>
      <w:r w:rsidR="00222113" w:rsidRPr="00222113">
        <w:rPr>
          <w:rFonts w:cs="Arial"/>
          <w:color w:val="000000"/>
          <w:highlight w:val="yellow"/>
        </w:rPr>
        <w:t>ABC</w:t>
      </w:r>
      <w:r w:rsidRPr="4F97714A">
        <w:rPr>
          <w:rFonts w:cs="Arial"/>
          <w:color w:val="000000"/>
        </w:rPr>
        <w:t xml:space="preserve"> </w:t>
      </w:r>
      <w:r w:rsidRPr="4F97714A">
        <w:rPr>
          <w:rFonts w:cs="Arial"/>
          <w:color w:val="000000"/>
          <w:spacing w:val="-2"/>
        </w:rPr>
        <w:t>standard</w:t>
      </w:r>
      <w:r w:rsidR="006E13E8" w:rsidRPr="4F97714A">
        <w:rPr>
          <w:rFonts w:cs="Arial"/>
          <w:color w:val="000000"/>
          <w:spacing w:val="-2"/>
        </w:rPr>
        <w:t>(s)</w:t>
      </w:r>
      <w:r w:rsidRPr="4F97714A">
        <w:rPr>
          <w:rFonts w:cs="Arial"/>
          <w:color w:val="000000"/>
          <w:spacing w:val="-2"/>
        </w:rPr>
        <w:t xml:space="preserve">, belongs jointly to ISO and </w:t>
      </w:r>
      <w:r w:rsidR="00222113" w:rsidRPr="00222113">
        <w:rPr>
          <w:rFonts w:cs="Arial"/>
          <w:color w:val="000000"/>
          <w:highlight w:val="yellow"/>
        </w:rPr>
        <w:t>ABC</w:t>
      </w:r>
      <w:r w:rsidRPr="4F97714A">
        <w:rPr>
          <w:rFonts w:cs="Arial"/>
          <w:color w:val="000000"/>
          <w:spacing w:val="-2"/>
        </w:rPr>
        <w:t>.</w:t>
      </w:r>
    </w:p>
    <w:p w14:paraId="453304C6" w14:textId="77777777" w:rsidR="00C43725" w:rsidRPr="00C43725" w:rsidRDefault="00C43725" w:rsidP="00C4372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pacing w:val="-2"/>
          <w:szCs w:val="22"/>
          <w:lang w:val="en-US"/>
        </w:rPr>
      </w:pPr>
    </w:p>
    <w:p w14:paraId="111700A8" w14:textId="7A625891" w:rsidR="00C43725" w:rsidRDefault="00C43725" w:rsidP="4F97714A">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jc w:val="both"/>
        <w:rPr>
          <w:rFonts w:cs="Arial"/>
          <w:color w:val="000000"/>
          <w:spacing w:val="-2"/>
        </w:rPr>
      </w:pPr>
      <w:r w:rsidRPr="4F97714A">
        <w:rPr>
          <w:rFonts w:cs="Arial"/>
          <w:color w:val="000000"/>
          <w:spacing w:val="-2"/>
        </w:rPr>
        <w:t>The copyright in any ISO/</w:t>
      </w:r>
      <w:r w:rsidR="00222113" w:rsidRPr="00222113">
        <w:rPr>
          <w:rFonts w:cs="Arial"/>
          <w:color w:val="000000"/>
          <w:highlight w:val="yellow"/>
        </w:rPr>
        <w:t>ABC</w:t>
      </w:r>
      <w:r w:rsidRPr="4F97714A">
        <w:rPr>
          <w:rFonts w:cs="Arial"/>
          <w:color w:val="000000"/>
        </w:rPr>
        <w:t xml:space="preserve"> s</w:t>
      </w:r>
      <w:r w:rsidRPr="4F97714A">
        <w:rPr>
          <w:rFonts w:cs="Arial"/>
          <w:color w:val="000000"/>
          <w:spacing w:val="-2"/>
        </w:rPr>
        <w:t xml:space="preserve">tandard(s) developed according to Clause </w:t>
      </w:r>
      <w:r w:rsidR="004073DE">
        <w:rPr>
          <w:rFonts w:cs="Arial"/>
          <w:color w:val="000000"/>
          <w:spacing w:val="-2"/>
        </w:rPr>
        <w:t>4</w:t>
      </w:r>
      <w:r w:rsidRPr="4F97714A">
        <w:rPr>
          <w:rFonts w:cs="Arial"/>
          <w:color w:val="000000"/>
          <w:spacing w:val="-2"/>
        </w:rPr>
        <w:t>.2 (FDIS fast-track adoption), including any future versions of these ISO/</w:t>
      </w:r>
      <w:r w:rsidR="00222113" w:rsidRPr="00222113">
        <w:rPr>
          <w:rFonts w:cs="Arial"/>
          <w:color w:val="000000"/>
          <w:highlight w:val="yellow"/>
        </w:rPr>
        <w:t>ABC</w:t>
      </w:r>
      <w:r w:rsidRPr="4F97714A">
        <w:rPr>
          <w:rFonts w:cs="Arial"/>
          <w:color w:val="000000"/>
        </w:rPr>
        <w:t xml:space="preserve"> s</w:t>
      </w:r>
      <w:r w:rsidRPr="4F97714A">
        <w:rPr>
          <w:rFonts w:cs="Arial"/>
          <w:color w:val="000000"/>
          <w:spacing w:val="-2"/>
        </w:rPr>
        <w:t xml:space="preserve">tandard(s), will belong to </w:t>
      </w:r>
      <w:r w:rsidR="00222113" w:rsidRPr="00222113">
        <w:rPr>
          <w:rFonts w:cs="Arial"/>
          <w:color w:val="000000"/>
          <w:highlight w:val="yellow"/>
        </w:rPr>
        <w:t>ABC</w:t>
      </w:r>
      <w:r w:rsidRPr="4F97714A">
        <w:rPr>
          <w:rFonts w:cs="Arial"/>
          <w:color w:val="000000"/>
          <w:spacing w:val="-2"/>
        </w:rPr>
        <w:t>. ISO and its members will neither acquire nor assert copyright ownership or any other proprietary rights in these ISO/</w:t>
      </w:r>
      <w:r w:rsidR="00222113" w:rsidRPr="00222113">
        <w:rPr>
          <w:rFonts w:cs="Arial"/>
          <w:color w:val="000000"/>
          <w:highlight w:val="yellow"/>
        </w:rPr>
        <w:t>ABC</w:t>
      </w:r>
      <w:r w:rsidRPr="4F97714A">
        <w:rPr>
          <w:rFonts w:cs="Arial"/>
          <w:color w:val="000000"/>
        </w:rPr>
        <w:t xml:space="preserve"> s</w:t>
      </w:r>
      <w:r w:rsidRPr="4F97714A">
        <w:rPr>
          <w:rFonts w:cs="Arial"/>
          <w:color w:val="000000"/>
          <w:spacing w:val="-2"/>
        </w:rPr>
        <w:t>tandard(s).</w:t>
      </w:r>
    </w:p>
    <w:p w14:paraId="560E933C" w14:textId="77777777" w:rsidR="00FB5E58" w:rsidRPr="00C43725" w:rsidRDefault="00FB5E58" w:rsidP="4F97714A">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jc w:val="both"/>
        <w:rPr>
          <w:rFonts w:cs="Arial"/>
          <w:color w:val="000000"/>
          <w:spacing w:val="-2"/>
        </w:rPr>
      </w:pPr>
    </w:p>
    <w:p w14:paraId="78BA5508" w14:textId="2CB774A4" w:rsidR="00C43725" w:rsidRPr="00267460" w:rsidRDefault="00C43725" w:rsidP="00267460">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pacing w:val="-2"/>
          <w:szCs w:val="22"/>
          <w:lang w:val="en-US"/>
        </w:rPr>
      </w:pPr>
      <w:commentRangeStart w:id="5"/>
      <w:r w:rsidRPr="4F97714A">
        <w:rPr>
          <w:rFonts w:cs="Arial"/>
          <w:color w:val="000000"/>
          <w:spacing w:val="-2"/>
          <w:lang w:val="en-US"/>
        </w:rPr>
        <w:t>In all cases, ISO and its members (</w:t>
      </w:r>
      <w:hyperlink r:id="rId15" w:history="1">
        <w:r w:rsidR="006E13E8" w:rsidRPr="4F97714A">
          <w:rPr>
            <w:rStyle w:val="Hyperlink"/>
            <w:rFonts w:cs="Arial"/>
            <w:spacing w:val="-2"/>
            <w:lang w:val="en-US"/>
          </w:rPr>
          <w:t>https://www.iso.org/members.html</w:t>
        </w:r>
      </w:hyperlink>
      <w:r w:rsidRPr="4F97714A">
        <w:rPr>
          <w:rFonts w:cs="Arial"/>
          <w:color w:val="000000"/>
          <w:spacing w:val="-2"/>
          <w:lang w:val="en-US"/>
        </w:rPr>
        <w:t xml:space="preserve">) and </w:t>
      </w:r>
      <w:r w:rsidR="00222113" w:rsidRPr="00222113">
        <w:rPr>
          <w:rFonts w:cs="Arial"/>
          <w:color w:val="000000"/>
          <w:highlight w:val="yellow"/>
          <w:lang w:val="en-US"/>
        </w:rPr>
        <w:t>ABC</w:t>
      </w:r>
      <w:r w:rsidRPr="4F97714A">
        <w:rPr>
          <w:rFonts w:cs="Arial"/>
          <w:color w:val="000000"/>
          <w:spacing w:val="-2"/>
          <w:lang w:val="en-US"/>
        </w:rPr>
        <w:t>, may each sell the</w:t>
      </w:r>
      <w:r w:rsidR="006E13E8" w:rsidRPr="4F97714A">
        <w:rPr>
          <w:rFonts w:cs="Arial"/>
          <w:color w:val="000000"/>
          <w:spacing w:val="-2"/>
          <w:lang w:val="en-US"/>
        </w:rPr>
        <w:t xml:space="preserve"> </w:t>
      </w:r>
      <w:r w:rsidRPr="4F97714A">
        <w:rPr>
          <w:rFonts w:cs="Arial"/>
          <w:color w:val="000000"/>
          <w:spacing w:val="-2"/>
          <w:lang w:val="en-US"/>
        </w:rPr>
        <w:t>ISO/</w:t>
      </w:r>
      <w:r w:rsidR="00222113" w:rsidRPr="00222113">
        <w:rPr>
          <w:rFonts w:cs="Arial"/>
          <w:color w:val="000000"/>
          <w:highlight w:val="yellow"/>
          <w:lang w:val="en-US"/>
        </w:rPr>
        <w:t>ABC</w:t>
      </w:r>
      <w:r w:rsidR="006E13E8" w:rsidRPr="4F97714A">
        <w:rPr>
          <w:rFonts w:cs="Arial"/>
          <w:color w:val="000000"/>
          <w:lang w:val="en-US"/>
        </w:rPr>
        <w:t xml:space="preserve"> </w:t>
      </w:r>
      <w:r w:rsidRPr="4F97714A">
        <w:rPr>
          <w:rFonts w:cs="Arial"/>
          <w:color w:val="000000"/>
          <w:spacing w:val="-2"/>
          <w:lang w:val="en-US"/>
        </w:rPr>
        <w:t>standard</w:t>
      </w:r>
      <w:r w:rsidR="006E13E8" w:rsidRPr="4F97714A">
        <w:rPr>
          <w:rFonts w:cs="Arial"/>
          <w:color w:val="000000"/>
          <w:spacing w:val="-2"/>
          <w:lang w:val="en-US"/>
        </w:rPr>
        <w:t>(s)</w:t>
      </w:r>
      <w:r w:rsidRPr="4F97714A">
        <w:rPr>
          <w:rFonts w:cs="Arial"/>
          <w:color w:val="000000"/>
          <w:spacing w:val="-2"/>
          <w:lang w:val="en-US"/>
        </w:rPr>
        <w:t>, in accordance with their own rules, without any royalties to the other. However, in</w:t>
      </w:r>
      <w:r w:rsidR="006E13E8" w:rsidRPr="4F97714A">
        <w:rPr>
          <w:rFonts w:cs="Arial"/>
          <w:color w:val="000000"/>
          <w:spacing w:val="-2"/>
          <w:lang w:val="en-US"/>
        </w:rPr>
        <w:t xml:space="preserve"> </w:t>
      </w:r>
      <w:r w:rsidRPr="4F97714A">
        <w:rPr>
          <w:rFonts w:cs="Arial"/>
          <w:color w:val="000000"/>
          <w:spacing w:val="-2"/>
          <w:lang w:val="en-US"/>
        </w:rPr>
        <w:t xml:space="preserve">accordance </w:t>
      </w:r>
      <w:proofErr w:type="gramStart"/>
      <w:r w:rsidRPr="4F97714A">
        <w:rPr>
          <w:rFonts w:cs="Arial"/>
          <w:color w:val="000000"/>
          <w:spacing w:val="-2"/>
          <w:lang w:val="en-US"/>
        </w:rPr>
        <w:t>to</w:t>
      </w:r>
      <w:proofErr w:type="gramEnd"/>
      <w:r w:rsidRPr="4F97714A">
        <w:rPr>
          <w:rFonts w:cs="Arial"/>
          <w:color w:val="000000"/>
          <w:spacing w:val="-2"/>
          <w:lang w:val="en-US"/>
        </w:rPr>
        <w:t xml:space="preserve"> each organization's commercial policy, ISO and </w:t>
      </w:r>
      <w:r w:rsidR="00222113" w:rsidRPr="00222113">
        <w:rPr>
          <w:rFonts w:cs="Arial"/>
          <w:color w:val="000000"/>
          <w:highlight w:val="yellow"/>
          <w:lang w:val="en-US"/>
        </w:rPr>
        <w:t>ABC</w:t>
      </w:r>
      <w:r w:rsidR="006E13E8" w:rsidRPr="4F97714A">
        <w:rPr>
          <w:rFonts w:cs="Arial"/>
          <w:color w:val="000000"/>
          <w:lang w:val="en-US"/>
        </w:rPr>
        <w:t xml:space="preserve"> </w:t>
      </w:r>
      <w:r w:rsidRPr="4F97714A">
        <w:rPr>
          <w:rFonts w:cs="Arial"/>
          <w:color w:val="000000"/>
          <w:spacing w:val="-2"/>
          <w:lang w:val="en-US"/>
        </w:rPr>
        <w:t>shall not make ISO/</w:t>
      </w:r>
      <w:r w:rsidR="00222113" w:rsidRPr="00222113">
        <w:rPr>
          <w:rFonts w:cs="Arial"/>
          <w:color w:val="000000"/>
          <w:highlight w:val="yellow"/>
          <w:lang w:val="en-US"/>
        </w:rPr>
        <w:t>ABC</w:t>
      </w:r>
      <w:r w:rsidR="006E13E8" w:rsidRPr="4F97714A">
        <w:rPr>
          <w:rFonts w:cs="Arial"/>
          <w:color w:val="000000"/>
          <w:lang w:val="en-US"/>
        </w:rPr>
        <w:t xml:space="preserve"> </w:t>
      </w:r>
      <w:r w:rsidRPr="4F97714A">
        <w:rPr>
          <w:rFonts w:cs="Arial"/>
          <w:color w:val="000000"/>
          <w:spacing w:val="-2"/>
          <w:lang w:val="en-US"/>
        </w:rPr>
        <w:t>standard</w:t>
      </w:r>
      <w:r w:rsidR="006E13E8" w:rsidRPr="4F97714A">
        <w:rPr>
          <w:rFonts w:cs="Arial"/>
          <w:color w:val="000000"/>
          <w:spacing w:val="-2"/>
          <w:lang w:val="en-US"/>
        </w:rPr>
        <w:t>(s)</w:t>
      </w:r>
      <w:r w:rsidRPr="4F97714A">
        <w:rPr>
          <w:rFonts w:cs="Arial"/>
          <w:color w:val="000000"/>
          <w:spacing w:val="-2"/>
          <w:lang w:val="en-US"/>
        </w:rPr>
        <w:t xml:space="preserve"> available for free, except for standard development purposes, national enquiry or any</w:t>
      </w:r>
      <w:r w:rsidR="006E13E8" w:rsidRPr="4F97714A">
        <w:rPr>
          <w:rFonts w:cs="Arial"/>
          <w:color w:val="000000"/>
          <w:spacing w:val="-2"/>
          <w:lang w:val="en-US"/>
        </w:rPr>
        <w:t xml:space="preserve"> </w:t>
      </w:r>
      <w:r w:rsidRPr="4F97714A">
        <w:rPr>
          <w:rFonts w:cs="Arial"/>
          <w:color w:val="000000"/>
          <w:spacing w:val="-2"/>
          <w:lang w:val="en-US"/>
        </w:rPr>
        <w:t>similar consultation process.</w:t>
      </w:r>
      <w:commentRangeEnd w:id="5"/>
      <w:r w:rsidR="008655AE">
        <w:rPr>
          <w:rStyle w:val="CommentReference"/>
        </w:rPr>
        <w:commentReference w:id="5"/>
      </w:r>
    </w:p>
    <w:p w14:paraId="624A55AD" w14:textId="77777777" w:rsidR="006E13E8" w:rsidRPr="00C43725" w:rsidRDefault="006E13E8" w:rsidP="00C4372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pacing w:val="-2"/>
          <w:szCs w:val="22"/>
          <w:lang w:val="en-US"/>
        </w:rPr>
      </w:pPr>
    </w:p>
    <w:p w14:paraId="2B5D2409" w14:textId="77777777" w:rsidR="00CB7E12" w:rsidRPr="000C2870" w:rsidRDefault="00CB7E12" w:rsidP="00CB7E12">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sidRPr="000C2870">
        <w:rPr>
          <w:rFonts w:cs="Arial"/>
          <w:color w:val="000000" w:themeColor="text1"/>
          <w:szCs w:val="22"/>
          <w:highlight w:val="yellow"/>
          <w:lang w:val="en-US"/>
        </w:rPr>
        <w:t>ABC</w:t>
      </w:r>
      <w:r w:rsidRPr="000C2870">
        <w:rPr>
          <w:rFonts w:cs="Arial"/>
          <w:color w:val="000000" w:themeColor="text1"/>
          <w:szCs w:val="22"/>
          <w:lang w:val="en-US"/>
        </w:rPr>
        <w:t xml:space="preserve"> grants to ISO and its members full royalty-free exploitation rights, including for national adoption and translation purposes. ISO and its members, and </w:t>
      </w:r>
      <w:r w:rsidRPr="000C2870">
        <w:rPr>
          <w:rFonts w:cs="Arial"/>
          <w:color w:val="000000" w:themeColor="text1"/>
          <w:szCs w:val="22"/>
          <w:highlight w:val="yellow"/>
          <w:lang w:val="en-US"/>
        </w:rPr>
        <w:t>ABC</w:t>
      </w:r>
      <w:r w:rsidRPr="000C2870">
        <w:rPr>
          <w:rFonts w:cs="Arial"/>
          <w:color w:val="000000" w:themeColor="text1"/>
          <w:szCs w:val="22"/>
          <w:lang w:val="en-US"/>
        </w:rPr>
        <w:t>, may each sell the resulting standard individually or as part of a collection, package, handbook, compendium or any other similar product, in accordance with their own rules and distribution channels, without any royalties to the other.</w:t>
      </w:r>
    </w:p>
    <w:p w14:paraId="4F9AD2DE" w14:textId="77777777" w:rsidR="006E13E8" w:rsidRPr="00CB7E12" w:rsidRDefault="006E13E8" w:rsidP="00C4372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pacing w:val="-2"/>
          <w:szCs w:val="22"/>
          <w:lang w:val="en-US"/>
        </w:rPr>
      </w:pPr>
    </w:p>
    <w:p w14:paraId="5F0F5124" w14:textId="77777777" w:rsidR="000A0178" w:rsidRDefault="00C43725" w:rsidP="000A0178">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sidRPr="00C43725">
        <w:rPr>
          <w:rFonts w:cs="Arial"/>
          <w:color w:val="000000"/>
          <w:spacing w:val="-2"/>
          <w:szCs w:val="22"/>
          <w:lang w:val="en-US"/>
        </w:rPr>
        <w:t>Each party shall promptly inform the other party if it becomes aware of any copyright infringement or</w:t>
      </w:r>
      <w:r w:rsidR="006E13E8">
        <w:rPr>
          <w:rFonts w:cs="Arial"/>
          <w:color w:val="000000"/>
          <w:spacing w:val="-2"/>
          <w:szCs w:val="22"/>
          <w:lang w:val="en-US"/>
        </w:rPr>
        <w:t xml:space="preserve"> </w:t>
      </w:r>
      <w:r w:rsidRPr="00C43725">
        <w:rPr>
          <w:rFonts w:cs="Arial"/>
          <w:color w:val="000000"/>
          <w:spacing w:val="-2"/>
          <w:szCs w:val="22"/>
          <w:lang w:val="en-US"/>
        </w:rPr>
        <w:t>potential infringement and consult with each other to decide the best way to respond to such</w:t>
      </w:r>
      <w:r w:rsidR="006E13E8">
        <w:rPr>
          <w:rFonts w:cs="Arial"/>
          <w:color w:val="000000"/>
          <w:spacing w:val="-2"/>
          <w:szCs w:val="22"/>
          <w:lang w:val="en-US"/>
        </w:rPr>
        <w:t xml:space="preserve"> </w:t>
      </w:r>
      <w:r w:rsidRPr="00C43725">
        <w:rPr>
          <w:rFonts w:cs="Arial"/>
          <w:color w:val="000000"/>
          <w:spacing w:val="-2"/>
          <w:szCs w:val="22"/>
          <w:lang w:val="en-US"/>
        </w:rPr>
        <w:t>infringement.</w:t>
      </w:r>
    </w:p>
    <w:p w14:paraId="092E0D26" w14:textId="77777777" w:rsidR="000A0178" w:rsidRDefault="000A0178" w:rsidP="000A0178">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6CC1A174" w14:textId="77777777" w:rsidR="00B3425C" w:rsidRDefault="00B3425C" w:rsidP="00B3425C">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sidRPr="00EB1560">
        <w:rPr>
          <w:rFonts w:cs="Arial"/>
          <w:color w:val="000000" w:themeColor="text1"/>
          <w:szCs w:val="22"/>
          <w:lang w:val="en-US"/>
        </w:rPr>
        <w:t xml:space="preserve">ISO Central Secretariat and ISO members shall report the volume of sales by product by country, including national adoptions (where such information is available) on a semi-annual basis, and </w:t>
      </w:r>
      <w:r w:rsidRPr="00EB1560">
        <w:rPr>
          <w:rFonts w:cs="Arial"/>
          <w:color w:val="000000" w:themeColor="text1"/>
          <w:szCs w:val="22"/>
          <w:highlight w:val="yellow"/>
          <w:lang w:val="en-US"/>
        </w:rPr>
        <w:t>ABC</w:t>
      </w:r>
      <w:r w:rsidRPr="00EB1560">
        <w:rPr>
          <w:rFonts w:cs="Arial"/>
          <w:color w:val="000000" w:themeColor="text1"/>
          <w:szCs w:val="22"/>
          <w:lang w:val="en-US"/>
        </w:rPr>
        <w:t xml:space="preserve"> will report volume of sales by product by country on a semi-annual basis.</w:t>
      </w:r>
    </w:p>
    <w:p w14:paraId="351A1EAE" w14:textId="77777777" w:rsidR="00BF197C" w:rsidRPr="00EB1560" w:rsidRDefault="00BF197C" w:rsidP="00B3425C">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03F4D620" w14:textId="77777777" w:rsidR="00BF197C" w:rsidRPr="00BF197C" w:rsidRDefault="00BF197C" w:rsidP="00BF197C">
      <w:pPr>
        <w:pStyle w:val="Heading1"/>
        <w:numPr>
          <w:ilvl w:val="0"/>
          <w:numId w:val="40"/>
        </w:numPr>
        <w:spacing w:line="240" w:lineRule="auto"/>
        <w:ind w:left="450" w:hanging="450"/>
        <w:rPr>
          <w:lang w:val="en-US"/>
        </w:rPr>
      </w:pPr>
      <w:r w:rsidRPr="00BF197C">
        <w:rPr>
          <w:lang w:val="en-US"/>
        </w:rPr>
        <w:t>Limitations of Liability</w:t>
      </w:r>
    </w:p>
    <w:p w14:paraId="62C7318F" w14:textId="77777777" w:rsidR="00BF197C" w:rsidRPr="007D7747" w:rsidRDefault="00BF197C" w:rsidP="00BF197C">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0EC53409" w14:textId="053B8CC7" w:rsidR="00BF197C" w:rsidRPr="007D7747" w:rsidRDefault="00BF197C" w:rsidP="00BF197C">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Pr>
          <w:rFonts w:cs="Arial"/>
          <w:color w:val="000000" w:themeColor="text1"/>
          <w:szCs w:val="22"/>
          <w:lang w:val="en-US"/>
        </w:rPr>
        <w:t>ISO and ABC</w:t>
      </w:r>
      <w:r w:rsidRPr="007D7747">
        <w:rPr>
          <w:rFonts w:cs="Arial"/>
          <w:color w:val="000000" w:themeColor="text1"/>
          <w:szCs w:val="22"/>
          <w:lang w:val="en-US"/>
        </w:rPr>
        <w:t xml:space="preserve"> will make good faith efforts to complete the scope of work under this Agreement. However, failure to complete </w:t>
      </w:r>
      <w:r>
        <w:rPr>
          <w:rFonts w:cs="Arial"/>
          <w:color w:val="000000" w:themeColor="text1"/>
          <w:szCs w:val="22"/>
          <w:lang w:val="en-US"/>
        </w:rPr>
        <w:t>the Joint Standard</w:t>
      </w:r>
      <w:r w:rsidRPr="007D7747">
        <w:rPr>
          <w:rFonts w:cs="Arial"/>
          <w:color w:val="000000" w:themeColor="text1"/>
          <w:szCs w:val="22"/>
          <w:lang w:val="en-US"/>
        </w:rPr>
        <w:t xml:space="preserve"> under this Agreement will not be deemed a breach of contract. </w:t>
      </w:r>
    </w:p>
    <w:p w14:paraId="3E6A0520" w14:textId="77777777" w:rsidR="00BF197C" w:rsidRPr="007D7747" w:rsidRDefault="00BF197C" w:rsidP="00BF197C">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04537DE3" w14:textId="77777777" w:rsidR="00BF197C" w:rsidRPr="007D7747" w:rsidRDefault="00BF197C" w:rsidP="00BF197C">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sidRPr="007D7747">
        <w:rPr>
          <w:rFonts w:cs="Arial"/>
          <w:color w:val="000000" w:themeColor="text1"/>
          <w:szCs w:val="22"/>
          <w:lang w:val="en-US"/>
        </w:rPr>
        <w:t xml:space="preserve">To the extent permitted by applicable law, both Parties disclaim liability for any damage occurring under, or in connection with, this Agreement. </w:t>
      </w:r>
    </w:p>
    <w:p w14:paraId="1211181A" w14:textId="77777777" w:rsidR="00BF197C" w:rsidRPr="007D7747" w:rsidRDefault="00BF197C" w:rsidP="00BF197C">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34D65E7C" w14:textId="77777777" w:rsidR="00BF197C" w:rsidRPr="007D7747" w:rsidRDefault="00BF197C" w:rsidP="00BF197C">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sidRPr="007D7747">
        <w:rPr>
          <w:rFonts w:cs="Arial"/>
          <w:szCs w:val="22"/>
        </w:rPr>
        <w:t>No Party shall be responsible for any breach of the provisions herein by third parties, incl</w:t>
      </w:r>
      <w:r>
        <w:rPr>
          <w:rFonts w:cs="Arial"/>
          <w:szCs w:val="22"/>
        </w:rPr>
        <w:t>uding the members of its organiz</w:t>
      </w:r>
      <w:r w:rsidRPr="007D7747">
        <w:rPr>
          <w:rFonts w:cs="Arial"/>
          <w:szCs w:val="22"/>
        </w:rPr>
        <w:t xml:space="preserve">ation, which are distinct legal </w:t>
      </w:r>
      <w:r>
        <w:rPr>
          <w:rFonts w:cs="Arial"/>
          <w:szCs w:val="22"/>
        </w:rPr>
        <w:t>entities</w:t>
      </w:r>
      <w:r w:rsidRPr="007D7747">
        <w:rPr>
          <w:rFonts w:cs="Arial"/>
          <w:szCs w:val="22"/>
        </w:rPr>
        <w:t>.</w:t>
      </w:r>
    </w:p>
    <w:p w14:paraId="0BF734C7" w14:textId="77777777" w:rsidR="00272434" w:rsidRDefault="00272434" w:rsidP="00C4372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63968265" w14:textId="0719928F" w:rsidR="004B2B6D" w:rsidRPr="004B2B6D" w:rsidRDefault="004B2B6D" w:rsidP="00A05564">
      <w:pPr>
        <w:pStyle w:val="Heading1"/>
        <w:numPr>
          <w:ilvl w:val="0"/>
          <w:numId w:val="40"/>
        </w:numPr>
        <w:spacing w:line="240" w:lineRule="auto"/>
        <w:ind w:left="450" w:hanging="450"/>
        <w:rPr>
          <w:lang w:val="en-US"/>
        </w:rPr>
      </w:pPr>
      <w:r>
        <w:rPr>
          <w:lang w:val="en-US"/>
        </w:rPr>
        <w:t>Term of the agreement and cancellation</w:t>
      </w:r>
    </w:p>
    <w:p w14:paraId="6DE47702" w14:textId="77777777" w:rsidR="004B2B6D" w:rsidRDefault="004B2B6D" w:rsidP="00C4372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2C4AA6CF" w14:textId="511FF3E9" w:rsidR="004B2B6D" w:rsidRDefault="004B2B6D" w:rsidP="004B2B6D">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4B2B6D">
        <w:rPr>
          <w:rFonts w:cs="Arial"/>
          <w:color w:val="000000"/>
          <w:szCs w:val="22"/>
          <w:lang w:val="en-US"/>
        </w:rPr>
        <w:t xml:space="preserve">The duration of this agreement shall be </w:t>
      </w:r>
      <w:r w:rsidR="000675FC">
        <w:rPr>
          <w:rFonts w:cs="Arial"/>
          <w:color w:val="000000"/>
          <w:szCs w:val="22"/>
          <w:highlight w:val="yellow"/>
          <w:lang w:val="en-US"/>
        </w:rPr>
        <w:t>five</w:t>
      </w:r>
      <w:r w:rsidRPr="004B2B6D">
        <w:rPr>
          <w:rFonts w:cs="Arial"/>
          <w:color w:val="000000"/>
          <w:szCs w:val="22"/>
          <w:highlight w:val="yellow"/>
          <w:lang w:val="en-US"/>
        </w:rPr>
        <w:t xml:space="preserve"> </w:t>
      </w:r>
      <w:r w:rsidR="000675FC" w:rsidRPr="000675FC">
        <w:rPr>
          <w:rFonts w:cs="Arial"/>
          <w:color w:val="000000"/>
          <w:szCs w:val="22"/>
          <w:highlight w:val="yellow"/>
          <w:lang w:val="en-US"/>
        </w:rPr>
        <w:t>5</w:t>
      </w:r>
      <w:r w:rsidRPr="004B2B6D">
        <w:rPr>
          <w:rFonts w:cs="Arial"/>
          <w:color w:val="000000"/>
          <w:szCs w:val="22"/>
          <w:lang w:val="en-US"/>
        </w:rPr>
        <w:t xml:space="preserve"> years from </w:t>
      </w:r>
      <w:r>
        <w:rPr>
          <w:rFonts w:cs="Arial"/>
          <w:color w:val="000000"/>
          <w:szCs w:val="22"/>
          <w:lang w:val="en-US"/>
        </w:rPr>
        <w:t>the date of the signature</w:t>
      </w:r>
      <w:r w:rsidRPr="004B2B6D">
        <w:rPr>
          <w:rFonts w:cs="Arial"/>
          <w:color w:val="000000"/>
          <w:szCs w:val="22"/>
          <w:lang w:val="en-US"/>
        </w:rPr>
        <w:t>,</w:t>
      </w:r>
      <w:r>
        <w:rPr>
          <w:rFonts w:cs="Arial"/>
          <w:color w:val="000000"/>
          <w:szCs w:val="22"/>
          <w:lang w:val="en-US"/>
        </w:rPr>
        <w:t xml:space="preserve"> </w:t>
      </w:r>
      <w:r w:rsidRPr="004B2B6D">
        <w:rPr>
          <w:rFonts w:cs="Arial"/>
          <w:color w:val="000000"/>
          <w:szCs w:val="22"/>
          <w:lang w:val="en-US"/>
        </w:rPr>
        <w:t xml:space="preserve">renewable by agreement from both ISO and </w:t>
      </w:r>
      <w:r w:rsidR="00222113" w:rsidRPr="00222113">
        <w:rPr>
          <w:rFonts w:cs="Arial"/>
          <w:color w:val="000000"/>
          <w:szCs w:val="22"/>
          <w:highlight w:val="yellow"/>
          <w:lang w:val="en-US"/>
        </w:rPr>
        <w:t>ABC</w:t>
      </w:r>
      <w:r w:rsidRPr="004B2B6D">
        <w:rPr>
          <w:rFonts w:cs="Arial"/>
          <w:color w:val="000000"/>
          <w:szCs w:val="22"/>
          <w:lang w:val="en-US"/>
        </w:rPr>
        <w:t>. Notice of intent to cancel the agreement before its</w:t>
      </w:r>
      <w:r>
        <w:rPr>
          <w:rFonts w:cs="Arial"/>
          <w:color w:val="000000"/>
          <w:szCs w:val="22"/>
          <w:lang w:val="en-US"/>
        </w:rPr>
        <w:t xml:space="preserve"> </w:t>
      </w:r>
      <w:r w:rsidRPr="004B2B6D">
        <w:rPr>
          <w:rFonts w:cs="Arial"/>
          <w:color w:val="000000"/>
          <w:szCs w:val="22"/>
          <w:lang w:val="en-US"/>
        </w:rPr>
        <w:t xml:space="preserve">expiration may be provided at any time by either party but at least </w:t>
      </w:r>
      <w:commentRangeStart w:id="6"/>
      <w:r w:rsidRPr="004B2B6D">
        <w:rPr>
          <w:rFonts w:cs="Arial"/>
          <w:color w:val="000000"/>
          <w:szCs w:val="22"/>
          <w:highlight w:val="yellow"/>
          <w:lang w:val="en-US"/>
        </w:rPr>
        <w:t>90 days</w:t>
      </w:r>
      <w:commentRangeEnd w:id="6"/>
      <w:r>
        <w:rPr>
          <w:rStyle w:val="CommentReference"/>
        </w:rPr>
        <w:commentReference w:id="6"/>
      </w:r>
      <w:r w:rsidRPr="004B2B6D">
        <w:rPr>
          <w:rFonts w:cs="Arial"/>
          <w:color w:val="000000"/>
          <w:szCs w:val="22"/>
          <w:lang w:val="en-US"/>
        </w:rPr>
        <w:t xml:space="preserve"> prior to the proposed</w:t>
      </w:r>
      <w:r>
        <w:rPr>
          <w:rFonts w:cs="Arial"/>
          <w:color w:val="000000"/>
          <w:szCs w:val="22"/>
          <w:lang w:val="en-US"/>
        </w:rPr>
        <w:t xml:space="preserve"> </w:t>
      </w:r>
      <w:r w:rsidRPr="004B2B6D">
        <w:rPr>
          <w:rFonts w:cs="Arial"/>
          <w:color w:val="000000"/>
          <w:szCs w:val="22"/>
          <w:lang w:val="en-US"/>
        </w:rPr>
        <w:t xml:space="preserve">cancellation date. ISO and </w:t>
      </w:r>
      <w:r w:rsidR="00222113" w:rsidRPr="00222113">
        <w:rPr>
          <w:rFonts w:cs="Arial"/>
          <w:color w:val="000000"/>
          <w:szCs w:val="22"/>
          <w:highlight w:val="yellow"/>
          <w:lang w:val="en-US"/>
        </w:rPr>
        <w:t>ABC</w:t>
      </w:r>
      <w:r>
        <w:rPr>
          <w:rFonts w:cs="Arial"/>
          <w:color w:val="000000"/>
          <w:szCs w:val="22"/>
          <w:lang w:val="en-US"/>
        </w:rPr>
        <w:t xml:space="preserve"> </w:t>
      </w:r>
      <w:r w:rsidRPr="004B2B6D">
        <w:rPr>
          <w:rFonts w:cs="Arial"/>
          <w:color w:val="000000"/>
          <w:szCs w:val="22"/>
          <w:lang w:val="en-US"/>
        </w:rPr>
        <w:t>shall attempt to resolve issues. If the outstanding issues cannot be</w:t>
      </w:r>
      <w:r>
        <w:rPr>
          <w:rFonts w:cs="Arial"/>
          <w:color w:val="000000"/>
          <w:szCs w:val="22"/>
          <w:lang w:val="en-US"/>
        </w:rPr>
        <w:t xml:space="preserve"> </w:t>
      </w:r>
      <w:r w:rsidRPr="004B2B6D">
        <w:rPr>
          <w:rFonts w:cs="Arial"/>
          <w:color w:val="000000"/>
          <w:szCs w:val="22"/>
          <w:lang w:val="en-US"/>
        </w:rPr>
        <w:t>resolved to the satisfaction of both parties, cancellation takes place on the proposed date.</w:t>
      </w:r>
    </w:p>
    <w:p w14:paraId="43AFCCA8" w14:textId="77777777" w:rsidR="004B2B6D" w:rsidRDefault="004B2B6D" w:rsidP="004B2B6D">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3657E99D" w14:textId="480AAF78" w:rsidR="004B2B6D" w:rsidRDefault="004B2B6D" w:rsidP="004B2B6D">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t xml:space="preserve">Termination of the </w:t>
      </w:r>
      <w:r>
        <w:rPr>
          <w:rFonts w:cs="Arial"/>
          <w:color w:val="000000"/>
          <w:szCs w:val="22"/>
          <w:lang w:val="en-US"/>
        </w:rPr>
        <w:t>a</w:t>
      </w:r>
      <w:r w:rsidRPr="00501688">
        <w:rPr>
          <w:rFonts w:cs="Arial"/>
          <w:color w:val="000000"/>
          <w:szCs w:val="22"/>
          <w:lang w:val="en-US"/>
        </w:rPr>
        <w:t xml:space="preserve">greement (either by expiration or cancellation) shall require immediate suspension of proposed work described in Clause </w:t>
      </w:r>
      <w:r w:rsidR="00BE3828">
        <w:rPr>
          <w:rFonts w:cs="Arial"/>
          <w:color w:val="000000"/>
          <w:szCs w:val="22"/>
          <w:lang w:val="en-US"/>
        </w:rPr>
        <w:t>3</w:t>
      </w:r>
      <w:r>
        <w:rPr>
          <w:rFonts w:cs="Arial"/>
          <w:color w:val="000000"/>
          <w:szCs w:val="22"/>
          <w:lang w:val="en-US"/>
        </w:rPr>
        <w:t>.</w:t>
      </w:r>
      <w:r w:rsidRPr="00501688">
        <w:rPr>
          <w:rFonts w:cs="Arial"/>
          <w:color w:val="000000"/>
          <w:szCs w:val="22"/>
          <w:lang w:val="en-US"/>
        </w:rPr>
        <w:t xml:space="preserve"> Approved projects already underway at the time of termination may continue and be subject to the provisions of this agreement, unless both ISO and </w:t>
      </w:r>
      <w:r w:rsidR="00222113" w:rsidRPr="00222113">
        <w:rPr>
          <w:rFonts w:cs="Arial"/>
          <w:color w:val="000000"/>
          <w:szCs w:val="22"/>
          <w:highlight w:val="yellow"/>
          <w:lang w:val="en-US"/>
        </w:rPr>
        <w:t>ABC</w:t>
      </w:r>
      <w:r>
        <w:rPr>
          <w:rFonts w:cs="Arial"/>
          <w:color w:val="000000"/>
          <w:szCs w:val="22"/>
          <w:lang w:val="en-US"/>
        </w:rPr>
        <w:t xml:space="preserve"> </w:t>
      </w:r>
      <w:r w:rsidRPr="00501688">
        <w:rPr>
          <w:rFonts w:cs="Arial"/>
          <w:color w:val="000000"/>
          <w:szCs w:val="22"/>
          <w:lang w:val="en-US"/>
        </w:rPr>
        <w:t xml:space="preserve">agree otherwise. In addition, with the written concurrence of the organizations, ISO and </w:t>
      </w:r>
      <w:r w:rsidR="00222113" w:rsidRPr="00222113">
        <w:rPr>
          <w:rFonts w:cs="Arial"/>
          <w:color w:val="000000"/>
          <w:szCs w:val="22"/>
          <w:highlight w:val="yellow"/>
          <w:lang w:val="en-US"/>
        </w:rPr>
        <w:t>ABC</w:t>
      </w:r>
      <w:r>
        <w:rPr>
          <w:rFonts w:cs="Arial"/>
          <w:color w:val="000000"/>
          <w:szCs w:val="22"/>
          <w:lang w:val="en-US"/>
        </w:rPr>
        <w:t xml:space="preserve"> </w:t>
      </w:r>
      <w:r w:rsidRPr="00501688">
        <w:rPr>
          <w:rFonts w:cs="Arial"/>
          <w:color w:val="000000"/>
          <w:szCs w:val="22"/>
          <w:lang w:val="en-US"/>
        </w:rPr>
        <w:t xml:space="preserve">may decide that certain published </w:t>
      </w:r>
      <w:r>
        <w:rPr>
          <w:rFonts w:cs="Arial"/>
          <w:color w:val="000000"/>
          <w:szCs w:val="22"/>
          <w:lang w:val="en-US"/>
        </w:rPr>
        <w:t>s</w:t>
      </w:r>
      <w:r w:rsidRPr="00501688">
        <w:rPr>
          <w:rFonts w:cs="Arial"/>
          <w:color w:val="000000"/>
          <w:szCs w:val="22"/>
          <w:lang w:val="en-US"/>
        </w:rPr>
        <w:t>tandards produced under the agreement remain in the respective catalogues for a specified period.</w:t>
      </w:r>
    </w:p>
    <w:p w14:paraId="65AA0D24" w14:textId="77777777" w:rsidR="004B2B6D" w:rsidRPr="00501688" w:rsidRDefault="004B2B6D" w:rsidP="004B2B6D">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4639E6CC" w14:textId="235117B2" w:rsidR="004B2B6D" w:rsidRPr="004B2B6D" w:rsidRDefault="004B2B6D" w:rsidP="4F97714A">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jc w:val="both"/>
        <w:rPr>
          <w:rFonts w:cs="Arial"/>
          <w:color w:val="000000"/>
          <w:lang w:val="en-US"/>
        </w:rPr>
      </w:pPr>
      <w:commentRangeStart w:id="7"/>
      <w:r w:rsidRPr="7F0100EE">
        <w:rPr>
          <w:rFonts w:cs="Arial"/>
          <w:color w:val="000000" w:themeColor="text1"/>
          <w:lang w:val="en-US"/>
        </w:rPr>
        <w:t xml:space="preserve">Except as otherwise agreed above, upon termination, ISO and </w:t>
      </w:r>
      <w:r w:rsidR="00222113" w:rsidRPr="00222113">
        <w:rPr>
          <w:rFonts w:cs="Arial"/>
          <w:color w:val="000000" w:themeColor="text1"/>
          <w:highlight w:val="yellow"/>
          <w:lang w:val="en-US"/>
        </w:rPr>
        <w:t>ABC</w:t>
      </w:r>
      <w:r w:rsidRPr="7F0100EE">
        <w:rPr>
          <w:rFonts w:cs="Arial"/>
          <w:color w:val="000000" w:themeColor="text1"/>
          <w:lang w:val="en-US"/>
        </w:rPr>
        <w:t xml:space="preserve"> will withdraw and cease distribution and sale of all electronic files and hard copies of draft and published ISO/</w:t>
      </w:r>
      <w:r w:rsidR="00222113" w:rsidRPr="00222113">
        <w:rPr>
          <w:rFonts w:cs="Arial"/>
          <w:color w:val="000000" w:themeColor="text1"/>
          <w:highlight w:val="yellow"/>
          <w:lang w:val="en-US"/>
        </w:rPr>
        <w:t>ABC</w:t>
      </w:r>
      <w:r w:rsidRPr="7F0100EE">
        <w:rPr>
          <w:rFonts w:cs="Arial"/>
          <w:color w:val="000000" w:themeColor="text1"/>
          <w:lang w:val="en-US"/>
        </w:rPr>
        <w:t xml:space="preserve"> standards related to this agreement. The foregoing shall not impinge on either organizations' right to publish works for which they hold the originating copyright. </w:t>
      </w:r>
      <w:commentRangeEnd w:id="7"/>
      <w:r w:rsidR="009C61E8">
        <w:rPr>
          <w:rStyle w:val="CommentReference"/>
        </w:rPr>
        <w:commentReference w:id="7"/>
      </w:r>
    </w:p>
    <w:p w14:paraId="107D45E0" w14:textId="77777777" w:rsidR="004B2B6D" w:rsidRPr="00C43725" w:rsidRDefault="004B2B6D" w:rsidP="00C4372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3E7D48D1" w14:textId="77777777" w:rsidR="00F92AD1" w:rsidRPr="00F92AD1" w:rsidRDefault="00F92AD1" w:rsidP="00F92AD1">
      <w:pPr>
        <w:pStyle w:val="Heading1"/>
        <w:numPr>
          <w:ilvl w:val="0"/>
          <w:numId w:val="40"/>
        </w:numPr>
        <w:spacing w:line="240" w:lineRule="auto"/>
        <w:ind w:left="450" w:hanging="450"/>
        <w:rPr>
          <w:lang w:val="en-US"/>
        </w:rPr>
      </w:pPr>
      <w:r w:rsidRPr="00F92AD1">
        <w:rPr>
          <w:lang w:val="en-US"/>
        </w:rPr>
        <w:tab/>
        <w:t>Data Protection</w:t>
      </w:r>
    </w:p>
    <w:p w14:paraId="675F4D05" w14:textId="77777777" w:rsidR="00F92AD1" w:rsidRPr="007D7747" w:rsidRDefault="00F92AD1" w:rsidP="00F92AD1">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4E1AA384" w14:textId="77777777" w:rsidR="00F92AD1" w:rsidRDefault="00F92AD1" w:rsidP="00F92AD1">
      <w:pPr>
        <w:widowControl w:val="0"/>
        <w:shd w:val="clear" w:color="auto" w:fill="FFFFFF"/>
        <w:tabs>
          <w:tab w:val="clear" w:pos="426"/>
          <w:tab w:val="clear" w:pos="851"/>
          <w:tab w:val="clear" w:pos="1276"/>
          <w:tab w:val="clear" w:pos="4253"/>
        </w:tabs>
        <w:autoSpaceDE w:val="0"/>
        <w:autoSpaceDN w:val="0"/>
        <w:adjustRightInd w:val="0"/>
        <w:spacing w:after="120" w:line="240" w:lineRule="auto"/>
        <w:jc w:val="both"/>
        <w:rPr>
          <w:rFonts w:cs="Arial"/>
          <w:color w:val="000000" w:themeColor="text1"/>
          <w:szCs w:val="22"/>
          <w:lang w:val="en-US"/>
        </w:rPr>
      </w:pPr>
      <w:r>
        <w:rPr>
          <w:rFonts w:cs="Arial"/>
          <w:color w:val="000000" w:themeColor="text1"/>
          <w:szCs w:val="22"/>
          <w:lang w:val="en-US"/>
        </w:rPr>
        <w:t>The Parties’ respective data protection policies applicable to standards development, as amended from time to time, shall apply to the processing of personal data under this Agreement, accessible:</w:t>
      </w:r>
    </w:p>
    <w:p w14:paraId="6EFFCB9A" w14:textId="77777777" w:rsidR="00F92AD1" w:rsidRDefault="00F92AD1" w:rsidP="00F92AD1">
      <w:pPr>
        <w:pStyle w:val="ListParagraph"/>
        <w:widowControl w:val="0"/>
        <w:numPr>
          <w:ilvl w:val="0"/>
          <w:numId w:val="46"/>
        </w:numPr>
        <w:shd w:val="clear" w:color="auto" w:fill="FFFFFF"/>
        <w:tabs>
          <w:tab w:val="clear" w:pos="426"/>
          <w:tab w:val="clear" w:pos="851"/>
          <w:tab w:val="clear" w:pos="1276"/>
          <w:tab w:val="clear" w:pos="4253"/>
        </w:tabs>
        <w:autoSpaceDE w:val="0"/>
        <w:autoSpaceDN w:val="0"/>
        <w:adjustRightInd w:val="0"/>
        <w:spacing w:after="120" w:line="240" w:lineRule="auto"/>
        <w:ind w:left="714" w:hanging="357"/>
        <w:contextualSpacing w:val="0"/>
        <w:jc w:val="both"/>
        <w:rPr>
          <w:rFonts w:cs="Arial"/>
          <w:color w:val="000000" w:themeColor="text1"/>
          <w:szCs w:val="22"/>
          <w:lang w:val="en-US"/>
        </w:rPr>
      </w:pPr>
      <w:r>
        <w:rPr>
          <w:rFonts w:cs="Arial"/>
          <w:color w:val="000000" w:themeColor="text1"/>
          <w:szCs w:val="22"/>
          <w:lang w:val="en-US"/>
        </w:rPr>
        <w:t xml:space="preserve">For ISO: </w:t>
      </w:r>
      <w:hyperlink r:id="rId16" w:history="1">
        <w:r w:rsidRPr="00F40CF7">
          <w:rPr>
            <w:rStyle w:val="Hyperlink"/>
            <w:rFonts w:cs="Arial"/>
            <w:szCs w:val="22"/>
          </w:rPr>
          <w:t>ISO - Declaration for participants in ISO activities</w:t>
        </w:r>
      </w:hyperlink>
      <w:r w:rsidRPr="00F40CF7">
        <w:rPr>
          <w:rFonts w:cs="Arial"/>
          <w:color w:val="000000" w:themeColor="text1"/>
          <w:szCs w:val="22"/>
          <w:lang w:val="en-US"/>
        </w:rPr>
        <w:t xml:space="preserve"> </w:t>
      </w:r>
    </w:p>
    <w:p w14:paraId="6632CC2D" w14:textId="10263589" w:rsidR="00F92AD1" w:rsidRPr="008B35F9" w:rsidRDefault="00F92AD1" w:rsidP="00F92AD1">
      <w:pPr>
        <w:pStyle w:val="ListParagraph"/>
        <w:widowControl w:val="0"/>
        <w:numPr>
          <w:ilvl w:val="0"/>
          <w:numId w:val="46"/>
        </w:numPr>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Pr>
          <w:rFonts w:cs="Arial"/>
          <w:color w:val="000000" w:themeColor="text1"/>
          <w:szCs w:val="22"/>
          <w:lang w:val="en-US"/>
        </w:rPr>
        <w:t>For ABC:</w:t>
      </w:r>
      <w:r w:rsidRPr="008B35F9">
        <w:rPr>
          <w:rFonts w:cs="Arial"/>
          <w:color w:val="000000" w:themeColor="text1"/>
          <w:szCs w:val="22"/>
          <w:lang w:val="en-US"/>
        </w:rPr>
        <w:t xml:space="preserve"> </w:t>
      </w:r>
      <w:r w:rsidRPr="008B35F9">
        <w:rPr>
          <w:rFonts w:cs="Arial"/>
          <w:color w:val="000000" w:themeColor="text1"/>
          <w:szCs w:val="22"/>
          <w:highlight w:val="yellow"/>
          <w:lang w:val="en-US"/>
        </w:rPr>
        <w:t>[URL]</w:t>
      </w:r>
    </w:p>
    <w:p w14:paraId="6E8F12FB" w14:textId="77777777" w:rsidR="004B2B6D" w:rsidRDefault="004B2B6D" w:rsidP="00D059EC">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p w14:paraId="645AF683" w14:textId="77777777"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10AFF65B" w14:textId="77777777" w:rsidR="00CE2AA4" w:rsidRPr="00CE2AA4" w:rsidRDefault="00CE2AA4" w:rsidP="00CE2AA4">
      <w:pPr>
        <w:pStyle w:val="Heading1"/>
        <w:numPr>
          <w:ilvl w:val="0"/>
          <w:numId w:val="40"/>
        </w:numPr>
        <w:spacing w:line="240" w:lineRule="auto"/>
        <w:ind w:left="450" w:hanging="450"/>
        <w:rPr>
          <w:lang w:val="en-US"/>
        </w:rPr>
      </w:pPr>
      <w:r w:rsidRPr="00CE2AA4">
        <w:rPr>
          <w:lang w:val="en-US"/>
        </w:rPr>
        <w:lastRenderedPageBreak/>
        <w:tab/>
        <w:t>General</w:t>
      </w:r>
    </w:p>
    <w:p w14:paraId="498AB0B6" w14:textId="77777777" w:rsidR="00CE2AA4"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62355904" w14:textId="0D125614"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Pr>
          <w:rFonts w:cs="Arial"/>
          <w:color w:val="000000" w:themeColor="text1"/>
          <w:szCs w:val="22"/>
          <w:lang w:val="en-US"/>
        </w:rPr>
        <w:t>ISO and ABC are</w:t>
      </w:r>
      <w:r w:rsidRPr="007D7747">
        <w:rPr>
          <w:rFonts w:cs="Arial"/>
          <w:color w:val="000000" w:themeColor="text1"/>
          <w:szCs w:val="22"/>
          <w:lang w:val="en-US"/>
        </w:rPr>
        <w:t xml:space="preserve"> independent contractor</w:t>
      </w:r>
      <w:r>
        <w:rPr>
          <w:rFonts w:cs="Arial"/>
          <w:color w:val="000000" w:themeColor="text1"/>
          <w:szCs w:val="22"/>
          <w:lang w:val="en-US"/>
        </w:rPr>
        <w:t xml:space="preserve">s. </w:t>
      </w:r>
      <w:r w:rsidRPr="007D7747">
        <w:rPr>
          <w:rFonts w:cs="Arial"/>
          <w:color w:val="000000" w:themeColor="text1"/>
          <w:szCs w:val="22"/>
          <w:lang w:val="en-US"/>
        </w:rPr>
        <w:t xml:space="preserve">This Agreement does not create a joint venture, employment relationship or agency relationship between </w:t>
      </w:r>
      <w:r w:rsidR="00B06A35">
        <w:rPr>
          <w:rFonts w:cs="Arial"/>
          <w:color w:val="000000" w:themeColor="text1"/>
          <w:szCs w:val="22"/>
          <w:lang w:val="en-US"/>
        </w:rPr>
        <w:t>ISO</w:t>
      </w:r>
      <w:r>
        <w:rPr>
          <w:rFonts w:cs="Arial"/>
          <w:color w:val="000000" w:themeColor="text1"/>
          <w:szCs w:val="22"/>
          <w:lang w:val="en-US"/>
        </w:rPr>
        <w:t xml:space="preserve"> and </w:t>
      </w:r>
      <w:r w:rsidR="00B06A35">
        <w:rPr>
          <w:rFonts w:cs="Arial"/>
          <w:color w:val="000000" w:themeColor="text1"/>
          <w:szCs w:val="22"/>
          <w:lang w:val="en-US"/>
        </w:rPr>
        <w:t>ABC</w:t>
      </w:r>
      <w:r w:rsidRPr="007D7747">
        <w:rPr>
          <w:rFonts w:cs="Arial"/>
          <w:color w:val="000000" w:themeColor="text1"/>
          <w:szCs w:val="22"/>
          <w:lang w:val="en-US"/>
        </w:rPr>
        <w:t>.</w:t>
      </w:r>
    </w:p>
    <w:p w14:paraId="33A4CFF0" w14:textId="77777777"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54C9E9BA" w14:textId="77777777"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sidRPr="007D7747">
        <w:rPr>
          <w:rFonts w:cs="Arial"/>
          <w:color w:val="000000" w:themeColor="text1"/>
          <w:szCs w:val="22"/>
          <w:lang w:val="en-US"/>
        </w:rPr>
        <w:t>Neither Party is, nor will claim to be, a legal representative of the other Party</w:t>
      </w:r>
      <w:r>
        <w:rPr>
          <w:rFonts w:cs="Arial"/>
          <w:color w:val="000000" w:themeColor="text1"/>
          <w:szCs w:val="22"/>
          <w:lang w:val="en-US"/>
        </w:rPr>
        <w:t>.</w:t>
      </w:r>
      <w:r w:rsidRPr="007D7747">
        <w:rPr>
          <w:rFonts w:cs="Arial"/>
          <w:color w:val="000000" w:themeColor="text1"/>
          <w:szCs w:val="22"/>
          <w:lang w:val="en-US"/>
        </w:rPr>
        <w:t xml:space="preserve"> </w:t>
      </w:r>
    </w:p>
    <w:p w14:paraId="61185F9B" w14:textId="77777777"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7F18B1BE" w14:textId="77777777"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sidRPr="007D7747">
        <w:rPr>
          <w:rFonts w:cs="Arial"/>
          <w:color w:val="000000" w:themeColor="text1"/>
          <w:szCs w:val="22"/>
          <w:lang w:val="en-US"/>
        </w:rPr>
        <w:t>Neither Party may assign, or otherwise transfer, its rights or delegate its obligations under this Agreement without the prior written consent of the other Party, which shall not be unreasonably withheld.</w:t>
      </w:r>
    </w:p>
    <w:p w14:paraId="7167D090" w14:textId="77777777"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36B91EF9" w14:textId="77777777"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sidRPr="007D7747">
        <w:rPr>
          <w:rFonts w:cs="Arial"/>
          <w:color w:val="000000" w:themeColor="text1"/>
          <w:szCs w:val="22"/>
          <w:lang w:val="en-US"/>
        </w:rPr>
        <w:t xml:space="preserve">If any provision of this Agreement is held to be invalid, illegal or unenforceable, the validity, legality and enforceability of the remaining provisions will in no way be affected or impaired </w:t>
      </w:r>
      <w:proofErr w:type="gramStart"/>
      <w:r w:rsidRPr="007D7747">
        <w:rPr>
          <w:rFonts w:cs="Arial"/>
          <w:color w:val="000000" w:themeColor="text1"/>
          <w:szCs w:val="22"/>
          <w:lang w:val="en-US"/>
        </w:rPr>
        <w:t>as long as</w:t>
      </w:r>
      <w:proofErr w:type="gramEnd"/>
      <w:r w:rsidRPr="007D7747">
        <w:rPr>
          <w:rFonts w:cs="Arial"/>
          <w:color w:val="000000" w:themeColor="text1"/>
          <w:szCs w:val="22"/>
          <w:lang w:val="en-US"/>
        </w:rPr>
        <w:t xml:space="preserve"> the intent of the Parties can be preserved. In such cases, both Parties undertake to replace the invalid, illegal or unenforceable provision with another valid, legal and enforceable regulation. The same principle applies to open terms or omissions.</w:t>
      </w:r>
    </w:p>
    <w:p w14:paraId="76E5F744" w14:textId="77777777"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6F4BF079" w14:textId="77777777"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sidRPr="007D7747">
        <w:rPr>
          <w:rFonts w:cs="Arial"/>
          <w:color w:val="000000" w:themeColor="text1"/>
          <w:szCs w:val="22"/>
          <w:lang w:val="en-US"/>
        </w:rPr>
        <w:t xml:space="preserve">This Agreement is governed by </w:t>
      </w:r>
      <w:r w:rsidRPr="007D7747">
        <w:rPr>
          <w:rFonts w:cs="Arial"/>
          <w:b/>
          <w:color w:val="000000" w:themeColor="text1"/>
          <w:szCs w:val="22"/>
          <w:lang w:val="en-US"/>
        </w:rPr>
        <w:t>Swiss law</w:t>
      </w:r>
      <w:r w:rsidRPr="007D7747">
        <w:rPr>
          <w:rFonts w:cs="Arial"/>
          <w:color w:val="000000" w:themeColor="text1"/>
          <w:szCs w:val="22"/>
          <w:lang w:val="en-US"/>
        </w:rPr>
        <w:t xml:space="preserve">, without regard to the conflict of </w:t>
      </w:r>
      <w:proofErr w:type="spellStart"/>
      <w:r w:rsidRPr="007D7747">
        <w:rPr>
          <w:rFonts w:cs="Arial"/>
          <w:color w:val="000000" w:themeColor="text1"/>
          <w:szCs w:val="22"/>
          <w:lang w:val="en-US"/>
        </w:rPr>
        <w:t>laws</w:t>
      </w:r>
      <w:proofErr w:type="spellEnd"/>
      <w:r w:rsidRPr="007D7747">
        <w:rPr>
          <w:rFonts w:cs="Arial"/>
          <w:color w:val="000000" w:themeColor="text1"/>
          <w:szCs w:val="22"/>
          <w:lang w:val="en-US"/>
        </w:rPr>
        <w:t xml:space="preserve"> provisions. The United Nations’ Convention on International Sales of Goods of 11 April 1980 (SR 0.221.211.1) does not apply. </w:t>
      </w:r>
    </w:p>
    <w:p w14:paraId="4F554D10" w14:textId="77777777"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167A4970" w14:textId="77777777" w:rsidR="00CE2AA4" w:rsidRPr="007D7747"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r w:rsidRPr="007D7747">
        <w:rPr>
          <w:rFonts w:cs="Arial"/>
          <w:color w:val="000000" w:themeColor="text1"/>
          <w:szCs w:val="22"/>
          <w:lang w:val="en-US"/>
        </w:rPr>
        <w:t xml:space="preserve">Disputes arising under, or in connection with, this Agreement shall be exclusively subject to the jurisdiction of the </w:t>
      </w:r>
      <w:r w:rsidRPr="007D7747">
        <w:rPr>
          <w:rFonts w:cs="Arial"/>
          <w:b/>
          <w:color w:val="000000" w:themeColor="text1"/>
          <w:szCs w:val="22"/>
          <w:lang w:val="en-US"/>
        </w:rPr>
        <w:t>competent court of city of Geneva, Switzerland</w:t>
      </w:r>
      <w:r w:rsidRPr="007D7747">
        <w:rPr>
          <w:rFonts w:cs="Arial"/>
          <w:color w:val="000000" w:themeColor="text1"/>
          <w:szCs w:val="22"/>
          <w:lang w:val="en-US"/>
        </w:rPr>
        <w:t xml:space="preserve">. </w:t>
      </w:r>
    </w:p>
    <w:p w14:paraId="6C60135E" w14:textId="77777777" w:rsidR="00CE2AA4" w:rsidRDefault="00CE2AA4" w:rsidP="00CE2AA4">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themeColor="text1"/>
          <w:szCs w:val="22"/>
          <w:lang w:val="en-US"/>
        </w:rPr>
      </w:pPr>
    </w:p>
    <w:p w14:paraId="57E566C1" w14:textId="77777777" w:rsidR="004B2B6D" w:rsidRDefault="004B2B6D" w:rsidP="00D059EC">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p w14:paraId="27A22DD3" w14:textId="568330BF" w:rsidR="004B2B6D" w:rsidRPr="004B2B6D" w:rsidRDefault="004B2B6D" w:rsidP="00D059EC">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r w:rsidRPr="004B2B6D">
        <w:rPr>
          <w:rFonts w:cs="Arial"/>
          <w:color w:val="000000"/>
          <w:szCs w:val="22"/>
          <w:lang w:val="en-US"/>
        </w:rPr>
        <w:t xml:space="preserve">Signed by: </w:t>
      </w:r>
    </w:p>
    <w:p w14:paraId="3B146F22" w14:textId="77777777" w:rsidR="004B2B6D" w:rsidRDefault="004B2B6D" w:rsidP="00D059EC">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tbl>
      <w:tblPr>
        <w:tblStyle w:val="TableGrid"/>
        <w:tblW w:w="9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5"/>
        <w:gridCol w:w="270"/>
        <w:gridCol w:w="4637"/>
      </w:tblGrid>
      <w:tr w:rsidR="004B2B6D" w14:paraId="49449DA4" w14:textId="77777777" w:rsidTr="009748FE">
        <w:trPr>
          <w:trHeight w:val="975"/>
        </w:trPr>
        <w:tc>
          <w:tcPr>
            <w:tcW w:w="4585" w:type="dxa"/>
            <w:tcBorders>
              <w:bottom w:val="single" w:sz="4" w:space="0" w:color="auto"/>
            </w:tcBorders>
          </w:tcPr>
          <w:p w14:paraId="25D4BEDC" w14:textId="77777777" w:rsidR="004B2B6D" w:rsidRDefault="004B2B6D" w:rsidP="00D059EC">
            <w:pPr>
              <w:widowControl w:val="0"/>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tc>
        <w:tc>
          <w:tcPr>
            <w:tcW w:w="270" w:type="dxa"/>
          </w:tcPr>
          <w:p w14:paraId="2B8EB5B3" w14:textId="77777777" w:rsidR="004B2B6D" w:rsidRDefault="004B2B6D" w:rsidP="00D059EC">
            <w:pPr>
              <w:widowControl w:val="0"/>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tc>
        <w:tc>
          <w:tcPr>
            <w:tcW w:w="4637" w:type="dxa"/>
            <w:tcBorders>
              <w:bottom w:val="single" w:sz="4" w:space="0" w:color="auto"/>
            </w:tcBorders>
          </w:tcPr>
          <w:p w14:paraId="6DAAB73D" w14:textId="67E3DC7E" w:rsidR="004B2B6D" w:rsidRDefault="004B2B6D" w:rsidP="00D059EC">
            <w:pPr>
              <w:widowControl w:val="0"/>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tc>
      </w:tr>
      <w:tr w:rsidR="004B2B6D" w14:paraId="4AD0CBC1" w14:textId="77777777" w:rsidTr="009748FE">
        <w:trPr>
          <w:trHeight w:val="1263"/>
        </w:trPr>
        <w:tc>
          <w:tcPr>
            <w:tcW w:w="4585" w:type="dxa"/>
            <w:tcBorders>
              <w:top w:val="single" w:sz="4" w:space="0" w:color="auto"/>
            </w:tcBorders>
          </w:tcPr>
          <w:p w14:paraId="5CB1C9F6" w14:textId="77777777" w:rsidR="004B2B6D" w:rsidRDefault="004B2B6D" w:rsidP="00D059EC">
            <w:pPr>
              <w:widowControl w:val="0"/>
              <w:tabs>
                <w:tab w:val="clear" w:pos="426"/>
                <w:tab w:val="clear" w:pos="851"/>
                <w:tab w:val="clear" w:pos="1276"/>
                <w:tab w:val="clear" w:pos="4253"/>
              </w:tabs>
              <w:autoSpaceDE w:val="0"/>
              <w:autoSpaceDN w:val="0"/>
              <w:adjustRightInd w:val="0"/>
              <w:spacing w:line="240" w:lineRule="auto"/>
              <w:rPr>
                <w:rFonts w:cs="Arial"/>
                <w:color w:val="000000"/>
                <w:szCs w:val="22"/>
                <w:lang w:val="en-US"/>
              </w:rPr>
            </w:pPr>
            <w:proofErr w:type="spellStart"/>
            <w:r>
              <w:rPr>
                <w:rFonts w:cs="Arial"/>
                <w:color w:val="000000"/>
                <w:szCs w:val="22"/>
                <w:lang w:val="en-US"/>
              </w:rPr>
              <w:t>Mr</w:t>
            </w:r>
            <w:proofErr w:type="spellEnd"/>
            <w:r>
              <w:rPr>
                <w:rFonts w:cs="Arial"/>
                <w:color w:val="000000"/>
                <w:szCs w:val="22"/>
                <w:lang w:val="en-US"/>
              </w:rPr>
              <w:t xml:space="preserve"> Sergio Mujica</w:t>
            </w:r>
          </w:p>
          <w:p w14:paraId="571224A5" w14:textId="77777777" w:rsidR="004B2B6D" w:rsidRDefault="004B2B6D" w:rsidP="00D059EC">
            <w:pPr>
              <w:widowControl w:val="0"/>
              <w:tabs>
                <w:tab w:val="clear" w:pos="426"/>
                <w:tab w:val="clear" w:pos="851"/>
                <w:tab w:val="clear" w:pos="1276"/>
                <w:tab w:val="clear" w:pos="4253"/>
              </w:tabs>
              <w:autoSpaceDE w:val="0"/>
              <w:autoSpaceDN w:val="0"/>
              <w:adjustRightInd w:val="0"/>
              <w:spacing w:line="240" w:lineRule="auto"/>
              <w:rPr>
                <w:rFonts w:cs="Arial"/>
                <w:color w:val="000000"/>
                <w:szCs w:val="22"/>
                <w:lang w:val="en-US"/>
              </w:rPr>
            </w:pPr>
            <w:r>
              <w:rPr>
                <w:rFonts w:cs="Arial"/>
                <w:color w:val="000000"/>
                <w:szCs w:val="22"/>
                <w:lang w:val="en-US"/>
              </w:rPr>
              <w:t>Secretary General</w:t>
            </w:r>
          </w:p>
          <w:p w14:paraId="6860676E" w14:textId="05F65E5B" w:rsidR="004B2B6D" w:rsidRPr="004B2B6D" w:rsidRDefault="004B2B6D" w:rsidP="00D059EC">
            <w:pPr>
              <w:widowControl w:val="0"/>
              <w:tabs>
                <w:tab w:val="clear" w:pos="426"/>
                <w:tab w:val="clear" w:pos="851"/>
                <w:tab w:val="clear" w:pos="1276"/>
                <w:tab w:val="clear" w:pos="4253"/>
              </w:tabs>
              <w:autoSpaceDE w:val="0"/>
              <w:autoSpaceDN w:val="0"/>
              <w:adjustRightInd w:val="0"/>
              <w:spacing w:line="240" w:lineRule="auto"/>
              <w:rPr>
                <w:rFonts w:cs="Arial"/>
                <w:color w:val="000000"/>
                <w:szCs w:val="22"/>
                <w:lang w:val="en-US"/>
              </w:rPr>
            </w:pPr>
            <w:r>
              <w:rPr>
                <w:rFonts w:cs="Arial"/>
                <w:color w:val="000000"/>
                <w:szCs w:val="22"/>
                <w:lang w:val="en-US"/>
              </w:rPr>
              <w:t>ISO</w:t>
            </w:r>
          </w:p>
        </w:tc>
        <w:tc>
          <w:tcPr>
            <w:tcW w:w="270" w:type="dxa"/>
          </w:tcPr>
          <w:p w14:paraId="756DD396" w14:textId="77777777" w:rsidR="004B2B6D" w:rsidRDefault="004B2B6D" w:rsidP="00D059EC">
            <w:pPr>
              <w:widowControl w:val="0"/>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tc>
        <w:tc>
          <w:tcPr>
            <w:tcW w:w="4637" w:type="dxa"/>
            <w:tcBorders>
              <w:top w:val="single" w:sz="4" w:space="0" w:color="auto"/>
            </w:tcBorders>
          </w:tcPr>
          <w:p w14:paraId="3E277ACB" w14:textId="77777777" w:rsidR="004B2B6D" w:rsidRDefault="004B2B6D" w:rsidP="00D059EC">
            <w:pPr>
              <w:widowControl w:val="0"/>
              <w:tabs>
                <w:tab w:val="clear" w:pos="426"/>
                <w:tab w:val="clear" w:pos="851"/>
                <w:tab w:val="clear" w:pos="1276"/>
                <w:tab w:val="clear" w:pos="4253"/>
              </w:tabs>
              <w:autoSpaceDE w:val="0"/>
              <w:autoSpaceDN w:val="0"/>
              <w:adjustRightInd w:val="0"/>
              <w:spacing w:line="240" w:lineRule="auto"/>
              <w:rPr>
                <w:rFonts w:cs="Arial"/>
                <w:color w:val="000000"/>
                <w:szCs w:val="22"/>
                <w:lang w:val="en-US"/>
              </w:rPr>
            </w:pPr>
            <w:proofErr w:type="spellStart"/>
            <w:r>
              <w:rPr>
                <w:rFonts w:cs="Arial"/>
                <w:color w:val="000000"/>
                <w:szCs w:val="22"/>
                <w:lang w:val="en-US"/>
              </w:rPr>
              <w:t>Ms</w:t>
            </w:r>
            <w:proofErr w:type="spellEnd"/>
            <w:r>
              <w:rPr>
                <w:rFonts w:cs="Arial"/>
                <w:color w:val="000000"/>
                <w:szCs w:val="22"/>
                <w:lang w:val="en-US"/>
              </w:rPr>
              <w:t>/</w:t>
            </w:r>
            <w:proofErr w:type="spellStart"/>
            <w:r>
              <w:rPr>
                <w:rFonts w:cs="Arial"/>
                <w:color w:val="000000"/>
                <w:szCs w:val="22"/>
                <w:lang w:val="en-US"/>
              </w:rPr>
              <w:t>Mr</w:t>
            </w:r>
            <w:proofErr w:type="spellEnd"/>
            <w:r>
              <w:rPr>
                <w:rFonts w:cs="Arial"/>
                <w:color w:val="000000"/>
                <w:szCs w:val="22"/>
                <w:lang w:val="en-US"/>
              </w:rPr>
              <w:t xml:space="preserve"> XXX</w:t>
            </w:r>
          </w:p>
          <w:p w14:paraId="61A8BD48" w14:textId="009E9C9C" w:rsidR="004B2B6D" w:rsidRDefault="009748FE" w:rsidP="00D059EC">
            <w:pPr>
              <w:widowControl w:val="0"/>
              <w:tabs>
                <w:tab w:val="clear" w:pos="426"/>
                <w:tab w:val="clear" w:pos="851"/>
                <w:tab w:val="clear" w:pos="1276"/>
                <w:tab w:val="clear" w:pos="4253"/>
              </w:tabs>
              <w:autoSpaceDE w:val="0"/>
              <w:autoSpaceDN w:val="0"/>
              <w:adjustRightInd w:val="0"/>
              <w:spacing w:line="240" w:lineRule="auto"/>
              <w:rPr>
                <w:rFonts w:cs="Arial"/>
                <w:color w:val="000000"/>
                <w:szCs w:val="22"/>
                <w:lang w:val="en-US"/>
              </w:rPr>
            </w:pPr>
            <w:r>
              <w:rPr>
                <w:rFonts w:cs="Arial"/>
                <w:color w:val="000000"/>
                <w:szCs w:val="22"/>
                <w:lang w:val="en-US"/>
              </w:rPr>
              <w:t>[Insert title]</w:t>
            </w:r>
          </w:p>
          <w:p w14:paraId="556CD268" w14:textId="147C6C47" w:rsidR="009748FE" w:rsidRPr="004B2B6D" w:rsidRDefault="00222113" w:rsidP="00D059EC">
            <w:pPr>
              <w:widowControl w:val="0"/>
              <w:tabs>
                <w:tab w:val="clear" w:pos="426"/>
                <w:tab w:val="clear" w:pos="851"/>
                <w:tab w:val="clear" w:pos="1276"/>
                <w:tab w:val="clear" w:pos="4253"/>
              </w:tabs>
              <w:autoSpaceDE w:val="0"/>
              <w:autoSpaceDN w:val="0"/>
              <w:adjustRightInd w:val="0"/>
              <w:spacing w:line="240" w:lineRule="auto"/>
              <w:rPr>
                <w:rFonts w:cs="Arial"/>
                <w:color w:val="000000"/>
                <w:szCs w:val="22"/>
                <w:lang w:val="en-US"/>
              </w:rPr>
            </w:pPr>
            <w:r w:rsidRPr="00222113">
              <w:rPr>
                <w:rFonts w:cs="Arial"/>
                <w:color w:val="000000"/>
                <w:szCs w:val="22"/>
                <w:highlight w:val="yellow"/>
                <w:lang w:val="en-US"/>
              </w:rPr>
              <w:t>ABC</w:t>
            </w:r>
          </w:p>
        </w:tc>
      </w:tr>
      <w:tr w:rsidR="009748FE" w14:paraId="6D75E4C6" w14:textId="77777777" w:rsidTr="009748FE">
        <w:trPr>
          <w:trHeight w:val="390"/>
        </w:trPr>
        <w:tc>
          <w:tcPr>
            <w:tcW w:w="4585" w:type="dxa"/>
          </w:tcPr>
          <w:p w14:paraId="47257B23" w14:textId="4E8AA495" w:rsidR="009748FE" w:rsidRPr="004B2B6D" w:rsidRDefault="009748FE" w:rsidP="009748FE">
            <w:pPr>
              <w:widowControl w:val="0"/>
              <w:tabs>
                <w:tab w:val="clear" w:pos="426"/>
                <w:tab w:val="clear" w:pos="851"/>
                <w:tab w:val="clear" w:pos="1276"/>
                <w:tab w:val="clear" w:pos="4253"/>
              </w:tabs>
              <w:autoSpaceDE w:val="0"/>
              <w:autoSpaceDN w:val="0"/>
              <w:adjustRightInd w:val="0"/>
              <w:spacing w:line="240" w:lineRule="auto"/>
              <w:rPr>
                <w:rFonts w:cs="Arial"/>
                <w:color w:val="000000"/>
                <w:szCs w:val="22"/>
                <w:lang w:val="en-US"/>
              </w:rPr>
            </w:pPr>
            <w:r>
              <w:rPr>
                <w:rFonts w:cs="Arial"/>
                <w:color w:val="000000"/>
                <w:szCs w:val="22"/>
                <w:lang w:val="en-US"/>
              </w:rPr>
              <w:t xml:space="preserve">Date: </w:t>
            </w:r>
          </w:p>
        </w:tc>
        <w:tc>
          <w:tcPr>
            <w:tcW w:w="270" w:type="dxa"/>
          </w:tcPr>
          <w:p w14:paraId="6D797A3E" w14:textId="77777777" w:rsidR="009748FE" w:rsidRDefault="009748FE" w:rsidP="009748FE">
            <w:pPr>
              <w:widowControl w:val="0"/>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tc>
        <w:tc>
          <w:tcPr>
            <w:tcW w:w="4637" w:type="dxa"/>
          </w:tcPr>
          <w:p w14:paraId="03F1C742" w14:textId="29AB2FFB" w:rsidR="009748FE" w:rsidRDefault="009748FE" w:rsidP="009748FE">
            <w:pPr>
              <w:widowControl w:val="0"/>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r>
              <w:rPr>
                <w:rFonts w:cs="Arial"/>
                <w:color w:val="000000"/>
                <w:szCs w:val="22"/>
                <w:lang w:val="en-US"/>
              </w:rPr>
              <w:t xml:space="preserve">Date: </w:t>
            </w:r>
          </w:p>
        </w:tc>
      </w:tr>
      <w:tr w:rsidR="009748FE" w14:paraId="693A2502" w14:textId="77777777" w:rsidTr="009748FE">
        <w:trPr>
          <w:trHeight w:val="390"/>
        </w:trPr>
        <w:tc>
          <w:tcPr>
            <w:tcW w:w="4585" w:type="dxa"/>
          </w:tcPr>
          <w:p w14:paraId="2CF7E50D" w14:textId="43E62A8F" w:rsidR="009748FE" w:rsidRPr="004B2B6D" w:rsidRDefault="009748FE" w:rsidP="009748FE">
            <w:pPr>
              <w:widowControl w:val="0"/>
              <w:tabs>
                <w:tab w:val="clear" w:pos="426"/>
                <w:tab w:val="clear" w:pos="851"/>
                <w:tab w:val="clear" w:pos="1276"/>
                <w:tab w:val="clear" w:pos="4253"/>
              </w:tabs>
              <w:autoSpaceDE w:val="0"/>
              <w:autoSpaceDN w:val="0"/>
              <w:adjustRightInd w:val="0"/>
              <w:spacing w:line="240" w:lineRule="auto"/>
              <w:rPr>
                <w:rFonts w:cs="Arial"/>
                <w:color w:val="000000"/>
                <w:szCs w:val="22"/>
                <w:lang w:val="en-US"/>
              </w:rPr>
            </w:pPr>
            <w:r>
              <w:rPr>
                <w:rFonts w:cs="Arial"/>
                <w:color w:val="000000"/>
                <w:szCs w:val="22"/>
                <w:lang w:val="en-US"/>
              </w:rPr>
              <w:t>Place:</w:t>
            </w:r>
          </w:p>
        </w:tc>
        <w:tc>
          <w:tcPr>
            <w:tcW w:w="270" w:type="dxa"/>
          </w:tcPr>
          <w:p w14:paraId="3D1AF28C" w14:textId="77777777" w:rsidR="009748FE" w:rsidRDefault="009748FE" w:rsidP="009748FE">
            <w:pPr>
              <w:widowControl w:val="0"/>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tc>
        <w:tc>
          <w:tcPr>
            <w:tcW w:w="4637" w:type="dxa"/>
          </w:tcPr>
          <w:p w14:paraId="4DD7C1FF" w14:textId="275C7E7C" w:rsidR="009748FE" w:rsidRDefault="009748FE" w:rsidP="009748FE">
            <w:pPr>
              <w:widowControl w:val="0"/>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r>
              <w:rPr>
                <w:rFonts w:cs="Arial"/>
                <w:color w:val="000000"/>
                <w:szCs w:val="22"/>
                <w:lang w:val="en-US"/>
              </w:rPr>
              <w:t>Place:</w:t>
            </w:r>
          </w:p>
        </w:tc>
      </w:tr>
    </w:tbl>
    <w:p w14:paraId="63D1027D" w14:textId="77777777" w:rsidR="004B2B6D" w:rsidRDefault="004B2B6D" w:rsidP="00D059EC">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p w14:paraId="392E2393" w14:textId="1F096D50" w:rsidR="00BF6CDA" w:rsidRDefault="00BF6CDA" w:rsidP="00D059EC">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r>
        <w:rPr>
          <w:rFonts w:cs="Arial"/>
          <w:color w:val="000000"/>
          <w:szCs w:val="22"/>
          <w:lang w:val="en-US"/>
        </w:rPr>
        <w:br w:type="page"/>
      </w:r>
    </w:p>
    <w:p w14:paraId="4718AB59" w14:textId="77777777" w:rsidR="009748FE" w:rsidRPr="009748FE" w:rsidRDefault="00BF6CDA"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 w:val="28"/>
          <w:szCs w:val="28"/>
          <w:lang w:val="en-US"/>
        </w:rPr>
      </w:pPr>
      <w:commentRangeStart w:id="8"/>
      <w:r w:rsidRPr="009748FE">
        <w:rPr>
          <w:rFonts w:cs="Arial"/>
          <w:b/>
          <w:bCs/>
          <w:color w:val="000000"/>
          <w:sz w:val="28"/>
          <w:szCs w:val="28"/>
          <w:lang w:val="en-US"/>
        </w:rPr>
        <w:lastRenderedPageBreak/>
        <w:t>Annex A</w:t>
      </w:r>
      <w:r w:rsidR="00FB45D6" w:rsidRPr="009748FE">
        <w:rPr>
          <w:rFonts w:cs="Arial"/>
          <w:b/>
          <w:bCs/>
          <w:color w:val="000000"/>
          <w:sz w:val="28"/>
          <w:szCs w:val="28"/>
          <w:lang w:val="en-US"/>
        </w:rPr>
        <w:t xml:space="preserve"> </w:t>
      </w:r>
      <w:commentRangeEnd w:id="8"/>
      <w:r w:rsidR="00AB29BA">
        <w:rPr>
          <w:rStyle w:val="CommentReference"/>
        </w:rPr>
        <w:commentReference w:id="8"/>
      </w:r>
    </w:p>
    <w:p w14:paraId="45F5461F" w14:textId="77777777" w:rsidR="009748FE" w:rsidRDefault="009748FE"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p w14:paraId="34C864C0" w14:textId="6DEB9B1E" w:rsidR="00BF6CDA" w:rsidRDefault="009748FE" w:rsidP="4F97714A">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rPr>
          <w:rFonts w:cs="Arial"/>
          <w:b/>
          <w:bCs/>
          <w:color w:val="000000"/>
        </w:rPr>
      </w:pPr>
      <w:r w:rsidRPr="4F97714A">
        <w:rPr>
          <w:rFonts w:cs="Arial"/>
          <w:b/>
          <w:bCs/>
          <w:color w:val="000000" w:themeColor="text1"/>
        </w:rPr>
        <w:t>ISO/</w:t>
      </w:r>
      <w:r w:rsidR="00222113" w:rsidRPr="004F1F63">
        <w:rPr>
          <w:rFonts w:cs="Arial"/>
          <w:b/>
          <w:bCs/>
          <w:color w:val="000000" w:themeColor="text1"/>
          <w:highlight w:val="yellow"/>
        </w:rPr>
        <w:t>ABC</w:t>
      </w:r>
      <w:r w:rsidRPr="4F97714A">
        <w:rPr>
          <w:rFonts w:cs="Arial"/>
          <w:color w:val="000000" w:themeColor="text1"/>
        </w:rPr>
        <w:t xml:space="preserve"> </w:t>
      </w:r>
      <w:r w:rsidRPr="4F97714A">
        <w:rPr>
          <w:rFonts w:cs="Arial"/>
          <w:b/>
          <w:bCs/>
          <w:color w:val="000000" w:themeColor="text1"/>
        </w:rPr>
        <w:t>PARTNER STANDARDS DEVELOPING ORGANIZATION (PSDO)</w:t>
      </w:r>
    </w:p>
    <w:p w14:paraId="4193C2F8" w14:textId="7A721173" w:rsidR="009748FE" w:rsidRDefault="009748FE"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p w14:paraId="7AB03B11" w14:textId="2F8A5A94" w:rsidR="009748FE" w:rsidRPr="009748FE" w:rsidRDefault="009748FE"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r>
        <w:rPr>
          <w:rFonts w:cs="Arial"/>
          <w:b/>
          <w:bCs/>
          <w:color w:val="000000"/>
          <w:szCs w:val="22"/>
          <w:lang w:val="en-US"/>
        </w:rPr>
        <w:t>Specific Topics and Fields of Cooperation</w:t>
      </w:r>
    </w:p>
    <w:p w14:paraId="06CDE98D" w14:textId="77777777" w:rsidR="00BF6CDA" w:rsidRDefault="00BF6CDA"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p w14:paraId="20042214" w14:textId="77777777" w:rsidR="00617D90" w:rsidRDefault="00617D90" w:rsidP="00617D90">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Pr>
          <w:rFonts w:cs="Arial"/>
          <w:color w:val="000000"/>
          <w:szCs w:val="22"/>
          <w:lang w:val="en-US"/>
        </w:rPr>
        <w:t xml:space="preserve">ISO and </w:t>
      </w:r>
      <w:r w:rsidRPr="00E57ECE">
        <w:rPr>
          <w:rFonts w:cs="Arial"/>
          <w:sz w:val="20"/>
          <w:highlight w:val="yellow"/>
          <w:lang w:val="en-US"/>
        </w:rPr>
        <w:t>ABC</w:t>
      </w:r>
      <w:r>
        <w:rPr>
          <w:rFonts w:cs="Arial"/>
          <w:color w:val="000000"/>
          <w:szCs w:val="22"/>
          <w:lang w:val="en-US"/>
        </w:rPr>
        <w:t xml:space="preserve"> agree to cooperate on the joint development of mutually agreed and relevant </w:t>
      </w:r>
      <w:r w:rsidRPr="00F737D7">
        <w:rPr>
          <w:rFonts w:cs="Arial"/>
          <w:color w:val="000000"/>
          <w:szCs w:val="22"/>
          <w:highlight w:val="yellow"/>
          <w:lang w:val="en-US"/>
        </w:rPr>
        <w:t>XX</w:t>
      </w:r>
      <w:r>
        <w:rPr>
          <w:rFonts w:cs="Arial"/>
          <w:color w:val="000000"/>
          <w:szCs w:val="22"/>
          <w:lang w:val="en-US"/>
        </w:rPr>
        <w:t xml:space="preserve"> standards covered by either of the following ISO committees: </w:t>
      </w:r>
    </w:p>
    <w:p w14:paraId="599C2B50" w14:textId="77777777" w:rsidR="00617D90" w:rsidRDefault="00617D90" w:rsidP="00617D90">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pacing w:val="-2"/>
          <w:szCs w:val="22"/>
          <w:lang w:val="en-US"/>
        </w:rPr>
      </w:pPr>
    </w:p>
    <w:p w14:paraId="573671EE" w14:textId="77777777" w:rsidR="00617D90" w:rsidRDefault="00617D90" w:rsidP="00617D90">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Pr>
          <w:rFonts w:cs="Arial"/>
          <w:color w:val="000000"/>
          <w:spacing w:val="-2"/>
          <w:szCs w:val="22"/>
          <w:lang w:val="en-US"/>
        </w:rPr>
        <w:t xml:space="preserve">ISO/TC </w:t>
      </w:r>
      <w:r w:rsidRPr="00F737D7">
        <w:rPr>
          <w:rFonts w:cs="Arial"/>
          <w:color w:val="000000"/>
          <w:spacing w:val="-2"/>
          <w:szCs w:val="22"/>
          <w:highlight w:val="yellow"/>
          <w:lang w:val="en-US"/>
        </w:rPr>
        <w:t>XX</w:t>
      </w:r>
      <w:r>
        <w:rPr>
          <w:rFonts w:cs="Arial"/>
          <w:color w:val="000000"/>
          <w:spacing w:val="-2"/>
          <w:szCs w:val="22"/>
          <w:lang w:val="en-US"/>
        </w:rPr>
        <w:t xml:space="preserve">: </w:t>
      </w:r>
      <w:r w:rsidRPr="00F737D7">
        <w:rPr>
          <w:rFonts w:cs="Arial"/>
          <w:color w:val="000000"/>
          <w:spacing w:val="-2"/>
          <w:szCs w:val="22"/>
          <w:highlight w:val="yellow"/>
          <w:lang w:val="en-US"/>
        </w:rPr>
        <w:t>XXXX</w:t>
      </w:r>
    </w:p>
    <w:p w14:paraId="5EBD9771" w14:textId="77777777" w:rsidR="00617D90" w:rsidRDefault="00617D90" w:rsidP="00617D90">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pacing w:val="-2"/>
          <w:szCs w:val="22"/>
          <w:lang w:val="en-US"/>
        </w:rPr>
      </w:pPr>
      <w:r>
        <w:rPr>
          <w:rFonts w:cs="Arial"/>
          <w:color w:val="000000"/>
          <w:spacing w:val="-2"/>
          <w:szCs w:val="22"/>
          <w:lang w:val="en-US"/>
        </w:rPr>
        <w:t xml:space="preserve">ISO/TC </w:t>
      </w:r>
      <w:r w:rsidRPr="00F737D7">
        <w:rPr>
          <w:rFonts w:cs="Arial"/>
          <w:color w:val="000000"/>
          <w:spacing w:val="-2"/>
          <w:szCs w:val="22"/>
          <w:highlight w:val="yellow"/>
          <w:lang w:val="en-US"/>
        </w:rPr>
        <w:t>XX</w:t>
      </w:r>
      <w:r>
        <w:rPr>
          <w:rFonts w:cs="Arial"/>
          <w:color w:val="000000"/>
          <w:spacing w:val="-2"/>
          <w:szCs w:val="22"/>
          <w:lang w:val="en-US"/>
        </w:rPr>
        <w:t xml:space="preserve">: </w:t>
      </w:r>
      <w:r w:rsidRPr="00F737D7">
        <w:rPr>
          <w:rFonts w:cs="Arial"/>
          <w:color w:val="000000"/>
          <w:spacing w:val="-2"/>
          <w:szCs w:val="22"/>
          <w:highlight w:val="yellow"/>
          <w:lang w:val="en-US"/>
        </w:rPr>
        <w:t>XXXX</w:t>
      </w:r>
    </w:p>
    <w:p w14:paraId="58A8C1FB" w14:textId="77777777" w:rsidR="00617D90" w:rsidRDefault="00617D90"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p w14:paraId="58D581C4" w14:textId="6A7B722D" w:rsidR="009748FE" w:rsidRDefault="009748FE" w:rsidP="4F97714A">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jc w:val="both"/>
        <w:rPr>
          <w:rFonts w:cs="Arial"/>
          <w:color w:val="000000"/>
        </w:rPr>
      </w:pPr>
      <w:r w:rsidRPr="4F97714A">
        <w:rPr>
          <w:rFonts w:cs="Arial"/>
          <w:color w:val="000000" w:themeColor="text1"/>
        </w:rPr>
        <w:t>The following technical topics are recommended by the industry and relevant stakeholders as candidates for joint ISO/</w:t>
      </w:r>
      <w:r w:rsidR="00222113" w:rsidRPr="00222113">
        <w:rPr>
          <w:rFonts w:cs="Arial"/>
          <w:color w:val="000000" w:themeColor="text1"/>
          <w:highlight w:val="yellow"/>
        </w:rPr>
        <w:t>ABC</w:t>
      </w:r>
      <w:r w:rsidRPr="4F97714A">
        <w:rPr>
          <w:rFonts w:cs="Arial"/>
          <w:color w:val="000000" w:themeColor="text1"/>
        </w:rPr>
        <w:t xml:space="preserve"> development: </w:t>
      </w:r>
    </w:p>
    <w:p w14:paraId="4EED353A" w14:textId="77777777" w:rsidR="009748FE" w:rsidRPr="009748FE" w:rsidRDefault="009748FE"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tbl>
      <w:tblPr>
        <w:tblStyle w:val="ISOTable3"/>
        <w:tblW w:w="9405" w:type="dxa"/>
        <w:tblLook w:val="04A0" w:firstRow="1" w:lastRow="0" w:firstColumn="1" w:lastColumn="0" w:noHBand="0" w:noVBand="1"/>
      </w:tblPr>
      <w:tblGrid>
        <w:gridCol w:w="2785"/>
        <w:gridCol w:w="1980"/>
        <w:gridCol w:w="2250"/>
        <w:gridCol w:w="2390"/>
      </w:tblGrid>
      <w:tr w:rsidR="009748FE" w:rsidRPr="009748FE" w14:paraId="34C7F4EB" w14:textId="77777777" w:rsidTr="009748FE">
        <w:trPr>
          <w:cnfStyle w:val="100000000000" w:firstRow="1" w:lastRow="0" w:firstColumn="0" w:lastColumn="0" w:oddVBand="0" w:evenVBand="0" w:oddHBand="0" w:evenHBand="0" w:firstRowFirstColumn="0" w:firstRowLastColumn="0" w:lastRowFirstColumn="0" w:lastRowLastColumn="0"/>
          <w:trHeight w:val="252"/>
        </w:trPr>
        <w:tc>
          <w:tcPr>
            <w:tcW w:w="2785" w:type="dxa"/>
          </w:tcPr>
          <w:p w14:paraId="4FCE556E" w14:textId="2849D74F" w:rsidR="009748FE" w:rsidRPr="009748FE" w:rsidRDefault="009748FE" w:rsidP="009748FE">
            <w:pPr>
              <w:tabs>
                <w:tab w:val="clear" w:pos="426"/>
                <w:tab w:val="clear" w:pos="851"/>
                <w:tab w:val="clear" w:pos="1276"/>
                <w:tab w:val="clear" w:pos="4253"/>
              </w:tabs>
              <w:spacing w:line="264" w:lineRule="auto"/>
              <w:rPr>
                <w:rFonts w:eastAsia="Arial"/>
                <w:szCs w:val="22"/>
              </w:rPr>
            </w:pPr>
            <w:r>
              <w:rPr>
                <w:rFonts w:eastAsia="Arial"/>
                <w:szCs w:val="22"/>
              </w:rPr>
              <w:t xml:space="preserve">Specific Topics </w:t>
            </w:r>
          </w:p>
        </w:tc>
        <w:tc>
          <w:tcPr>
            <w:tcW w:w="1980" w:type="dxa"/>
          </w:tcPr>
          <w:p w14:paraId="42ED4D0C" w14:textId="2A3673DC" w:rsidR="009748FE" w:rsidRPr="009748FE" w:rsidRDefault="00C85EB9" w:rsidP="009748FE">
            <w:pPr>
              <w:tabs>
                <w:tab w:val="clear" w:pos="426"/>
                <w:tab w:val="clear" w:pos="851"/>
                <w:tab w:val="clear" w:pos="1276"/>
                <w:tab w:val="clear" w:pos="4253"/>
              </w:tabs>
              <w:spacing w:line="264" w:lineRule="auto"/>
              <w:rPr>
                <w:rFonts w:eastAsia="Arial"/>
                <w:bCs/>
                <w:szCs w:val="22"/>
              </w:rPr>
            </w:pPr>
            <w:r>
              <w:rPr>
                <w:rFonts w:eastAsia="Arial"/>
                <w:bCs/>
                <w:szCs w:val="22"/>
              </w:rPr>
              <w:t>ABC</w:t>
            </w:r>
            <w:r w:rsidR="009748FE" w:rsidRPr="009748FE">
              <w:rPr>
                <w:rFonts w:eastAsia="Arial"/>
                <w:bCs/>
                <w:szCs w:val="22"/>
              </w:rPr>
              <w:t xml:space="preserve"> Series Number</w:t>
            </w:r>
          </w:p>
        </w:tc>
        <w:tc>
          <w:tcPr>
            <w:tcW w:w="2250" w:type="dxa"/>
          </w:tcPr>
          <w:p w14:paraId="39B0488F" w14:textId="15830A87" w:rsidR="009748FE" w:rsidRPr="009748FE" w:rsidRDefault="009748FE" w:rsidP="009748FE">
            <w:pPr>
              <w:tabs>
                <w:tab w:val="clear" w:pos="426"/>
                <w:tab w:val="clear" w:pos="851"/>
                <w:tab w:val="clear" w:pos="1276"/>
                <w:tab w:val="clear" w:pos="4253"/>
              </w:tabs>
              <w:spacing w:line="264" w:lineRule="auto"/>
              <w:rPr>
                <w:rFonts w:eastAsia="Arial"/>
                <w:szCs w:val="22"/>
              </w:rPr>
            </w:pPr>
            <w:r>
              <w:rPr>
                <w:rFonts w:eastAsia="Arial"/>
                <w:szCs w:val="22"/>
              </w:rPr>
              <w:t>Joint Series Number</w:t>
            </w:r>
          </w:p>
        </w:tc>
        <w:tc>
          <w:tcPr>
            <w:tcW w:w="2390" w:type="dxa"/>
          </w:tcPr>
          <w:p w14:paraId="3ADC697F" w14:textId="419E81AC" w:rsidR="009748FE" w:rsidRPr="009748FE" w:rsidRDefault="009748FE" w:rsidP="009748FE">
            <w:pPr>
              <w:tabs>
                <w:tab w:val="clear" w:pos="426"/>
                <w:tab w:val="clear" w:pos="851"/>
                <w:tab w:val="clear" w:pos="1276"/>
                <w:tab w:val="clear" w:pos="4253"/>
              </w:tabs>
              <w:spacing w:line="264" w:lineRule="auto"/>
              <w:rPr>
                <w:rFonts w:eastAsia="Arial"/>
                <w:szCs w:val="22"/>
              </w:rPr>
            </w:pPr>
            <w:r>
              <w:rPr>
                <w:rFonts w:eastAsia="Arial"/>
                <w:szCs w:val="22"/>
              </w:rPr>
              <w:t>Scope / Status</w:t>
            </w:r>
          </w:p>
        </w:tc>
      </w:tr>
      <w:tr w:rsidR="009748FE" w:rsidRPr="009748FE" w14:paraId="4A87625A" w14:textId="77777777" w:rsidTr="009748FE">
        <w:trPr>
          <w:trHeight w:val="252"/>
        </w:trPr>
        <w:tc>
          <w:tcPr>
            <w:tcW w:w="2785" w:type="dxa"/>
          </w:tcPr>
          <w:p w14:paraId="3021865A" w14:textId="77777777" w:rsidR="009748FE" w:rsidRPr="009748FE" w:rsidRDefault="009748FE" w:rsidP="009748FE">
            <w:pPr>
              <w:tabs>
                <w:tab w:val="clear" w:pos="426"/>
                <w:tab w:val="clear" w:pos="851"/>
                <w:tab w:val="clear" w:pos="1276"/>
                <w:tab w:val="clear" w:pos="4253"/>
              </w:tabs>
              <w:spacing w:line="264" w:lineRule="auto"/>
              <w:ind w:left="340" w:hanging="340"/>
              <w:rPr>
                <w:rFonts w:eastAsia="Arial"/>
                <w:color w:val="000000" w:themeColor="text1"/>
                <w:szCs w:val="22"/>
              </w:rPr>
            </w:pPr>
          </w:p>
          <w:p w14:paraId="4775E7A9" w14:textId="70633B6A" w:rsidR="009748FE" w:rsidRPr="009748FE" w:rsidRDefault="009748FE" w:rsidP="009748FE">
            <w:pPr>
              <w:tabs>
                <w:tab w:val="clear" w:pos="426"/>
                <w:tab w:val="clear" w:pos="851"/>
                <w:tab w:val="clear" w:pos="1276"/>
                <w:tab w:val="clear" w:pos="4253"/>
              </w:tabs>
              <w:spacing w:line="264" w:lineRule="auto"/>
              <w:ind w:left="340" w:hanging="340"/>
              <w:rPr>
                <w:rFonts w:eastAsia="Arial"/>
                <w:color w:val="000000" w:themeColor="text1"/>
                <w:szCs w:val="22"/>
              </w:rPr>
            </w:pPr>
          </w:p>
        </w:tc>
        <w:tc>
          <w:tcPr>
            <w:tcW w:w="1980" w:type="dxa"/>
          </w:tcPr>
          <w:p w14:paraId="017848BA" w14:textId="42997113"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c>
          <w:tcPr>
            <w:tcW w:w="2250" w:type="dxa"/>
          </w:tcPr>
          <w:p w14:paraId="11450BA6" w14:textId="085F798A"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c>
          <w:tcPr>
            <w:tcW w:w="2390" w:type="dxa"/>
          </w:tcPr>
          <w:p w14:paraId="20DC9D33" w14:textId="77777777"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r>
      <w:tr w:rsidR="009748FE" w:rsidRPr="009748FE" w14:paraId="20D10C29" w14:textId="77777777" w:rsidTr="009748FE">
        <w:trPr>
          <w:trHeight w:val="241"/>
        </w:trPr>
        <w:tc>
          <w:tcPr>
            <w:tcW w:w="2785" w:type="dxa"/>
          </w:tcPr>
          <w:p w14:paraId="59E7CDD8" w14:textId="77777777" w:rsidR="009748FE" w:rsidRPr="009748FE" w:rsidRDefault="009748FE" w:rsidP="009748FE">
            <w:pPr>
              <w:tabs>
                <w:tab w:val="clear" w:pos="426"/>
                <w:tab w:val="clear" w:pos="851"/>
                <w:tab w:val="clear" w:pos="1276"/>
                <w:tab w:val="clear" w:pos="4253"/>
              </w:tabs>
              <w:spacing w:line="264" w:lineRule="auto"/>
              <w:ind w:left="340" w:hanging="340"/>
              <w:rPr>
                <w:rFonts w:eastAsia="Arial"/>
                <w:color w:val="000000" w:themeColor="text1"/>
                <w:szCs w:val="22"/>
              </w:rPr>
            </w:pPr>
          </w:p>
          <w:p w14:paraId="46D4F2B5" w14:textId="30740573" w:rsidR="009748FE" w:rsidRPr="009748FE" w:rsidRDefault="009748FE" w:rsidP="009748FE">
            <w:pPr>
              <w:tabs>
                <w:tab w:val="clear" w:pos="426"/>
                <w:tab w:val="clear" w:pos="851"/>
                <w:tab w:val="clear" w:pos="1276"/>
                <w:tab w:val="clear" w:pos="4253"/>
              </w:tabs>
              <w:spacing w:line="264" w:lineRule="auto"/>
              <w:ind w:left="340" w:hanging="340"/>
              <w:rPr>
                <w:rFonts w:eastAsia="Arial"/>
                <w:color w:val="000000" w:themeColor="text1"/>
                <w:szCs w:val="22"/>
              </w:rPr>
            </w:pPr>
          </w:p>
        </w:tc>
        <w:tc>
          <w:tcPr>
            <w:tcW w:w="1980" w:type="dxa"/>
          </w:tcPr>
          <w:p w14:paraId="285C6DE2" w14:textId="77777777"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c>
          <w:tcPr>
            <w:tcW w:w="2250" w:type="dxa"/>
          </w:tcPr>
          <w:p w14:paraId="726FE5B0" w14:textId="51C649B8"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c>
          <w:tcPr>
            <w:tcW w:w="2390" w:type="dxa"/>
          </w:tcPr>
          <w:p w14:paraId="49CB8C45" w14:textId="77777777"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r>
      <w:tr w:rsidR="009748FE" w:rsidRPr="009748FE" w14:paraId="15E8C66B" w14:textId="77777777" w:rsidTr="009748FE">
        <w:trPr>
          <w:trHeight w:val="252"/>
        </w:trPr>
        <w:tc>
          <w:tcPr>
            <w:tcW w:w="2785" w:type="dxa"/>
          </w:tcPr>
          <w:p w14:paraId="60D24B78" w14:textId="77777777" w:rsidR="009748FE" w:rsidRPr="009748FE" w:rsidRDefault="009748FE" w:rsidP="009748FE">
            <w:pPr>
              <w:tabs>
                <w:tab w:val="clear" w:pos="426"/>
                <w:tab w:val="clear" w:pos="851"/>
                <w:tab w:val="clear" w:pos="1276"/>
                <w:tab w:val="clear" w:pos="4253"/>
              </w:tabs>
              <w:spacing w:line="264" w:lineRule="auto"/>
              <w:ind w:left="340" w:hanging="340"/>
              <w:rPr>
                <w:rFonts w:eastAsia="Arial"/>
                <w:color w:val="000000" w:themeColor="text1"/>
                <w:szCs w:val="22"/>
              </w:rPr>
            </w:pPr>
          </w:p>
          <w:p w14:paraId="0ECC3340" w14:textId="7DA49D94" w:rsidR="009748FE" w:rsidRPr="009748FE" w:rsidRDefault="009748FE" w:rsidP="009748FE">
            <w:pPr>
              <w:tabs>
                <w:tab w:val="clear" w:pos="426"/>
                <w:tab w:val="clear" w:pos="851"/>
                <w:tab w:val="clear" w:pos="1276"/>
                <w:tab w:val="clear" w:pos="4253"/>
              </w:tabs>
              <w:spacing w:line="264" w:lineRule="auto"/>
              <w:ind w:left="340" w:hanging="340"/>
              <w:rPr>
                <w:rFonts w:eastAsia="Arial"/>
                <w:color w:val="000000" w:themeColor="text1"/>
                <w:szCs w:val="22"/>
              </w:rPr>
            </w:pPr>
          </w:p>
        </w:tc>
        <w:tc>
          <w:tcPr>
            <w:tcW w:w="1980" w:type="dxa"/>
          </w:tcPr>
          <w:p w14:paraId="27EB5B6B" w14:textId="77777777"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c>
          <w:tcPr>
            <w:tcW w:w="2250" w:type="dxa"/>
          </w:tcPr>
          <w:p w14:paraId="4AD6D420" w14:textId="5E0F348A"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c>
          <w:tcPr>
            <w:tcW w:w="2390" w:type="dxa"/>
          </w:tcPr>
          <w:p w14:paraId="2E949A1B" w14:textId="77777777"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r>
      <w:tr w:rsidR="009748FE" w:rsidRPr="009748FE" w14:paraId="156EA85B" w14:textId="77777777" w:rsidTr="009748FE">
        <w:trPr>
          <w:trHeight w:val="241"/>
        </w:trPr>
        <w:tc>
          <w:tcPr>
            <w:tcW w:w="2785" w:type="dxa"/>
          </w:tcPr>
          <w:p w14:paraId="04925A73" w14:textId="77777777"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p w14:paraId="1E10AAB9" w14:textId="7B672A33"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c>
          <w:tcPr>
            <w:tcW w:w="1980" w:type="dxa"/>
          </w:tcPr>
          <w:p w14:paraId="39C1CC1B" w14:textId="77777777"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c>
          <w:tcPr>
            <w:tcW w:w="2250" w:type="dxa"/>
          </w:tcPr>
          <w:p w14:paraId="0072495D" w14:textId="0B1EDAEF"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c>
          <w:tcPr>
            <w:tcW w:w="2390" w:type="dxa"/>
          </w:tcPr>
          <w:p w14:paraId="3B751335" w14:textId="77777777"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r>
      <w:tr w:rsidR="009748FE" w:rsidRPr="009748FE" w14:paraId="1F625533" w14:textId="77777777" w:rsidTr="009748FE">
        <w:trPr>
          <w:trHeight w:val="494"/>
        </w:trPr>
        <w:tc>
          <w:tcPr>
            <w:tcW w:w="2785" w:type="dxa"/>
          </w:tcPr>
          <w:p w14:paraId="513D70AB" w14:textId="49B449F4" w:rsidR="009748FE" w:rsidRPr="009748FE" w:rsidRDefault="009748FE" w:rsidP="009748FE">
            <w:pPr>
              <w:tabs>
                <w:tab w:val="clear" w:pos="426"/>
                <w:tab w:val="clear" w:pos="851"/>
                <w:tab w:val="clear" w:pos="1276"/>
                <w:tab w:val="clear" w:pos="4253"/>
              </w:tabs>
              <w:spacing w:line="264" w:lineRule="auto"/>
              <w:ind w:left="340" w:hanging="340"/>
              <w:rPr>
                <w:rFonts w:eastAsia="Arial"/>
                <w:color w:val="000000" w:themeColor="text1"/>
                <w:szCs w:val="22"/>
              </w:rPr>
            </w:pPr>
          </w:p>
          <w:p w14:paraId="619604FB" w14:textId="7D1FCA08" w:rsidR="009748FE" w:rsidRPr="009748FE" w:rsidRDefault="009748FE" w:rsidP="009748FE">
            <w:pPr>
              <w:numPr>
                <w:ilvl w:val="1"/>
                <w:numId w:val="0"/>
              </w:numPr>
              <w:tabs>
                <w:tab w:val="clear" w:pos="426"/>
                <w:tab w:val="clear" w:pos="851"/>
                <w:tab w:val="clear" w:pos="1276"/>
                <w:tab w:val="clear" w:pos="4253"/>
              </w:tabs>
              <w:spacing w:line="264" w:lineRule="auto"/>
              <w:rPr>
                <w:rFonts w:eastAsia="Arial"/>
                <w:color w:val="000000" w:themeColor="text1"/>
                <w:szCs w:val="22"/>
              </w:rPr>
            </w:pPr>
          </w:p>
        </w:tc>
        <w:tc>
          <w:tcPr>
            <w:tcW w:w="1980" w:type="dxa"/>
          </w:tcPr>
          <w:p w14:paraId="1100E684" w14:textId="77777777"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c>
          <w:tcPr>
            <w:tcW w:w="2250" w:type="dxa"/>
          </w:tcPr>
          <w:p w14:paraId="5349ED58" w14:textId="3D1C8568"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c>
          <w:tcPr>
            <w:tcW w:w="2390" w:type="dxa"/>
          </w:tcPr>
          <w:p w14:paraId="562332D7" w14:textId="77777777" w:rsidR="009748FE" w:rsidRPr="009748FE" w:rsidRDefault="009748FE" w:rsidP="009748FE">
            <w:pPr>
              <w:tabs>
                <w:tab w:val="clear" w:pos="426"/>
                <w:tab w:val="clear" w:pos="851"/>
                <w:tab w:val="clear" w:pos="1276"/>
                <w:tab w:val="clear" w:pos="4253"/>
              </w:tabs>
              <w:spacing w:line="264" w:lineRule="auto"/>
              <w:rPr>
                <w:rFonts w:eastAsia="Arial"/>
                <w:color w:val="000000" w:themeColor="text1"/>
                <w:szCs w:val="22"/>
              </w:rPr>
            </w:pPr>
          </w:p>
        </w:tc>
      </w:tr>
    </w:tbl>
    <w:p w14:paraId="5D02526F" w14:textId="531A3C65" w:rsidR="009748FE" w:rsidRPr="009748FE" w:rsidRDefault="009748FE"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7DBB5986" w14:textId="77777777" w:rsidR="009748FE" w:rsidRPr="009748FE" w:rsidRDefault="009748FE" w:rsidP="00BF6CDA">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4D3E28C4" w14:textId="2D14A7A7" w:rsidR="00667FDF" w:rsidRDefault="00667FDF">
      <w:pPr>
        <w:tabs>
          <w:tab w:val="clear" w:pos="426"/>
          <w:tab w:val="clear" w:pos="851"/>
          <w:tab w:val="clear" w:pos="1276"/>
          <w:tab w:val="clear" w:pos="4253"/>
        </w:tabs>
        <w:spacing w:after="160" w:line="259" w:lineRule="auto"/>
        <w:rPr>
          <w:rFonts w:cs="Arial"/>
          <w:color w:val="000000"/>
          <w:szCs w:val="22"/>
          <w:lang w:val="en-US"/>
        </w:rPr>
      </w:pPr>
      <w:r>
        <w:rPr>
          <w:rFonts w:cs="Arial"/>
          <w:color w:val="000000"/>
          <w:szCs w:val="22"/>
          <w:lang w:val="en-US"/>
        </w:rPr>
        <w:br w:type="page"/>
      </w:r>
    </w:p>
    <w:p w14:paraId="218DF5D8" w14:textId="524B9EE2" w:rsidR="00667FDF" w:rsidRPr="009748FE" w:rsidRDefault="00667FDF" w:rsidP="00667FDF">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 w:val="28"/>
          <w:szCs w:val="28"/>
          <w:lang w:val="en-US"/>
        </w:rPr>
      </w:pPr>
      <w:r w:rsidRPr="009748FE">
        <w:rPr>
          <w:rFonts w:cs="Arial"/>
          <w:b/>
          <w:bCs/>
          <w:color w:val="000000"/>
          <w:sz w:val="28"/>
          <w:szCs w:val="28"/>
          <w:lang w:val="en-US"/>
        </w:rPr>
        <w:lastRenderedPageBreak/>
        <w:t xml:space="preserve">Annex </w:t>
      </w:r>
      <w:r>
        <w:rPr>
          <w:rFonts w:cs="Arial"/>
          <w:b/>
          <w:bCs/>
          <w:color w:val="000000"/>
          <w:sz w:val="28"/>
          <w:szCs w:val="28"/>
          <w:lang w:val="en-US"/>
        </w:rPr>
        <w:t>B</w:t>
      </w:r>
      <w:r w:rsidRPr="009748FE">
        <w:rPr>
          <w:rFonts w:cs="Arial"/>
          <w:b/>
          <w:bCs/>
          <w:color w:val="000000"/>
          <w:sz w:val="28"/>
          <w:szCs w:val="28"/>
          <w:lang w:val="en-US"/>
        </w:rPr>
        <w:t xml:space="preserve"> </w:t>
      </w:r>
    </w:p>
    <w:p w14:paraId="5E1D34F6" w14:textId="77777777" w:rsidR="00667FDF" w:rsidRDefault="00667FDF" w:rsidP="00667FDF">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p w14:paraId="2185A4E0" w14:textId="77777777" w:rsidR="00667FDF" w:rsidRDefault="00667FDF" w:rsidP="00667FDF">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rPr>
          <w:rFonts w:cs="Arial"/>
          <w:b/>
          <w:bCs/>
          <w:color w:val="000000"/>
        </w:rPr>
      </w:pPr>
      <w:r w:rsidRPr="4F97714A">
        <w:rPr>
          <w:rFonts w:cs="Arial"/>
          <w:b/>
          <w:bCs/>
          <w:color w:val="000000" w:themeColor="text1"/>
        </w:rPr>
        <w:t>ISO/</w:t>
      </w:r>
      <w:r w:rsidRPr="00FC48D7">
        <w:rPr>
          <w:rFonts w:cs="Arial"/>
          <w:b/>
          <w:bCs/>
          <w:color w:val="000000" w:themeColor="text1"/>
          <w:highlight w:val="yellow"/>
        </w:rPr>
        <w:t>ABC</w:t>
      </w:r>
      <w:r w:rsidRPr="4F97714A">
        <w:rPr>
          <w:rFonts w:cs="Arial"/>
          <w:color w:val="000000" w:themeColor="text1"/>
        </w:rPr>
        <w:t xml:space="preserve"> </w:t>
      </w:r>
      <w:r w:rsidRPr="4F97714A">
        <w:rPr>
          <w:rFonts w:cs="Arial"/>
          <w:b/>
          <w:bCs/>
          <w:color w:val="000000" w:themeColor="text1"/>
        </w:rPr>
        <w:t>PARTNER STANDARDS DEVELOPING ORGANIZATION (PSDO)</w:t>
      </w:r>
    </w:p>
    <w:p w14:paraId="1F12E13F" w14:textId="77777777" w:rsidR="00667FDF" w:rsidRDefault="00667FDF" w:rsidP="00667FDF">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p w14:paraId="05474906" w14:textId="77777777" w:rsidR="00C75EA5" w:rsidRDefault="00C75EA5" w:rsidP="00C75EA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r w:rsidRPr="00501688">
        <w:rPr>
          <w:rFonts w:cs="Arial"/>
          <w:b/>
          <w:bCs/>
          <w:color w:val="000000"/>
          <w:szCs w:val="22"/>
          <w:lang w:val="en-US"/>
        </w:rPr>
        <w:t>Supplementary procedures for the development, adoption and maintenance of Standards produced under this agreement</w:t>
      </w:r>
    </w:p>
    <w:p w14:paraId="1A90CC36" w14:textId="77777777" w:rsidR="00F70B52" w:rsidRDefault="00F70B52" w:rsidP="00C75EA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p>
    <w:p w14:paraId="1703B5C5" w14:textId="4A64D64D" w:rsidR="009851B5" w:rsidRDefault="00E814D0"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r>
        <w:rPr>
          <w:rFonts w:cs="Arial"/>
          <w:b/>
          <w:bCs/>
          <w:color w:val="000000"/>
          <w:szCs w:val="22"/>
          <w:lang w:val="en-US"/>
        </w:rPr>
        <w:t>B</w:t>
      </w:r>
      <w:r w:rsidR="009851B5" w:rsidRPr="00501688">
        <w:rPr>
          <w:rFonts w:cs="Arial"/>
          <w:b/>
          <w:bCs/>
          <w:color w:val="000000"/>
          <w:szCs w:val="22"/>
          <w:lang w:val="en-US"/>
        </w:rPr>
        <w:t>.</w:t>
      </w:r>
      <w:r w:rsidR="009851B5">
        <w:rPr>
          <w:rFonts w:cs="Arial"/>
          <w:b/>
          <w:bCs/>
          <w:color w:val="000000"/>
          <w:szCs w:val="22"/>
          <w:lang w:val="en-US"/>
        </w:rPr>
        <w:t>1</w:t>
      </w:r>
      <w:r w:rsidR="009851B5" w:rsidRPr="00501688">
        <w:rPr>
          <w:rFonts w:cs="Arial"/>
          <w:b/>
          <w:bCs/>
          <w:color w:val="000000"/>
          <w:szCs w:val="22"/>
          <w:lang w:val="en-US"/>
        </w:rPr>
        <w:tab/>
        <w:t xml:space="preserve">Supplementary procedures for joint development </w:t>
      </w:r>
      <w:r w:rsidR="00206D21">
        <w:rPr>
          <w:rFonts w:cs="Arial"/>
          <w:b/>
          <w:bCs/>
          <w:color w:val="000000"/>
          <w:szCs w:val="22"/>
          <w:lang w:val="en-US"/>
        </w:rPr>
        <w:t>of ISO/</w:t>
      </w:r>
      <w:r w:rsidR="00206D21" w:rsidRPr="00206D21">
        <w:rPr>
          <w:rFonts w:cs="Arial"/>
          <w:b/>
          <w:bCs/>
          <w:color w:val="000000"/>
          <w:szCs w:val="22"/>
          <w:highlight w:val="yellow"/>
          <w:lang w:val="en-US"/>
        </w:rPr>
        <w:t>ABC</w:t>
      </w:r>
      <w:r w:rsidR="00206D21">
        <w:rPr>
          <w:rFonts w:cs="Arial"/>
          <w:b/>
          <w:bCs/>
          <w:color w:val="000000"/>
          <w:szCs w:val="22"/>
          <w:lang w:val="en-US"/>
        </w:rPr>
        <w:t xml:space="preserve"> Standards</w:t>
      </w:r>
    </w:p>
    <w:p w14:paraId="04610416"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18E67857" w14:textId="79F455E0" w:rsidR="009851B5" w:rsidRDefault="00E814D0"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r>
        <w:rPr>
          <w:rFonts w:cs="Arial"/>
          <w:b/>
          <w:bCs/>
          <w:color w:val="000000"/>
          <w:szCs w:val="22"/>
          <w:lang w:val="en-US"/>
        </w:rPr>
        <w:t>B</w:t>
      </w:r>
      <w:r w:rsidR="009851B5">
        <w:rPr>
          <w:rFonts w:cs="Arial"/>
          <w:b/>
          <w:bCs/>
          <w:color w:val="000000"/>
          <w:szCs w:val="22"/>
          <w:lang w:val="en-US"/>
        </w:rPr>
        <w:t>1</w:t>
      </w:r>
      <w:r w:rsidR="009851B5" w:rsidRPr="00501688">
        <w:rPr>
          <w:rFonts w:cs="Arial"/>
          <w:b/>
          <w:bCs/>
          <w:color w:val="000000"/>
          <w:szCs w:val="22"/>
          <w:lang w:val="en-US"/>
        </w:rPr>
        <w:t>.1</w:t>
      </w:r>
      <w:r w:rsidR="009851B5">
        <w:rPr>
          <w:rFonts w:cs="Arial"/>
          <w:b/>
          <w:bCs/>
          <w:color w:val="000000"/>
          <w:szCs w:val="22"/>
          <w:lang w:val="en-US"/>
        </w:rPr>
        <w:tab/>
      </w:r>
      <w:r w:rsidR="009851B5" w:rsidRPr="00501688">
        <w:rPr>
          <w:rFonts w:cs="Arial"/>
          <w:b/>
          <w:bCs/>
          <w:color w:val="000000"/>
          <w:szCs w:val="22"/>
          <w:lang w:val="en-US"/>
        </w:rPr>
        <w:t>General</w:t>
      </w:r>
    </w:p>
    <w:p w14:paraId="5CA36BDC"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046DB0FD" w14:textId="02C7A72F" w:rsidR="009851B5"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t xml:space="preserve">In joint development, technical level support for the development of these standards is provided through the </w:t>
      </w:r>
      <w:r w:rsidRPr="009851B5">
        <w:rPr>
          <w:rFonts w:cs="Arial"/>
          <w:color w:val="000000" w:themeColor="text1"/>
          <w:szCs w:val="22"/>
          <w:highlight w:val="yellow"/>
          <w:lang w:val="en-US"/>
        </w:rPr>
        <w:t>ABC</w:t>
      </w:r>
      <w:r w:rsidRPr="00501688">
        <w:rPr>
          <w:rFonts w:cs="Arial"/>
          <w:color w:val="000000"/>
          <w:szCs w:val="22"/>
          <w:lang w:val="en-US"/>
        </w:rPr>
        <w:t xml:space="preserve"> Committee as well as the ISO member bodies and their duly appointed technical experts through the relevant ISO Committee.</w:t>
      </w:r>
    </w:p>
    <w:p w14:paraId="7F2B9A1F"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p>
    <w:p w14:paraId="46C48AA7" w14:textId="20D74568" w:rsidR="009851B5"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9851B5">
        <w:rPr>
          <w:rFonts w:cs="Arial"/>
          <w:color w:val="000000" w:themeColor="text1"/>
          <w:szCs w:val="22"/>
          <w:highlight w:val="yellow"/>
          <w:lang w:val="en-US"/>
        </w:rPr>
        <w:t>ABC</w:t>
      </w:r>
      <w:r w:rsidRPr="00501688">
        <w:rPr>
          <w:rFonts w:cs="Arial"/>
          <w:color w:val="000000"/>
          <w:szCs w:val="22"/>
          <w:lang w:val="en-US"/>
        </w:rPr>
        <w:t xml:space="preserve"> may propose to the appropriate ISO technical committee to 'jointly' develop a new or existing </w:t>
      </w:r>
      <w:r w:rsidRPr="009851B5">
        <w:rPr>
          <w:rFonts w:cs="Arial"/>
          <w:color w:val="000000" w:themeColor="text1"/>
          <w:szCs w:val="22"/>
          <w:highlight w:val="yellow"/>
          <w:lang w:val="en-US"/>
        </w:rPr>
        <w:t>ABC</w:t>
      </w:r>
      <w:r w:rsidRPr="00501688">
        <w:rPr>
          <w:rFonts w:cs="Arial"/>
          <w:color w:val="000000"/>
          <w:szCs w:val="22"/>
          <w:lang w:val="en-US"/>
        </w:rPr>
        <w:t xml:space="preserve"> standard through a process to gain recognition as an ISO/</w:t>
      </w:r>
      <w:r w:rsidRPr="009851B5">
        <w:rPr>
          <w:rFonts w:cs="Arial"/>
          <w:color w:val="000000" w:themeColor="text1"/>
          <w:szCs w:val="22"/>
          <w:highlight w:val="yellow"/>
          <w:lang w:val="en-US"/>
        </w:rPr>
        <w:t>ABC</w:t>
      </w:r>
      <w:r w:rsidRPr="00501688">
        <w:rPr>
          <w:rFonts w:cs="Arial"/>
          <w:color w:val="000000"/>
          <w:szCs w:val="22"/>
          <w:lang w:val="en-US"/>
        </w:rPr>
        <w:t xml:space="preserve"> Standard. Such a proposal includes the originating </w:t>
      </w:r>
      <w:r w:rsidRPr="009851B5">
        <w:rPr>
          <w:rFonts w:cs="Arial"/>
          <w:color w:val="000000" w:themeColor="text1"/>
          <w:szCs w:val="22"/>
          <w:highlight w:val="yellow"/>
          <w:lang w:val="en-US"/>
        </w:rPr>
        <w:t>ABC</w:t>
      </w:r>
      <w:r w:rsidRPr="00501688">
        <w:rPr>
          <w:rFonts w:cs="Arial"/>
          <w:color w:val="000000"/>
          <w:szCs w:val="22"/>
          <w:lang w:val="en-US"/>
        </w:rPr>
        <w:t xml:space="preserve"> standard or project title, scope, rationale for using this process, justification of the need for an ISO/</w:t>
      </w:r>
      <w:r w:rsidRPr="009851B5">
        <w:rPr>
          <w:rFonts w:cs="Arial"/>
          <w:color w:val="000000" w:themeColor="text1"/>
          <w:szCs w:val="22"/>
          <w:highlight w:val="yellow"/>
          <w:lang w:val="en-US"/>
        </w:rPr>
        <w:t xml:space="preserve"> ABC</w:t>
      </w:r>
      <w:r w:rsidRPr="00501688">
        <w:rPr>
          <w:rFonts w:cs="Arial"/>
          <w:color w:val="000000"/>
          <w:szCs w:val="22"/>
          <w:lang w:val="en-US"/>
        </w:rPr>
        <w:t xml:space="preserve"> Standard and identification of other bodies in liaison (i.e. in accordance with ISO rules for the proposal of new work items).</w:t>
      </w:r>
    </w:p>
    <w:p w14:paraId="7D07F803"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p>
    <w:p w14:paraId="35C29901" w14:textId="58FE9A98" w:rsidR="009851B5"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t xml:space="preserve">If an ISO Committee wishes to initiate the joint development of a standard, the ISO TC/SC secretariat shall contact the </w:t>
      </w:r>
      <w:r w:rsidRPr="009851B5">
        <w:rPr>
          <w:rFonts w:cs="Arial"/>
          <w:color w:val="000000" w:themeColor="text1"/>
          <w:szCs w:val="22"/>
          <w:highlight w:val="yellow"/>
          <w:lang w:val="en-US"/>
        </w:rPr>
        <w:t>ABC</w:t>
      </w:r>
      <w:r w:rsidRPr="00501688">
        <w:rPr>
          <w:rFonts w:cs="Arial"/>
          <w:color w:val="000000"/>
          <w:szCs w:val="22"/>
          <w:lang w:val="en-US"/>
        </w:rPr>
        <w:t xml:space="preserve"> committee to discuss the project to see if there is mutual interest. If both parties agree on the need for joint development, an ISO member will submit a New Work Item Proposal to the ISO technical committee for approval. Concurrently, the </w:t>
      </w:r>
      <w:r w:rsidRPr="009851B5">
        <w:rPr>
          <w:rFonts w:cs="Arial"/>
          <w:color w:val="000000" w:themeColor="text1"/>
          <w:szCs w:val="22"/>
          <w:highlight w:val="yellow"/>
          <w:lang w:val="en-US"/>
        </w:rPr>
        <w:t>ABC</w:t>
      </w:r>
      <w:r w:rsidRPr="00501688">
        <w:rPr>
          <w:rFonts w:cs="Arial"/>
          <w:color w:val="000000"/>
          <w:szCs w:val="22"/>
          <w:lang w:val="en-US"/>
        </w:rPr>
        <w:t xml:space="preserve"> Committee will register a new work item, providing the relevant information for the project and a statement that the project is to be developed jointly with the relevant ISO Committee (see </w:t>
      </w:r>
      <w:r w:rsidR="00407018">
        <w:rPr>
          <w:rFonts w:cs="Arial"/>
          <w:color w:val="000000"/>
          <w:szCs w:val="22"/>
          <w:lang w:val="en-US"/>
        </w:rPr>
        <w:t>B1</w:t>
      </w:r>
      <w:r w:rsidRPr="00501688">
        <w:rPr>
          <w:rFonts w:cs="Arial"/>
          <w:color w:val="000000"/>
          <w:szCs w:val="22"/>
          <w:lang w:val="en-US"/>
        </w:rPr>
        <w:t>.2).</w:t>
      </w:r>
    </w:p>
    <w:p w14:paraId="05749641"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p>
    <w:p w14:paraId="64B4FBC0" w14:textId="0A865446" w:rsidR="009851B5"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t xml:space="preserve">When the ISO new work item proposal is accompanied by an existing </w:t>
      </w:r>
      <w:r w:rsidRPr="009851B5">
        <w:rPr>
          <w:rFonts w:cs="Arial"/>
          <w:color w:val="000000" w:themeColor="text1"/>
          <w:szCs w:val="22"/>
          <w:highlight w:val="yellow"/>
          <w:lang w:val="en-US"/>
        </w:rPr>
        <w:t>ABC</w:t>
      </w:r>
      <w:r w:rsidRPr="00501688">
        <w:rPr>
          <w:rFonts w:cs="Arial"/>
          <w:color w:val="000000"/>
          <w:szCs w:val="22"/>
          <w:lang w:val="en-US"/>
        </w:rPr>
        <w:t xml:space="preserve"> standard, members of the TC/SC will be invited to approve its submission as a DIS. A 2/3 majority vote of the P-members is required for approval (see </w:t>
      </w:r>
      <w:r w:rsidR="00407018">
        <w:rPr>
          <w:rFonts w:cs="Arial"/>
          <w:color w:val="000000"/>
          <w:szCs w:val="22"/>
          <w:lang w:val="en-US"/>
        </w:rPr>
        <w:t>B1</w:t>
      </w:r>
      <w:r w:rsidRPr="00501688">
        <w:rPr>
          <w:rFonts w:cs="Arial"/>
          <w:color w:val="000000"/>
          <w:szCs w:val="22"/>
          <w:lang w:val="en-US"/>
        </w:rPr>
        <w:t>.2, paragraph 2).</w:t>
      </w:r>
    </w:p>
    <w:p w14:paraId="0E2AE12D"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1E0D2875" w14:textId="11FB4C2C" w:rsidR="009851B5" w:rsidRDefault="00E814D0"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r>
        <w:rPr>
          <w:rFonts w:cs="Arial"/>
          <w:b/>
          <w:bCs/>
          <w:color w:val="000000"/>
          <w:szCs w:val="22"/>
          <w:lang w:val="en-US"/>
        </w:rPr>
        <w:t>B</w:t>
      </w:r>
      <w:r w:rsidR="00963F46">
        <w:rPr>
          <w:rFonts w:cs="Arial"/>
          <w:b/>
          <w:bCs/>
          <w:color w:val="000000"/>
          <w:szCs w:val="22"/>
          <w:lang w:val="en-US"/>
        </w:rPr>
        <w:t>1</w:t>
      </w:r>
      <w:r w:rsidR="009851B5" w:rsidRPr="00501688">
        <w:rPr>
          <w:rFonts w:cs="Arial"/>
          <w:b/>
          <w:bCs/>
          <w:color w:val="000000"/>
          <w:szCs w:val="22"/>
          <w:lang w:val="en-US"/>
        </w:rPr>
        <w:t>.2</w:t>
      </w:r>
      <w:r w:rsidR="009851B5">
        <w:rPr>
          <w:rFonts w:cs="Arial"/>
          <w:b/>
          <w:bCs/>
          <w:color w:val="000000"/>
          <w:szCs w:val="22"/>
          <w:lang w:val="en-US"/>
        </w:rPr>
        <w:tab/>
      </w:r>
      <w:r w:rsidR="009851B5" w:rsidRPr="00501688">
        <w:rPr>
          <w:rFonts w:cs="Arial"/>
          <w:b/>
          <w:bCs/>
          <w:color w:val="000000"/>
          <w:szCs w:val="22"/>
          <w:lang w:val="en-US"/>
        </w:rPr>
        <w:t>Approval of ISO/</w:t>
      </w:r>
      <w:r w:rsidR="009851B5" w:rsidRPr="00F7221D">
        <w:rPr>
          <w:rFonts w:cs="Arial"/>
          <w:b/>
          <w:bCs/>
          <w:color w:val="000000" w:themeColor="text1"/>
          <w:szCs w:val="22"/>
          <w:highlight w:val="yellow"/>
          <w:lang w:val="en-US"/>
        </w:rPr>
        <w:t>ABC</w:t>
      </w:r>
      <w:r w:rsidR="009851B5" w:rsidRPr="00501688">
        <w:rPr>
          <w:rFonts w:cs="Arial"/>
          <w:b/>
          <w:bCs/>
          <w:color w:val="000000"/>
          <w:szCs w:val="22"/>
          <w:lang w:val="en-US"/>
        </w:rPr>
        <w:t xml:space="preserve"> joint development standards projects</w:t>
      </w:r>
    </w:p>
    <w:p w14:paraId="79D5D150"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1ACBEED7" w14:textId="607E7030" w:rsidR="009851B5"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t xml:space="preserve">If both organizations approve the proposal for joint development, the relevant </w:t>
      </w:r>
      <w:r w:rsidRPr="009851B5">
        <w:rPr>
          <w:rFonts w:cs="Arial"/>
          <w:color w:val="000000" w:themeColor="text1"/>
          <w:szCs w:val="22"/>
          <w:highlight w:val="yellow"/>
          <w:lang w:val="en-US"/>
        </w:rPr>
        <w:t>ABC</w:t>
      </w:r>
      <w:r w:rsidRPr="00501688">
        <w:rPr>
          <w:rFonts w:cs="Arial"/>
          <w:color w:val="000000"/>
          <w:szCs w:val="22"/>
          <w:lang w:val="en-US"/>
        </w:rPr>
        <w:t xml:space="preserve"> Working Group and ISO Committee Working Group will establish a joint group of experts (JG) consisting of nominated experts from the relevant </w:t>
      </w:r>
      <w:r w:rsidRPr="009851B5">
        <w:rPr>
          <w:rFonts w:cs="Arial"/>
          <w:color w:val="000000" w:themeColor="text1"/>
          <w:szCs w:val="22"/>
          <w:highlight w:val="yellow"/>
          <w:lang w:val="en-US"/>
        </w:rPr>
        <w:t>ABC</w:t>
      </w:r>
      <w:r w:rsidRPr="00501688">
        <w:rPr>
          <w:rFonts w:cs="Arial"/>
          <w:color w:val="000000"/>
          <w:szCs w:val="22"/>
          <w:lang w:val="en-US"/>
        </w:rPr>
        <w:t xml:space="preserve"> and ISO committees. ISO and </w:t>
      </w:r>
      <w:r w:rsidRPr="009851B5">
        <w:rPr>
          <w:rFonts w:cs="Arial"/>
          <w:color w:val="000000" w:themeColor="text1"/>
          <w:szCs w:val="22"/>
          <w:highlight w:val="yellow"/>
          <w:lang w:val="en-US"/>
        </w:rPr>
        <w:t>ABC</w:t>
      </w:r>
      <w:r w:rsidRPr="00501688">
        <w:rPr>
          <w:rFonts w:cs="Arial"/>
          <w:color w:val="000000"/>
          <w:szCs w:val="22"/>
          <w:lang w:val="en-US"/>
        </w:rPr>
        <w:t xml:space="preserve"> will mutually agree on a Convenor for the JG. The JG will work cooperatively to develop a text and achieve consensus amongst the appointed experts. Once consensus is reached within the JG, the draft is circulated to the relevant ISO committee and to the relevant </w:t>
      </w:r>
      <w:r w:rsidRPr="009851B5">
        <w:rPr>
          <w:rFonts w:cs="Arial"/>
          <w:color w:val="000000" w:themeColor="text1"/>
          <w:szCs w:val="22"/>
          <w:highlight w:val="yellow"/>
          <w:lang w:val="en-US"/>
        </w:rPr>
        <w:t>ABC</w:t>
      </w:r>
      <w:r w:rsidRPr="00501688">
        <w:rPr>
          <w:rFonts w:cs="Arial"/>
          <w:color w:val="000000"/>
          <w:szCs w:val="22"/>
          <w:lang w:val="en-US"/>
        </w:rPr>
        <w:t xml:space="preserve"> Working Group for </w:t>
      </w:r>
      <w:r w:rsidRPr="00925DD2">
        <w:rPr>
          <w:rFonts w:cs="Arial"/>
          <w:color w:val="000000"/>
          <w:szCs w:val="22"/>
          <w:lang w:val="en-US"/>
        </w:rPr>
        <w:t>three-month comment</w:t>
      </w:r>
      <w:r w:rsidRPr="00501688">
        <w:rPr>
          <w:rFonts w:cs="Arial"/>
          <w:color w:val="000000"/>
          <w:szCs w:val="22"/>
          <w:lang w:val="en-US"/>
        </w:rPr>
        <w:t>.</w:t>
      </w:r>
    </w:p>
    <w:p w14:paraId="1C965C7D"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4F66EB98" w14:textId="5A552FFA" w:rsidR="009851B5"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t xml:space="preserve">The JG prepares a compilation of comments received from both organizations and develops a revised draft. Once consensus within the JG is achieved, the draft is provided to ISO for </w:t>
      </w:r>
      <w:r w:rsidRPr="00925DD2">
        <w:rPr>
          <w:rFonts w:cs="Arial"/>
          <w:color w:val="000000"/>
          <w:szCs w:val="22"/>
          <w:lang w:val="en-US"/>
        </w:rPr>
        <w:t>a five-month enquiry vote</w:t>
      </w:r>
      <w:r w:rsidRPr="00501688">
        <w:rPr>
          <w:rFonts w:cs="Arial"/>
          <w:color w:val="000000"/>
          <w:szCs w:val="22"/>
          <w:lang w:val="en-US"/>
        </w:rPr>
        <w:t xml:space="preserve"> (DIS) and to </w:t>
      </w:r>
      <w:r w:rsidRPr="009851B5">
        <w:rPr>
          <w:rFonts w:cs="Arial"/>
          <w:color w:val="000000" w:themeColor="text1"/>
          <w:szCs w:val="22"/>
          <w:highlight w:val="yellow"/>
          <w:lang w:val="en-US"/>
        </w:rPr>
        <w:t>ABC</w:t>
      </w:r>
      <w:r>
        <w:rPr>
          <w:rFonts w:cs="Arial"/>
          <w:color w:val="000000" w:themeColor="text1"/>
          <w:szCs w:val="22"/>
          <w:lang w:val="en-US"/>
        </w:rPr>
        <w:t>.</w:t>
      </w:r>
    </w:p>
    <w:p w14:paraId="3A690B4C"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p>
    <w:p w14:paraId="6AE33DB8" w14:textId="238BD8B9" w:rsidR="009851B5"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t xml:space="preserve">Once balloting and approval at that stage, from both organizations, is completed, the JG prepares the document for circulation by ISO for a two-month FDIS vote (note that unanimous approval in ISO during DIS vote implies that a further FDIS ballot is not necessary). In parallel, </w:t>
      </w:r>
      <w:r w:rsidRPr="009851B5">
        <w:rPr>
          <w:rFonts w:cs="Arial"/>
          <w:color w:val="000000" w:themeColor="text1"/>
          <w:szCs w:val="22"/>
          <w:highlight w:val="yellow"/>
          <w:lang w:val="en-US"/>
        </w:rPr>
        <w:t>ABC</w:t>
      </w:r>
      <w:r w:rsidRPr="00501688">
        <w:rPr>
          <w:rFonts w:cs="Arial"/>
          <w:color w:val="000000"/>
          <w:szCs w:val="22"/>
          <w:lang w:val="en-US"/>
        </w:rPr>
        <w:t xml:space="preserve"> submits the draft to the </w:t>
      </w:r>
      <w:r w:rsidRPr="009851B5">
        <w:rPr>
          <w:rFonts w:cs="Arial"/>
          <w:color w:val="000000" w:themeColor="text1"/>
          <w:szCs w:val="22"/>
          <w:highlight w:val="yellow"/>
          <w:lang w:val="en-US"/>
        </w:rPr>
        <w:t>ABC</w:t>
      </w:r>
      <w:r w:rsidRPr="00501688">
        <w:rPr>
          <w:rFonts w:cs="Arial"/>
          <w:color w:val="000000"/>
          <w:szCs w:val="22"/>
          <w:lang w:val="en-US"/>
        </w:rPr>
        <w:t xml:space="preserve"> Committee on Standards for approval.</w:t>
      </w:r>
    </w:p>
    <w:p w14:paraId="2AC3B741"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p>
    <w:p w14:paraId="3159F262" w14:textId="4B95578B"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t xml:space="preserve">The document is considered approved when ISO achieves the requisite FDIS approval (or unanimous DIS approval) and when the </w:t>
      </w:r>
      <w:r w:rsidRPr="009851B5">
        <w:rPr>
          <w:rFonts w:cs="Arial"/>
          <w:color w:val="000000" w:themeColor="text1"/>
          <w:szCs w:val="22"/>
          <w:highlight w:val="yellow"/>
          <w:lang w:val="en-US"/>
        </w:rPr>
        <w:t>ABC</w:t>
      </w:r>
      <w:r w:rsidRPr="00501688">
        <w:rPr>
          <w:rFonts w:cs="Arial"/>
          <w:color w:val="000000"/>
          <w:szCs w:val="22"/>
          <w:lang w:val="en-US"/>
        </w:rPr>
        <w:t xml:space="preserve"> Committee on Standards has provided its requisite approval, according to the rules and Directives of the respective organizations.</w:t>
      </w:r>
    </w:p>
    <w:p w14:paraId="62B4752A" w14:textId="4201FCC1" w:rsidR="009851B5"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lastRenderedPageBreak/>
        <w:t xml:space="preserve">Once the document has been approved by both ISO and </w:t>
      </w:r>
      <w:r w:rsidRPr="009851B5">
        <w:rPr>
          <w:rFonts w:cs="Arial"/>
          <w:color w:val="000000" w:themeColor="text1"/>
          <w:szCs w:val="22"/>
          <w:highlight w:val="yellow"/>
          <w:lang w:val="en-US"/>
        </w:rPr>
        <w:t>ABC</w:t>
      </w:r>
      <w:r w:rsidRPr="00501688">
        <w:rPr>
          <w:rFonts w:cs="Arial"/>
          <w:color w:val="000000"/>
          <w:szCs w:val="22"/>
          <w:lang w:val="en-US"/>
        </w:rPr>
        <w:t>, the document is published as a joint ISO/</w:t>
      </w:r>
      <w:r w:rsidRPr="009851B5">
        <w:rPr>
          <w:rFonts w:cs="Arial"/>
          <w:color w:val="000000" w:themeColor="text1"/>
          <w:szCs w:val="22"/>
          <w:highlight w:val="yellow"/>
          <w:lang w:val="en-US"/>
        </w:rPr>
        <w:t xml:space="preserve"> ABC</w:t>
      </w:r>
      <w:r w:rsidRPr="00501688">
        <w:rPr>
          <w:rFonts w:cs="Arial"/>
          <w:color w:val="000000"/>
          <w:szCs w:val="22"/>
          <w:lang w:val="en-US"/>
        </w:rPr>
        <w:t xml:space="preserve"> standard.</w:t>
      </w:r>
    </w:p>
    <w:p w14:paraId="3FFFA4C0"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4D602115" w14:textId="7AF1D26A" w:rsidR="009851B5"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t xml:space="preserve">If the ballot to approve the development of a joint standard is disapproved by ISO and/or </w:t>
      </w:r>
      <w:r w:rsidRPr="009851B5">
        <w:rPr>
          <w:rFonts w:cs="Arial"/>
          <w:color w:val="000000" w:themeColor="text1"/>
          <w:szCs w:val="22"/>
          <w:highlight w:val="yellow"/>
          <w:lang w:val="en-US"/>
        </w:rPr>
        <w:t>ABC</w:t>
      </w:r>
      <w:r w:rsidRPr="00501688">
        <w:rPr>
          <w:rFonts w:cs="Arial"/>
          <w:color w:val="000000"/>
          <w:szCs w:val="22"/>
          <w:lang w:val="en-US"/>
        </w:rPr>
        <w:t>, each organization may proceed to develop the standard independently of each other.</w:t>
      </w:r>
    </w:p>
    <w:p w14:paraId="7BE1F978" w14:textId="77777777" w:rsidR="009851B5" w:rsidRPr="00501688"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272C5E71" w14:textId="0F7F4E1F" w:rsidR="009851B5" w:rsidRDefault="00963F46"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b/>
          <w:bCs/>
          <w:color w:val="000000"/>
          <w:szCs w:val="22"/>
          <w:lang w:val="en-US"/>
        </w:rPr>
      </w:pPr>
      <w:r>
        <w:rPr>
          <w:rFonts w:cs="Arial"/>
          <w:b/>
          <w:bCs/>
          <w:color w:val="000000"/>
          <w:szCs w:val="22"/>
          <w:lang w:val="en-US"/>
        </w:rPr>
        <w:t>B1</w:t>
      </w:r>
      <w:r w:rsidR="009851B5" w:rsidRPr="00501688">
        <w:rPr>
          <w:rFonts w:cs="Arial"/>
          <w:b/>
          <w:bCs/>
          <w:color w:val="000000"/>
          <w:szCs w:val="22"/>
          <w:lang w:val="en-US"/>
        </w:rPr>
        <w:t>.3</w:t>
      </w:r>
      <w:r w:rsidR="009851B5">
        <w:rPr>
          <w:rFonts w:cs="Arial"/>
          <w:b/>
          <w:bCs/>
          <w:color w:val="000000"/>
          <w:szCs w:val="22"/>
          <w:lang w:val="en-US"/>
        </w:rPr>
        <w:tab/>
      </w:r>
      <w:r w:rsidR="009851B5" w:rsidRPr="00501688">
        <w:rPr>
          <w:rFonts w:cs="Arial"/>
          <w:b/>
          <w:bCs/>
          <w:color w:val="000000"/>
          <w:szCs w:val="22"/>
          <w:lang w:val="en-US"/>
        </w:rPr>
        <w:t>Maintenance</w:t>
      </w:r>
    </w:p>
    <w:p w14:paraId="6C2FD377" w14:textId="1A62EBC6" w:rsidR="009851B5" w:rsidRPr="00501688" w:rsidRDefault="009851B5" w:rsidP="50487966">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rPr>
          <w:rFonts w:cs="Arial"/>
          <w:color w:val="000000"/>
          <w:lang w:val="en-US"/>
        </w:rPr>
      </w:pPr>
    </w:p>
    <w:p w14:paraId="01D061D6" w14:textId="5BA86A55" w:rsidR="009851B5" w:rsidRDefault="009851B5" w:rsidP="00B872D0">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t>Revisions to the joint ISO/</w:t>
      </w:r>
      <w:r w:rsidR="00B872D0" w:rsidRPr="009851B5">
        <w:rPr>
          <w:rFonts w:cs="Arial"/>
          <w:color w:val="000000" w:themeColor="text1"/>
          <w:szCs w:val="22"/>
          <w:highlight w:val="yellow"/>
          <w:lang w:val="en-US"/>
        </w:rPr>
        <w:t>ABC</w:t>
      </w:r>
      <w:r w:rsidR="00B872D0" w:rsidRPr="00501688">
        <w:rPr>
          <w:rFonts w:cs="Arial"/>
          <w:color w:val="000000"/>
          <w:szCs w:val="22"/>
          <w:lang w:val="en-US"/>
        </w:rPr>
        <w:t xml:space="preserve"> </w:t>
      </w:r>
      <w:r w:rsidRPr="00501688">
        <w:rPr>
          <w:rFonts w:cs="Arial"/>
          <w:color w:val="000000"/>
          <w:szCs w:val="22"/>
          <w:lang w:val="en-US"/>
        </w:rPr>
        <w:t xml:space="preserve">standards can be proposed to the relevant </w:t>
      </w:r>
      <w:r w:rsidR="00B872D0" w:rsidRPr="009851B5">
        <w:rPr>
          <w:rFonts w:cs="Arial"/>
          <w:color w:val="000000" w:themeColor="text1"/>
          <w:szCs w:val="22"/>
          <w:highlight w:val="yellow"/>
          <w:lang w:val="en-US"/>
        </w:rPr>
        <w:t>ABC</w:t>
      </w:r>
      <w:r w:rsidR="00B872D0" w:rsidRPr="00501688">
        <w:rPr>
          <w:rFonts w:cs="Arial"/>
          <w:color w:val="000000"/>
          <w:szCs w:val="22"/>
          <w:lang w:val="en-US"/>
        </w:rPr>
        <w:t xml:space="preserve"> </w:t>
      </w:r>
      <w:r w:rsidRPr="00501688">
        <w:rPr>
          <w:rFonts w:cs="Arial"/>
          <w:color w:val="000000"/>
          <w:szCs w:val="22"/>
          <w:lang w:val="en-US"/>
        </w:rPr>
        <w:t xml:space="preserve">or ISO committee having jurisdiction at any time by members of </w:t>
      </w:r>
      <w:r w:rsidR="00B872D0" w:rsidRPr="009851B5">
        <w:rPr>
          <w:rFonts w:cs="Arial"/>
          <w:color w:val="000000" w:themeColor="text1"/>
          <w:szCs w:val="22"/>
          <w:highlight w:val="yellow"/>
          <w:lang w:val="en-US"/>
        </w:rPr>
        <w:t>ABC</w:t>
      </w:r>
      <w:r w:rsidR="00B872D0" w:rsidRPr="00501688">
        <w:rPr>
          <w:rFonts w:cs="Arial"/>
          <w:color w:val="000000"/>
          <w:szCs w:val="22"/>
          <w:lang w:val="en-US"/>
        </w:rPr>
        <w:t xml:space="preserve"> </w:t>
      </w:r>
      <w:r w:rsidRPr="00501688">
        <w:rPr>
          <w:rFonts w:cs="Arial"/>
          <w:color w:val="000000"/>
          <w:szCs w:val="22"/>
          <w:lang w:val="en-US"/>
        </w:rPr>
        <w:t>or the ISO TC/SC</w:t>
      </w:r>
      <w:r w:rsidR="00B5371A">
        <w:rPr>
          <w:rFonts w:cs="Arial"/>
          <w:color w:val="000000"/>
          <w:szCs w:val="22"/>
          <w:lang w:val="en-US"/>
        </w:rPr>
        <w:t xml:space="preserve">, according to ISO procedures, in consultation with ABC. </w:t>
      </w:r>
    </w:p>
    <w:p w14:paraId="7D625E9E" w14:textId="77777777" w:rsidR="009851B5" w:rsidRPr="00FB45D6" w:rsidRDefault="009851B5" w:rsidP="009851B5">
      <w:pPr>
        <w:pStyle w:val="ListParagraph"/>
        <w:widowControl w:val="0"/>
        <w:shd w:val="clear" w:color="auto" w:fill="FFFFFF"/>
        <w:tabs>
          <w:tab w:val="clear" w:pos="426"/>
          <w:tab w:val="clear" w:pos="851"/>
          <w:tab w:val="clear" w:pos="1276"/>
          <w:tab w:val="clear" w:pos="4253"/>
        </w:tabs>
        <w:autoSpaceDE w:val="0"/>
        <w:autoSpaceDN w:val="0"/>
        <w:adjustRightInd w:val="0"/>
        <w:spacing w:line="240" w:lineRule="auto"/>
        <w:ind w:left="720" w:firstLine="0"/>
        <w:rPr>
          <w:rFonts w:cs="Arial"/>
          <w:color w:val="000000"/>
          <w:szCs w:val="22"/>
          <w:lang w:val="en-US"/>
        </w:rPr>
      </w:pPr>
    </w:p>
    <w:p w14:paraId="41D4E07D" w14:textId="13F060A4" w:rsidR="009851B5" w:rsidRPr="00501688" w:rsidRDefault="00963F46" w:rsidP="6730D1C5">
      <w:pPr>
        <w:widowControl w:val="0"/>
        <w:shd w:val="clear" w:color="auto" w:fill="FFFFFF" w:themeFill="background1"/>
        <w:tabs>
          <w:tab w:val="clear" w:pos="426"/>
          <w:tab w:val="clear" w:pos="851"/>
          <w:tab w:val="clear" w:pos="1276"/>
          <w:tab w:val="clear" w:pos="4253"/>
        </w:tabs>
        <w:autoSpaceDE w:val="0"/>
        <w:autoSpaceDN w:val="0"/>
        <w:adjustRightInd w:val="0"/>
        <w:spacing w:line="240" w:lineRule="auto"/>
        <w:rPr>
          <w:rFonts w:cs="Arial"/>
          <w:color w:val="000000"/>
          <w:lang w:val="en-US"/>
        </w:rPr>
      </w:pPr>
      <w:r>
        <w:rPr>
          <w:rFonts w:cs="Arial"/>
          <w:b/>
          <w:color w:val="000000" w:themeColor="text1"/>
          <w:lang w:val="en-US"/>
        </w:rPr>
        <w:t>B1</w:t>
      </w:r>
      <w:r w:rsidR="009851B5" w:rsidRPr="6730D1C5">
        <w:rPr>
          <w:rFonts w:cs="Arial"/>
          <w:b/>
          <w:color w:val="000000" w:themeColor="text1"/>
          <w:lang w:val="en-US"/>
        </w:rPr>
        <w:t>.4</w:t>
      </w:r>
      <w:r w:rsidR="00360081">
        <w:rPr>
          <w:rFonts w:cs="Arial"/>
          <w:b/>
          <w:bCs/>
          <w:color w:val="000000"/>
          <w:szCs w:val="22"/>
          <w:lang w:val="en-US"/>
        </w:rPr>
        <w:tab/>
      </w:r>
      <w:r w:rsidR="009851B5" w:rsidRPr="6730D1C5">
        <w:rPr>
          <w:rFonts w:cs="Arial"/>
          <w:b/>
          <w:color w:val="000000" w:themeColor="text1"/>
          <w:lang w:val="en-US"/>
        </w:rPr>
        <w:t>Systematic review</w:t>
      </w:r>
    </w:p>
    <w:p w14:paraId="1EB4F673" w14:textId="77777777" w:rsidR="009851B5" w:rsidRDefault="009851B5" w:rsidP="009851B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1F5F67DB" w14:textId="76EC525A" w:rsidR="009851B5" w:rsidRPr="00501688" w:rsidRDefault="009851B5" w:rsidP="004C62D6">
      <w:pPr>
        <w:widowControl w:val="0"/>
        <w:shd w:val="clear" w:color="auto" w:fill="FFFFFF"/>
        <w:tabs>
          <w:tab w:val="clear" w:pos="426"/>
          <w:tab w:val="clear" w:pos="851"/>
          <w:tab w:val="clear" w:pos="1276"/>
          <w:tab w:val="clear" w:pos="4253"/>
        </w:tabs>
        <w:autoSpaceDE w:val="0"/>
        <w:autoSpaceDN w:val="0"/>
        <w:adjustRightInd w:val="0"/>
        <w:spacing w:line="240" w:lineRule="auto"/>
        <w:jc w:val="both"/>
        <w:rPr>
          <w:rFonts w:cs="Arial"/>
          <w:color w:val="000000"/>
          <w:szCs w:val="22"/>
          <w:lang w:val="en-US"/>
        </w:rPr>
      </w:pPr>
      <w:r w:rsidRPr="00501688">
        <w:rPr>
          <w:rFonts w:cs="Arial"/>
          <w:color w:val="000000"/>
          <w:szCs w:val="22"/>
          <w:lang w:val="en-US"/>
        </w:rPr>
        <w:t>ISO/</w:t>
      </w:r>
      <w:r w:rsidR="00360081" w:rsidRPr="009851B5">
        <w:rPr>
          <w:rFonts w:cs="Arial"/>
          <w:color w:val="000000" w:themeColor="text1"/>
          <w:szCs w:val="22"/>
          <w:highlight w:val="yellow"/>
          <w:lang w:val="en-US"/>
        </w:rPr>
        <w:t>ABC</w:t>
      </w:r>
      <w:r w:rsidR="00360081" w:rsidRPr="00501688">
        <w:rPr>
          <w:rFonts w:cs="Arial"/>
          <w:color w:val="000000"/>
          <w:szCs w:val="22"/>
          <w:lang w:val="en-US"/>
        </w:rPr>
        <w:t xml:space="preserve"> </w:t>
      </w:r>
      <w:r w:rsidRPr="00501688">
        <w:rPr>
          <w:rFonts w:cs="Arial"/>
          <w:color w:val="000000"/>
          <w:szCs w:val="22"/>
          <w:lang w:val="en-US"/>
        </w:rPr>
        <w:t xml:space="preserve">standards that have been published for </w:t>
      </w:r>
      <w:r>
        <w:rPr>
          <w:rFonts w:cs="Arial"/>
          <w:color w:val="000000"/>
          <w:szCs w:val="22"/>
          <w:lang w:val="en-US"/>
        </w:rPr>
        <w:t>five</w:t>
      </w:r>
      <w:r w:rsidRPr="00501688">
        <w:rPr>
          <w:rFonts w:cs="Arial"/>
          <w:color w:val="000000"/>
          <w:szCs w:val="22"/>
          <w:lang w:val="en-US"/>
        </w:rPr>
        <w:t xml:space="preserve"> years since their last approval date will be reviewed in their entirety by the responsible </w:t>
      </w:r>
      <w:r w:rsidR="00360081" w:rsidRPr="009851B5">
        <w:rPr>
          <w:rFonts w:cs="Arial"/>
          <w:color w:val="000000" w:themeColor="text1"/>
          <w:szCs w:val="22"/>
          <w:highlight w:val="yellow"/>
          <w:lang w:val="en-US"/>
        </w:rPr>
        <w:t>ABC</w:t>
      </w:r>
      <w:r w:rsidR="00360081" w:rsidRPr="00501688">
        <w:rPr>
          <w:rFonts w:cs="Arial"/>
          <w:color w:val="000000"/>
          <w:szCs w:val="22"/>
          <w:lang w:val="en-US"/>
        </w:rPr>
        <w:t xml:space="preserve"> </w:t>
      </w:r>
      <w:r w:rsidRPr="00501688">
        <w:rPr>
          <w:rFonts w:cs="Arial"/>
          <w:color w:val="000000"/>
          <w:szCs w:val="22"/>
          <w:lang w:val="en-US"/>
        </w:rPr>
        <w:t>subcommittee and the responsible ISO TC/SC and a decision shall be made by both parties whether to confirm, revise, or withdraw the standard. Such action shall be initiated within five years of the last approval date.</w:t>
      </w:r>
    </w:p>
    <w:p w14:paraId="7F9BEEEA" w14:textId="77777777" w:rsidR="00F70B52" w:rsidRPr="00501688" w:rsidRDefault="00F70B52" w:rsidP="00C75EA5">
      <w:pPr>
        <w:widowControl w:val="0"/>
        <w:shd w:val="clear" w:color="auto" w:fill="FFFFFF"/>
        <w:tabs>
          <w:tab w:val="clear" w:pos="426"/>
          <w:tab w:val="clear" w:pos="851"/>
          <w:tab w:val="clear" w:pos="1276"/>
          <w:tab w:val="clear" w:pos="4253"/>
        </w:tabs>
        <w:autoSpaceDE w:val="0"/>
        <w:autoSpaceDN w:val="0"/>
        <w:adjustRightInd w:val="0"/>
        <w:spacing w:line="240" w:lineRule="auto"/>
        <w:rPr>
          <w:rFonts w:cs="Arial"/>
          <w:color w:val="000000"/>
          <w:szCs w:val="22"/>
          <w:lang w:val="en-US"/>
        </w:rPr>
      </w:pPr>
    </w:p>
    <w:p w14:paraId="0DC2B074" w14:textId="12F8A14E" w:rsidR="002A5078" w:rsidRPr="009748FE" w:rsidRDefault="002A5078" w:rsidP="00F84593">
      <w:pPr>
        <w:tabs>
          <w:tab w:val="clear" w:pos="426"/>
          <w:tab w:val="clear" w:pos="851"/>
          <w:tab w:val="clear" w:pos="1276"/>
          <w:tab w:val="clear" w:pos="4253"/>
        </w:tabs>
        <w:spacing w:after="160" w:line="259" w:lineRule="auto"/>
        <w:rPr>
          <w:rFonts w:cs="Arial"/>
          <w:color w:val="000000"/>
          <w:szCs w:val="22"/>
          <w:lang w:val="en-US"/>
        </w:rPr>
      </w:pPr>
    </w:p>
    <w:sectPr w:rsidR="002A5078" w:rsidRPr="009748FE" w:rsidSect="00D30B9E">
      <w:headerReference w:type="default" r:id="rId17"/>
      <w:headerReference w:type="first" r:id="rId18"/>
      <w:footerReference w:type="first" r:id="rId19"/>
      <w:pgSz w:w="11906" w:h="16838"/>
      <w:pgMar w:top="1985" w:right="1276" w:bottom="1276" w:left="1276" w:header="851" w:footer="567"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ZHAO Lane" w:date="2024-05-03T10:47:00Z" w:initials="LZ">
    <w:p w14:paraId="6D43606F" w14:textId="18313374" w:rsidR="00E57ECE" w:rsidRDefault="00E57ECE" w:rsidP="00E57ECE">
      <w:r>
        <w:rPr>
          <w:rStyle w:val="CommentReference"/>
        </w:rPr>
        <w:annotationRef/>
      </w:r>
      <w:r>
        <w:rPr>
          <w:color w:val="1F2024"/>
          <w:sz w:val="20"/>
          <w:highlight w:val="white"/>
        </w:rPr>
        <w:t>Annotation: o</w:t>
      </w:r>
      <w:r>
        <w:rPr>
          <w:sz w:val="20"/>
        </w:rPr>
        <w:t xml:space="preserve">ptional text. Delete if not applicable. </w:t>
      </w:r>
    </w:p>
  </w:comment>
  <w:comment w:id="0" w:author="ZHAO Lane" w:date="2024-07-03T13:50:00Z" w:initials="LZ">
    <w:p w14:paraId="7D8FCBC0" w14:textId="77777777" w:rsidR="00175C79" w:rsidRDefault="00175C79" w:rsidP="00175C79">
      <w:r>
        <w:rPr>
          <w:rStyle w:val="CommentReference"/>
        </w:rPr>
        <w:annotationRef/>
      </w:r>
      <w:r>
        <w:rPr>
          <w:color w:val="000000"/>
          <w:sz w:val="20"/>
        </w:rPr>
        <w:t xml:space="preserve">Annotation: optional text. Delete if cooperating with international organizations. </w:t>
      </w:r>
    </w:p>
  </w:comment>
  <w:comment w:id="3" w:author="STEPHENS Jaymi" w:date="2024-07-05T10:11:00Z" w:initials="JS">
    <w:p w14:paraId="07931A3E" w14:textId="77777777" w:rsidR="000D63F5" w:rsidRDefault="000D63F5" w:rsidP="000D63F5">
      <w:r>
        <w:rPr>
          <w:rStyle w:val="CommentReference"/>
        </w:rPr>
        <w:annotationRef/>
      </w:r>
      <w:r>
        <w:rPr>
          <w:color w:val="000000"/>
          <w:sz w:val="20"/>
        </w:rPr>
        <w:t>To be modified as needed</w:t>
      </w:r>
    </w:p>
  </w:comment>
  <w:comment w:id="2" w:author="ZHAO Lane" w:date="2025-01-24T12:41:00Z" w:initials="LZ">
    <w:p w14:paraId="726BDA07" w14:textId="77777777" w:rsidR="0025661B" w:rsidRDefault="0025661B" w:rsidP="0025661B">
      <w:r>
        <w:rPr>
          <w:rStyle w:val="CommentReference"/>
        </w:rPr>
        <w:annotationRef/>
      </w:r>
      <w:r>
        <w:rPr>
          <w:color w:val="000000"/>
          <w:sz w:val="20"/>
        </w:rPr>
        <w:t xml:space="preserve">Annotation: to be modified as needed. </w:t>
      </w:r>
    </w:p>
  </w:comment>
  <w:comment w:id="4" w:author="ZHAO Lane" w:date="2024-05-03T10:48:00Z" w:initials="LZ">
    <w:p w14:paraId="31D2365D" w14:textId="464A3EAD" w:rsidR="00CB36FE" w:rsidRDefault="00CB36FE" w:rsidP="00CB36FE">
      <w:r>
        <w:rPr>
          <w:rStyle w:val="CommentReference"/>
        </w:rPr>
        <w:annotationRef/>
      </w:r>
      <w:r>
        <w:rPr>
          <w:color w:val="000000"/>
          <w:sz w:val="20"/>
        </w:rPr>
        <w:t xml:space="preserve">Annotation: optional text. Delete if not applicable. </w:t>
      </w:r>
    </w:p>
  </w:comment>
  <w:comment w:id="5" w:author="ZHAO Lane" w:date="2024-07-04T12:42:00Z" w:initials="LZ">
    <w:p w14:paraId="4AC9F224" w14:textId="77777777" w:rsidR="008655AE" w:rsidRDefault="008655AE" w:rsidP="008655AE">
      <w:r>
        <w:rPr>
          <w:rStyle w:val="CommentReference"/>
        </w:rPr>
        <w:annotationRef/>
      </w:r>
      <w:r>
        <w:rPr>
          <w:sz w:val="20"/>
        </w:rPr>
        <w:t xml:space="preserve">Annotation: update to reflect the agreed approach. </w:t>
      </w:r>
    </w:p>
  </w:comment>
  <w:comment w:id="6" w:author="ZHAO Lane" w:date="2024-05-03T12:17:00Z" w:initials="LZ">
    <w:p w14:paraId="44D9740D" w14:textId="6DE3ED9E" w:rsidR="004B2B6D" w:rsidRDefault="004B2B6D" w:rsidP="004B2B6D">
      <w:r>
        <w:rPr>
          <w:rStyle w:val="CommentReference"/>
        </w:rPr>
        <w:annotationRef/>
      </w:r>
      <w:r>
        <w:rPr>
          <w:color w:val="000000"/>
          <w:sz w:val="20"/>
        </w:rPr>
        <w:t xml:space="preserve">Annotation: update the duration of notice period. </w:t>
      </w:r>
    </w:p>
  </w:comment>
  <w:comment w:id="7" w:author="ZHAO Lane" w:date="2024-11-05T17:09:00Z" w:initials="LZ">
    <w:p w14:paraId="4579A1E9" w14:textId="77777777" w:rsidR="00BD7566" w:rsidRDefault="009C61E8" w:rsidP="00BD7566">
      <w:r>
        <w:rPr>
          <w:rStyle w:val="CommentReference"/>
        </w:rPr>
        <w:annotationRef/>
      </w:r>
      <w:r w:rsidR="00BD7566">
        <w:rPr>
          <w:sz w:val="20"/>
        </w:rPr>
        <w:t xml:space="preserve">Annotation: update if agreed otherwise. </w:t>
      </w:r>
    </w:p>
  </w:comment>
  <w:comment w:id="8" w:author="ZHAO Lane" w:date="2024-11-05T17:00:00Z" w:initials="LZ">
    <w:p w14:paraId="7103D371" w14:textId="1D56B1F3" w:rsidR="00AB29BA" w:rsidRDefault="00AB29BA" w:rsidP="00AB29BA">
      <w:r>
        <w:rPr>
          <w:rStyle w:val="CommentReference"/>
        </w:rPr>
        <w:annotationRef/>
      </w:r>
      <w:r>
        <w:rPr>
          <w:color w:val="000000"/>
          <w:sz w:val="20"/>
        </w:rPr>
        <w:t xml:space="preserve">Reference PSDO technical cooperation proposal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43606F" w15:done="1"/>
  <w15:commentEx w15:paraId="7D8FCBC0" w15:done="0"/>
  <w15:commentEx w15:paraId="07931A3E" w15:done="0"/>
  <w15:commentEx w15:paraId="726BDA07" w15:done="0"/>
  <w15:commentEx w15:paraId="31D2365D" w15:done="0"/>
  <w15:commentEx w15:paraId="4AC9F224" w15:done="0"/>
  <w15:commentEx w15:paraId="44D9740D" w15:done="0"/>
  <w15:commentEx w15:paraId="4579A1E9" w15:done="0"/>
  <w15:commentEx w15:paraId="7103D3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A34D92" w16cex:dateUtc="2024-05-03T08:47:00Z"/>
  <w16cex:commentExtensible w16cex:durableId="36FB3821" w16cex:dateUtc="2024-07-03T11:50:00Z"/>
  <w16cex:commentExtensible w16cex:durableId="69B955B2" w16cex:dateUtc="2024-07-05T08:11:00Z"/>
  <w16cex:commentExtensible w16cex:durableId="12164766" w16cex:dateUtc="2025-01-24T11:41:00Z"/>
  <w16cex:commentExtensible w16cex:durableId="45FD3B7C" w16cex:dateUtc="2024-05-03T08:48:00Z"/>
  <w16cex:commentExtensible w16cex:durableId="5E5C38D2" w16cex:dateUtc="2024-07-04T10:42:00Z"/>
  <w16cex:commentExtensible w16cex:durableId="42CA8D68" w16cex:dateUtc="2024-05-03T10:17:00Z"/>
  <w16cex:commentExtensible w16cex:durableId="5328953D" w16cex:dateUtc="2024-11-05T16:09:00Z"/>
  <w16cex:commentExtensible w16cex:durableId="6A357DF4" w16cex:dateUtc="2024-11-05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43606F" w16cid:durableId="0CA34D92"/>
  <w16cid:commentId w16cid:paraId="7D8FCBC0" w16cid:durableId="36FB3821"/>
  <w16cid:commentId w16cid:paraId="07931A3E" w16cid:durableId="69B955B2"/>
  <w16cid:commentId w16cid:paraId="726BDA07" w16cid:durableId="12164766"/>
  <w16cid:commentId w16cid:paraId="31D2365D" w16cid:durableId="45FD3B7C"/>
  <w16cid:commentId w16cid:paraId="4AC9F224" w16cid:durableId="5E5C38D2"/>
  <w16cid:commentId w16cid:paraId="44D9740D" w16cid:durableId="42CA8D68"/>
  <w16cid:commentId w16cid:paraId="4579A1E9" w16cid:durableId="5328953D"/>
  <w16cid:commentId w16cid:paraId="7103D371" w16cid:durableId="6A357D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92DE9" w14:textId="77777777" w:rsidR="00C52BAF" w:rsidRDefault="00C52BAF" w:rsidP="00C32E24">
      <w:r>
        <w:separator/>
      </w:r>
    </w:p>
  </w:endnote>
  <w:endnote w:type="continuationSeparator" w:id="0">
    <w:p w14:paraId="6E020580" w14:textId="77777777" w:rsidR="00C52BAF" w:rsidRDefault="00C52BAF" w:rsidP="00C32E24">
      <w:r>
        <w:continuationSeparator/>
      </w:r>
    </w:p>
  </w:endnote>
  <w:endnote w:type="continuationNotice" w:id="1">
    <w:p w14:paraId="52194EFC" w14:textId="77777777" w:rsidR="00C52BAF" w:rsidRDefault="00C52B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005ED" w14:textId="5DCF46C3" w:rsidR="00762F83" w:rsidRPr="00F04703" w:rsidRDefault="00F04703">
    <w:pPr>
      <w:pStyle w:val="Footer"/>
      <w:rPr>
        <w:lang w:val="en-US"/>
      </w:rPr>
    </w:pPr>
    <w:r>
      <w:rPr>
        <w:lang w:val="en-US"/>
      </w:rPr>
      <w:t>/</w:t>
    </w:r>
    <w:r>
      <w:rPr>
        <w:lang w:val="en-US"/>
      </w:rPr>
      <w:fldChar w:fldCharType="begin"/>
    </w:r>
    <w:r>
      <w:rPr>
        <w:lang w:val="en-US"/>
      </w:rPr>
      <w:instrText xml:space="preserve"> DOCPROPERTY  LLI_ID  \* MERGEFORMAT </w:instrText>
    </w:r>
    <w:r>
      <w:rPr>
        <w:lang w:val="en-US"/>
      </w:rPr>
      <w:fldChar w:fldCharType="separate"/>
    </w:r>
    <w:r w:rsidR="00D46C57">
      <w:rPr>
        <w:lang w:val="en-US"/>
      </w:rPr>
      <w:t xml:space="preserve"> </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F754B" w14:textId="77777777" w:rsidR="00C52BAF" w:rsidRDefault="00C52BAF" w:rsidP="00C32E24">
      <w:r>
        <w:separator/>
      </w:r>
    </w:p>
  </w:footnote>
  <w:footnote w:type="continuationSeparator" w:id="0">
    <w:p w14:paraId="53868533" w14:textId="77777777" w:rsidR="00C52BAF" w:rsidRDefault="00C52BAF" w:rsidP="00C32E24">
      <w:r>
        <w:continuationSeparator/>
      </w:r>
    </w:p>
  </w:footnote>
  <w:footnote w:type="continuationNotice" w:id="1">
    <w:p w14:paraId="1C5DB755" w14:textId="77777777" w:rsidR="00C52BAF" w:rsidRDefault="00C52BA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CBDB7" w14:textId="77777777" w:rsidR="00A41681" w:rsidRDefault="00A41681" w:rsidP="001577A7">
    <w:pPr>
      <w:pStyle w:val="Header"/>
    </w:pPr>
    <w:r w:rsidRPr="00203D4D">
      <w:rPr>
        <w:noProof/>
        <w:lang w:val="en-US"/>
      </w:rPr>
      <mc:AlternateContent>
        <mc:Choice Requires="wps">
          <w:drawing>
            <wp:inline distT="0" distB="0" distL="0" distR="0" wp14:anchorId="0C8AB23E" wp14:editId="3FE4AF0B">
              <wp:extent cx="2491740" cy="533400"/>
              <wp:effectExtent l="0" t="0" r="3810" b="0"/>
              <wp:docPr id="5" name="Text Box 5"/>
              <wp:cNvGraphicFramePr/>
              <a:graphic xmlns:a="http://schemas.openxmlformats.org/drawingml/2006/main">
                <a:graphicData uri="http://schemas.microsoft.com/office/word/2010/wordprocessingShape">
                  <wps:wsp>
                    <wps:cNvSpPr txBox="1"/>
                    <wps:spPr>
                      <a:xfrm>
                        <a:off x="0" y="0"/>
                        <a:ext cx="2491740" cy="533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76C64B0" w14:textId="77777777" w:rsidR="008763DB" w:rsidRDefault="008763DB" w:rsidP="006C6A96"/>
                        <w:p w14:paraId="2B45FEC4" w14:textId="00DE338D" w:rsidR="00A41681" w:rsidRPr="00C93D94" w:rsidRDefault="00A41681" w:rsidP="006C6A96">
                          <w:r>
                            <w:t xml:space="preserve">Page </w:t>
                          </w:r>
                          <w:r>
                            <w:fldChar w:fldCharType="begin"/>
                          </w:r>
                          <w:r>
                            <w:instrText xml:space="preserve"> PAGE   \* MERGEFORMAT </w:instrText>
                          </w:r>
                          <w:r>
                            <w:fldChar w:fldCharType="separate"/>
                          </w:r>
                          <w:r w:rsidR="0019341D">
                            <w:rPr>
                              <w:noProof/>
                            </w:rPr>
                            <w:t>9</w:t>
                          </w:r>
                          <w:r>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0C8AB23E" id="_x0000_t202" coordsize="21600,21600" o:spt="202" path="m,l,21600r21600,l21600,xe">
              <v:stroke joinstyle="miter"/>
              <v:path gradientshapeok="t" o:connecttype="rect"/>
            </v:shapetype>
            <v:shape id="Text Box 5" o:spid="_x0000_s1026" type="#_x0000_t202" style="width:196.2pt;height: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" fillcolor="white [3201]" stroked="f" strokeweight=".5pt">
              <v:textbox inset="0,0,0,0">
                <w:txbxContent>
                  <w:p w14:paraId="676C64B0" w14:textId="77777777" w:rsidR="008763DB" w:rsidRDefault="008763DB" w:rsidP="006C6A96"/>
                  <w:p w14:paraId="2B45FEC4" w14:textId="00DE338D" w:rsidR="00A41681" w:rsidRPr="00C93D94" w:rsidRDefault="00A41681" w:rsidP="006C6A96">
                    <w:r>
                      <w:t xml:space="preserve">Page </w:t>
                    </w:r>
                    <w:r>
                      <w:fldChar w:fldCharType="begin"/>
                    </w:r>
                    <w:r>
                      <w:instrText xml:space="preserve"> PAGE   \* MERGEFORMAT </w:instrText>
                    </w:r>
                    <w:r>
                      <w:fldChar w:fldCharType="separate"/>
                    </w:r>
                    <w:r w:rsidR="0019341D">
                      <w:rPr>
                        <w:noProof/>
                      </w:rPr>
                      <w:t>9</w:t>
                    </w:r>
                    <w:r>
                      <w:rPr>
                        <w:noProof/>
                      </w:rPr>
                      <w:fldChar w:fldCharType="end"/>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B46AC" w14:textId="102BCB06" w:rsidR="00A41681" w:rsidRDefault="00C70D2D" w:rsidP="004A50B0">
    <w:pPr>
      <w:pStyle w:val="Header"/>
    </w:pPr>
    <w:r>
      <w:rPr>
        <w:noProof/>
        <w:lang w:val="fr-CH" w:eastAsia="fr-CH"/>
      </w:rPr>
      <mc:AlternateContent>
        <mc:Choice Requires="wps">
          <w:drawing>
            <wp:anchor distT="0" distB="0" distL="114300" distR="114300" simplePos="0" relativeHeight="251658241" behindDoc="0" locked="0" layoutInCell="1" allowOverlap="1" wp14:anchorId="7B185894" wp14:editId="724AACA9">
              <wp:simplePos x="0" y="0"/>
              <wp:positionH relativeFrom="column">
                <wp:posOffset>5223510</wp:posOffset>
              </wp:positionH>
              <wp:positionV relativeFrom="paragraph">
                <wp:posOffset>-4750</wp:posOffset>
              </wp:positionV>
              <wp:extent cx="719455" cy="719455"/>
              <wp:effectExtent l="0" t="0" r="4445" b="4445"/>
              <wp:wrapNone/>
              <wp:docPr id="1728522174" name="Rectangle 1"/>
              <wp:cNvGraphicFramePr/>
              <a:graphic xmlns:a="http://schemas.openxmlformats.org/drawingml/2006/main">
                <a:graphicData uri="http://schemas.microsoft.com/office/word/2010/wordprocessingShape">
                  <wps:wsp>
                    <wps:cNvSpPr/>
                    <wps:spPr>
                      <a:xfrm>
                        <a:off x="0" y="0"/>
                        <a:ext cx="719455" cy="71945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3B282A5" w14:textId="05AF1952" w:rsidR="00F737D7" w:rsidRPr="00F737D7" w:rsidRDefault="00F737D7" w:rsidP="00F737D7">
                          <w:pPr>
                            <w:jc w:val="center"/>
                            <w:rPr>
                              <w:lang w:val="en-US"/>
                            </w:rPr>
                          </w:pPr>
                          <w:r>
                            <w:rPr>
                              <w:lang w:val="en-US"/>
                            </w:rPr>
                            <w:t>[Insert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185894" id="Rectangle 1" o:spid="_x0000_s1027" style="position:absolute;margin-left:411.3pt;margin-top:-.35pt;width:56.65pt;height:56.6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" fillcolor="#5b9bd5 [3204]" stroked="f" strokeweight="1pt">
              <v:textbox>
                <w:txbxContent>
                  <w:p w14:paraId="03B282A5" w14:textId="05AF1952" w:rsidR="00F737D7" w:rsidRPr="00F737D7" w:rsidRDefault="00F737D7" w:rsidP="00F737D7">
                    <w:pPr>
                      <w:jc w:val="center"/>
                      <w:rPr>
                        <w:lang w:val="en-US"/>
                      </w:rPr>
                    </w:pPr>
                    <w:r>
                      <w:rPr>
                        <w:lang w:val="en-US"/>
                      </w:rPr>
                      <w:t>[Insert logo]</w:t>
                    </w:r>
                  </w:p>
                </w:txbxContent>
              </v:textbox>
            </v:rect>
          </w:pict>
        </mc:Fallback>
      </mc:AlternateContent>
    </w:r>
    <w:r>
      <w:rPr>
        <w:noProof/>
        <w:lang w:val="fr-CH" w:eastAsia="fr-CH"/>
      </w:rPr>
      <w:drawing>
        <wp:anchor distT="0" distB="0" distL="114300" distR="114300" simplePos="0" relativeHeight="251658240" behindDoc="0" locked="0" layoutInCell="1" allowOverlap="1" wp14:anchorId="02D7AF62" wp14:editId="276FF4A8">
          <wp:simplePos x="0" y="0"/>
          <wp:positionH relativeFrom="page">
            <wp:posOffset>810260</wp:posOffset>
          </wp:positionH>
          <wp:positionV relativeFrom="page">
            <wp:posOffset>540385</wp:posOffset>
          </wp:positionV>
          <wp:extent cx="720000" cy="720000"/>
          <wp:effectExtent l="0" t="0" r="4445" b="4445"/>
          <wp:wrapNone/>
          <wp:docPr id="6" name="Graphiqu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27827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C60A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6DED8"/>
    <w:lvl w:ilvl="0">
      <w:start w:val="1"/>
      <w:numFmt w:val="lowerRoman"/>
      <w:lvlText w:val="%1."/>
      <w:lvlJc w:val="left"/>
      <w:pPr>
        <w:ind w:left="926" w:hanging="360"/>
      </w:pPr>
      <w:rPr>
        <w:rFonts w:hint="default"/>
      </w:rPr>
    </w:lvl>
  </w:abstractNum>
  <w:abstractNum w:abstractNumId="3" w15:restartNumberingAfterBreak="0">
    <w:nsid w:val="FFFFFF7F"/>
    <w:multiLevelType w:val="singleLevel"/>
    <w:tmpl w:val="100C0019"/>
    <w:lvl w:ilvl="0">
      <w:start w:val="1"/>
      <w:numFmt w:val="lowerLetter"/>
      <w:lvlText w:val="%1."/>
      <w:lvlJc w:val="left"/>
      <w:pPr>
        <w:ind w:left="643" w:hanging="360"/>
      </w:pPr>
    </w:lvl>
  </w:abstractNum>
  <w:abstractNum w:abstractNumId="4" w15:restartNumberingAfterBreak="0">
    <w:nsid w:val="FFFFFF80"/>
    <w:multiLevelType w:val="singleLevel"/>
    <w:tmpl w:val="B62E8E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6442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EE635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96442F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0C000F"/>
    <w:lvl w:ilvl="0">
      <w:start w:val="1"/>
      <w:numFmt w:val="decimal"/>
      <w:lvlText w:val="%1."/>
      <w:lvlJc w:val="left"/>
      <w:pPr>
        <w:ind w:left="360" w:hanging="360"/>
      </w:pPr>
    </w:lvl>
  </w:abstractNum>
  <w:abstractNum w:abstractNumId="9" w15:restartNumberingAfterBreak="0">
    <w:nsid w:val="FFFFFF89"/>
    <w:multiLevelType w:val="singleLevel"/>
    <w:tmpl w:val="85C094A8"/>
    <w:lvl w:ilvl="0">
      <w:start w:val="1"/>
      <w:numFmt w:val="bullet"/>
      <w:pStyle w:val="ListHyphen"/>
      <w:lvlText w:val=""/>
      <w:lvlJc w:val="left"/>
      <w:pPr>
        <w:ind w:left="360" w:hanging="360"/>
      </w:pPr>
      <w:rPr>
        <w:rFonts w:ascii="Symbol" w:hAnsi="Symbol" w:hint="default"/>
      </w:rPr>
    </w:lvl>
  </w:abstractNum>
  <w:abstractNum w:abstractNumId="10" w15:restartNumberingAfterBreak="0">
    <w:nsid w:val="0A9F289E"/>
    <w:multiLevelType w:val="multilevel"/>
    <w:tmpl w:val="205E1B98"/>
    <w:styleLink w:val="HeadingItem2level"/>
    <w:lvl w:ilvl="0">
      <w:start w:val="1"/>
      <w:numFmt w:val="decimal"/>
      <w:pStyle w:val="Heading1Item"/>
      <w:lvlText w:val="ITEM %1"/>
      <w:lvlJc w:val="left"/>
      <w:pPr>
        <w:ind w:left="1247" w:hanging="1247"/>
      </w:pPr>
      <w:rPr>
        <w:rFonts w:hint="default"/>
      </w:rPr>
    </w:lvl>
    <w:lvl w:ilvl="1">
      <w:start w:val="1"/>
      <w:numFmt w:val="decimal"/>
      <w:pStyle w:val="Heading2Item"/>
      <w:lvlText w:val="ITEM %1.%2"/>
      <w:lvlJc w:val="left"/>
      <w:pPr>
        <w:ind w:left="1247" w:hanging="12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0024CD1"/>
    <w:multiLevelType w:val="multilevel"/>
    <w:tmpl w:val="F3C42F8C"/>
    <w:lvl w:ilvl="0">
      <w:start w:val="1"/>
      <w:numFmt w:val="lowerLetter"/>
      <w:lvlText w:val="%1."/>
      <w:lvlJc w:val="left"/>
      <w:pPr>
        <w:ind w:left="7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41C1BA8"/>
    <w:multiLevelType w:val="hybridMultilevel"/>
    <w:tmpl w:val="62723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6770A1"/>
    <w:multiLevelType w:val="multilevel"/>
    <w:tmpl w:val="880A66AA"/>
    <w:lvl w:ilvl="0">
      <w:start w:val="1"/>
      <w:numFmt w:val="decimal"/>
      <w:lvlText w:val="%1."/>
      <w:lvlJc w:val="left"/>
      <w:pPr>
        <w:ind w:left="1572" w:hanging="360"/>
      </w:pPr>
      <w:rPr>
        <w:rFonts w:hint="default"/>
      </w:rPr>
    </w:lvl>
    <w:lvl w:ilvl="1">
      <w:start w:val="1"/>
      <w:numFmt w:val="decimal"/>
      <w:isLgl/>
      <w:lvlText w:val="%1.%2"/>
      <w:lvlJc w:val="left"/>
      <w:pPr>
        <w:ind w:left="1932" w:hanging="72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652" w:hanging="1440"/>
      </w:pPr>
      <w:rPr>
        <w:rFonts w:hint="default"/>
      </w:rPr>
    </w:lvl>
    <w:lvl w:ilvl="6">
      <w:start w:val="1"/>
      <w:numFmt w:val="decimal"/>
      <w:isLgl/>
      <w:lvlText w:val="%1.%2.%3.%4.%5.%6.%7"/>
      <w:lvlJc w:val="left"/>
      <w:pPr>
        <w:ind w:left="3012" w:hanging="1800"/>
      </w:pPr>
      <w:rPr>
        <w:rFonts w:hint="default"/>
      </w:rPr>
    </w:lvl>
    <w:lvl w:ilvl="7">
      <w:start w:val="1"/>
      <w:numFmt w:val="decimal"/>
      <w:isLgl/>
      <w:lvlText w:val="%1.%2.%3.%4.%5.%6.%7.%8"/>
      <w:lvlJc w:val="left"/>
      <w:pPr>
        <w:ind w:left="3012" w:hanging="1800"/>
      </w:pPr>
      <w:rPr>
        <w:rFonts w:hint="default"/>
      </w:rPr>
    </w:lvl>
    <w:lvl w:ilvl="8">
      <w:start w:val="1"/>
      <w:numFmt w:val="decimal"/>
      <w:isLgl/>
      <w:lvlText w:val="%1.%2.%3.%4.%5.%6.%7.%8.%9"/>
      <w:lvlJc w:val="left"/>
      <w:pPr>
        <w:ind w:left="3372" w:hanging="2160"/>
      </w:pPr>
      <w:rPr>
        <w:rFonts w:hint="default"/>
      </w:rPr>
    </w:lvl>
  </w:abstractNum>
  <w:abstractNum w:abstractNumId="14" w15:restartNumberingAfterBreak="0">
    <w:nsid w:val="169C09E5"/>
    <w:multiLevelType w:val="hybridMultilevel"/>
    <w:tmpl w:val="3EA21F7C"/>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1996442B"/>
    <w:multiLevelType w:val="hybridMultilevel"/>
    <w:tmpl w:val="F23C77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D9E6AE7"/>
    <w:multiLevelType w:val="hybridMultilevel"/>
    <w:tmpl w:val="F02EA33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230812DA"/>
    <w:multiLevelType w:val="hybridMultilevel"/>
    <w:tmpl w:val="8FEAA3A8"/>
    <w:lvl w:ilvl="0" w:tplc="A40C07C0">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E401E4"/>
    <w:multiLevelType w:val="hybridMultilevel"/>
    <w:tmpl w:val="0408121E"/>
    <w:lvl w:ilvl="0" w:tplc="E430BB82">
      <w:start w:val="1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25BC6950"/>
    <w:multiLevelType w:val="hybridMultilevel"/>
    <w:tmpl w:val="C3F4F3F0"/>
    <w:lvl w:ilvl="0" w:tplc="7012BBB6">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884735"/>
    <w:multiLevelType w:val="hybridMultilevel"/>
    <w:tmpl w:val="C4D80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05716"/>
    <w:multiLevelType w:val="hybridMultilevel"/>
    <w:tmpl w:val="9F6C80BA"/>
    <w:lvl w:ilvl="0" w:tplc="7284CE3E">
      <w:start w:val="1"/>
      <w:numFmt w:val="decimal"/>
      <w:lvlText w:val="%1."/>
      <w:lvlJc w:val="left"/>
      <w:pPr>
        <w:ind w:left="360" w:hanging="360"/>
      </w:p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15:restartNumberingAfterBreak="0">
    <w:nsid w:val="31D97CF2"/>
    <w:multiLevelType w:val="multilevel"/>
    <w:tmpl w:val="2C24A744"/>
    <w:styleLink w:val="ListNumber112level"/>
    <w:lvl w:ilvl="0">
      <w:start w:val="1"/>
      <w:numFmt w:val="decimal"/>
      <w:pStyle w:val="ListNumber1"/>
      <w:lvlText w:val="%1."/>
      <w:lvlJc w:val="left"/>
      <w:pPr>
        <w:ind w:left="340" w:hanging="340"/>
      </w:pPr>
      <w:rPr>
        <w:rFonts w:hint="default"/>
      </w:rPr>
    </w:lvl>
    <w:lvl w:ilvl="1">
      <w:start w:val="1"/>
      <w:numFmt w:val="decimal"/>
      <w:pStyle w:val="ListNumber11"/>
      <w:lvlText w:val="%1.%2."/>
      <w:lvlJc w:val="left"/>
      <w:pPr>
        <w:ind w:left="90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A2D0A63"/>
    <w:multiLevelType w:val="hybridMultilevel"/>
    <w:tmpl w:val="552A9E4E"/>
    <w:lvl w:ilvl="0" w:tplc="8D00A698">
      <w:start w:val="1"/>
      <w:numFmt w:val="decimal"/>
      <w:lvlText w:val="Item %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15:restartNumberingAfterBreak="0">
    <w:nsid w:val="3F450BAE"/>
    <w:multiLevelType w:val="hybridMultilevel"/>
    <w:tmpl w:val="6F9AF8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4C784CB2"/>
    <w:multiLevelType w:val="multilevel"/>
    <w:tmpl w:val="8DBAA216"/>
    <w:styleLink w:val="HeadingNumber3level"/>
    <w:lvl w:ilvl="0">
      <w:start w:val="1"/>
      <w:numFmt w:val="decimal"/>
      <w:pStyle w:val="Heading1Number"/>
      <w:lvlText w:val="%1"/>
      <w:lvlJc w:val="left"/>
      <w:pPr>
        <w:ind w:left="454" w:hanging="454"/>
      </w:pPr>
      <w:rPr>
        <w:rFonts w:hint="default"/>
      </w:rPr>
    </w:lvl>
    <w:lvl w:ilvl="1">
      <w:start w:val="1"/>
      <w:numFmt w:val="decimal"/>
      <w:pStyle w:val="Heading2Number"/>
      <w:lvlText w:val="%1.%2"/>
      <w:lvlJc w:val="left"/>
      <w:pPr>
        <w:ind w:left="680" w:hanging="680"/>
      </w:pPr>
      <w:rPr>
        <w:rFonts w:hint="default"/>
      </w:rPr>
    </w:lvl>
    <w:lvl w:ilvl="2">
      <w:start w:val="1"/>
      <w:numFmt w:val="decimal"/>
      <w:pStyle w:val="Heading3Number"/>
      <w:lvlText w:val="%1.%2.%3"/>
      <w:lvlJc w:val="left"/>
      <w:pPr>
        <w:ind w:left="851"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09D4CB4"/>
    <w:multiLevelType w:val="singleLevel"/>
    <w:tmpl w:val="100C0019"/>
    <w:lvl w:ilvl="0">
      <w:start w:val="1"/>
      <w:numFmt w:val="lowerLetter"/>
      <w:lvlText w:val="%1."/>
      <w:lvlJc w:val="left"/>
      <w:pPr>
        <w:ind w:left="643" w:hanging="360"/>
      </w:pPr>
    </w:lvl>
  </w:abstractNum>
  <w:abstractNum w:abstractNumId="27" w15:restartNumberingAfterBreak="0">
    <w:nsid w:val="59747EFD"/>
    <w:multiLevelType w:val="multilevel"/>
    <w:tmpl w:val="806EA01A"/>
    <w:styleLink w:val="ListNumber3level"/>
    <w:lvl w:ilvl="0">
      <w:start w:val="1"/>
      <w:numFmt w:val="decimal"/>
      <w:pStyle w:val="ListNumber"/>
      <w:lvlText w:val="%1."/>
      <w:lvlJc w:val="left"/>
      <w:pPr>
        <w:ind w:left="340" w:hanging="340"/>
      </w:pPr>
      <w:rPr>
        <w:rFonts w:hint="default"/>
      </w:rPr>
    </w:lvl>
    <w:lvl w:ilvl="1">
      <w:start w:val="1"/>
      <w:numFmt w:val="lowerLetter"/>
      <w:pStyle w:val="ListNumber2"/>
      <w:lvlText w:val="%2)"/>
      <w:lvlJc w:val="left"/>
      <w:pPr>
        <w:ind w:left="680" w:hanging="340"/>
      </w:pPr>
      <w:rPr>
        <w:rFonts w:hint="default"/>
      </w:rPr>
    </w:lvl>
    <w:lvl w:ilvl="2">
      <w:start w:val="1"/>
      <w:numFmt w:val="lowerRoman"/>
      <w:pStyle w:val="ListNumber3"/>
      <w:lvlText w:val="%3."/>
      <w:lvlJc w:val="left"/>
      <w:pPr>
        <w:ind w:left="1021" w:hanging="34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9E45C19"/>
    <w:multiLevelType w:val="hybridMultilevel"/>
    <w:tmpl w:val="BD16A834"/>
    <w:lvl w:ilvl="0" w:tplc="6886536C">
      <w:start w:val="1"/>
      <w:numFmt w:val="decimal"/>
      <w:lvlText w:val="%1."/>
      <w:lvlJc w:val="left"/>
      <w:pPr>
        <w:ind w:left="1575" w:hanging="855"/>
      </w:pPr>
      <w:rPr>
        <w:rFonts w:ascii="Arial" w:hAnsi="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A7C40C8"/>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DE5CB8"/>
    <w:multiLevelType w:val="hybridMultilevel"/>
    <w:tmpl w:val="E0B06F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65715125">
    <w:abstractNumId w:val="14"/>
  </w:num>
  <w:num w:numId="2" w16cid:durableId="1327246275">
    <w:abstractNumId w:val="9"/>
  </w:num>
  <w:num w:numId="3" w16cid:durableId="1565876000">
    <w:abstractNumId w:val="7"/>
  </w:num>
  <w:num w:numId="4" w16cid:durableId="702243994">
    <w:abstractNumId w:val="6"/>
  </w:num>
  <w:num w:numId="5" w16cid:durableId="348022086">
    <w:abstractNumId w:val="5"/>
  </w:num>
  <w:num w:numId="6" w16cid:durableId="446855570">
    <w:abstractNumId w:val="4"/>
  </w:num>
  <w:num w:numId="7" w16cid:durableId="1736511415">
    <w:abstractNumId w:val="8"/>
  </w:num>
  <w:num w:numId="8" w16cid:durableId="1521815372">
    <w:abstractNumId w:val="3"/>
  </w:num>
  <w:num w:numId="9" w16cid:durableId="1476945282">
    <w:abstractNumId w:val="2"/>
  </w:num>
  <w:num w:numId="10" w16cid:durableId="2038657187">
    <w:abstractNumId w:val="1"/>
  </w:num>
  <w:num w:numId="11" w16cid:durableId="1288929274">
    <w:abstractNumId w:val="0"/>
  </w:num>
  <w:num w:numId="12" w16cid:durableId="113982193">
    <w:abstractNumId w:val="26"/>
  </w:num>
  <w:num w:numId="13" w16cid:durableId="457995299">
    <w:abstractNumId w:val="21"/>
  </w:num>
  <w:num w:numId="14" w16cid:durableId="598484875">
    <w:abstractNumId w:val="11"/>
  </w:num>
  <w:num w:numId="15" w16cid:durableId="614754471">
    <w:abstractNumId w:val="27"/>
  </w:num>
  <w:num w:numId="16" w16cid:durableId="15135685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89191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60218554">
    <w:abstractNumId w:val="29"/>
  </w:num>
  <w:num w:numId="19" w16cid:durableId="237326759">
    <w:abstractNumId w:val="25"/>
  </w:num>
  <w:num w:numId="20" w16cid:durableId="424771018">
    <w:abstractNumId w:val="23"/>
  </w:num>
  <w:num w:numId="21" w16cid:durableId="1218972469">
    <w:abstractNumId w:val="10"/>
  </w:num>
  <w:num w:numId="22" w16cid:durableId="5716227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99282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39169">
    <w:abstractNumId w:val="22"/>
  </w:num>
  <w:num w:numId="25" w16cid:durableId="1096369630">
    <w:abstractNumId w:val="22"/>
  </w:num>
  <w:num w:numId="26" w16cid:durableId="1153762283">
    <w:abstractNumId w:val="22"/>
  </w:num>
  <w:num w:numId="27" w16cid:durableId="719330675">
    <w:abstractNumId w:val="22"/>
  </w:num>
  <w:num w:numId="28" w16cid:durableId="1526283246">
    <w:abstractNumId w:val="22"/>
  </w:num>
  <w:num w:numId="29" w16cid:durableId="32780127">
    <w:abstractNumId w:val="25"/>
  </w:num>
  <w:num w:numId="30" w16cid:durableId="105662164">
    <w:abstractNumId w:val="25"/>
  </w:num>
  <w:num w:numId="31" w16cid:durableId="858587868">
    <w:abstractNumId w:val="9"/>
  </w:num>
  <w:num w:numId="32" w16cid:durableId="168251685">
    <w:abstractNumId w:val="27"/>
  </w:num>
  <w:num w:numId="33" w16cid:durableId="1041857814">
    <w:abstractNumId w:val="30"/>
  </w:num>
  <w:num w:numId="34" w16cid:durableId="936406982">
    <w:abstractNumId w:val="19"/>
  </w:num>
  <w:num w:numId="35" w16cid:durableId="950666653">
    <w:abstractNumId w:val="16"/>
  </w:num>
  <w:num w:numId="36" w16cid:durableId="525170262">
    <w:abstractNumId w:val="24"/>
  </w:num>
  <w:num w:numId="37" w16cid:durableId="2108960834">
    <w:abstractNumId w:val="20"/>
  </w:num>
  <w:num w:numId="38" w16cid:durableId="1044602025">
    <w:abstractNumId w:val="15"/>
  </w:num>
  <w:num w:numId="39" w16cid:durableId="1566991547">
    <w:abstractNumId w:val="28"/>
  </w:num>
  <w:num w:numId="40" w16cid:durableId="1921673860">
    <w:abstractNumId w:val="13"/>
  </w:num>
  <w:num w:numId="41" w16cid:durableId="2124686683">
    <w:abstractNumId w:val="17"/>
  </w:num>
  <w:num w:numId="42" w16cid:durableId="324020221">
    <w:abstractNumId w:val="25"/>
  </w:num>
  <w:num w:numId="43" w16cid:durableId="126320504">
    <w:abstractNumId w:val="25"/>
  </w:num>
  <w:num w:numId="44" w16cid:durableId="942028458">
    <w:abstractNumId w:val="25"/>
  </w:num>
  <w:num w:numId="45" w16cid:durableId="738866336">
    <w:abstractNumId w:val="12"/>
  </w:num>
  <w:num w:numId="46" w16cid:durableId="211716501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ZHAO Lane">
    <w15:presenceInfo w15:providerId="AD" w15:userId="S::zhao@iso.org::9c0fdfc1-d51a-42b6-ba18-a951f04186db"/>
  </w15:person>
  <w15:person w15:author="STEPHENS Jaymi">
    <w15:presenceInfo w15:providerId="AD" w15:userId="S::stephens@iso.org::08856b10-dbc0-4fa2-b23e-ce2c737e49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stylePaneSortMethod w:val="0000"/>
  <w:defaultTabStop w:val="562"/>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CDA"/>
    <w:rsid w:val="00003476"/>
    <w:rsid w:val="0000661F"/>
    <w:rsid w:val="00006A93"/>
    <w:rsid w:val="000152F3"/>
    <w:rsid w:val="00015827"/>
    <w:rsid w:val="00016E34"/>
    <w:rsid w:val="00017E15"/>
    <w:rsid w:val="00023D2C"/>
    <w:rsid w:val="00025CB7"/>
    <w:rsid w:val="000269D5"/>
    <w:rsid w:val="000300FA"/>
    <w:rsid w:val="00031118"/>
    <w:rsid w:val="000317B5"/>
    <w:rsid w:val="00033B00"/>
    <w:rsid w:val="000416F8"/>
    <w:rsid w:val="00047ACA"/>
    <w:rsid w:val="00055A5B"/>
    <w:rsid w:val="000675FC"/>
    <w:rsid w:val="00067614"/>
    <w:rsid w:val="00083680"/>
    <w:rsid w:val="000842B0"/>
    <w:rsid w:val="00092D9E"/>
    <w:rsid w:val="00093237"/>
    <w:rsid w:val="0009584F"/>
    <w:rsid w:val="000A0178"/>
    <w:rsid w:val="000A401F"/>
    <w:rsid w:val="000A5170"/>
    <w:rsid w:val="000A5F90"/>
    <w:rsid w:val="000A7450"/>
    <w:rsid w:val="000B148A"/>
    <w:rsid w:val="000B4548"/>
    <w:rsid w:val="000B73C4"/>
    <w:rsid w:val="000C2870"/>
    <w:rsid w:val="000C3867"/>
    <w:rsid w:val="000D147B"/>
    <w:rsid w:val="000D3D6A"/>
    <w:rsid w:val="000D63F5"/>
    <w:rsid w:val="000E1D91"/>
    <w:rsid w:val="000E3B03"/>
    <w:rsid w:val="000E7CA7"/>
    <w:rsid w:val="000F6CF5"/>
    <w:rsid w:val="001047E2"/>
    <w:rsid w:val="001070AB"/>
    <w:rsid w:val="00110ED1"/>
    <w:rsid w:val="00111D81"/>
    <w:rsid w:val="001145A5"/>
    <w:rsid w:val="00115940"/>
    <w:rsid w:val="00132A9C"/>
    <w:rsid w:val="00135C2A"/>
    <w:rsid w:val="00136EA2"/>
    <w:rsid w:val="00142790"/>
    <w:rsid w:val="00144E4D"/>
    <w:rsid w:val="00145143"/>
    <w:rsid w:val="0014602B"/>
    <w:rsid w:val="00151B3C"/>
    <w:rsid w:val="00151E4B"/>
    <w:rsid w:val="00152BD9"/>
    <w:rsid w:val="0015420D"/>
    <w:rsid w:val="001577A7"/>
    <w:rsid w:val="00157FE6"/>
    <w:rsid w:val="0016181F"/>
    <w:rsid w:val="00162677"/>
    <w:rsid w:val="00163C78"/>
    <w:rsid w:val="00164AC4"/>
    <w:rsid w:val="001655BF"/>
    <w:rsid w:val="00175C79"/>
    <w:rsid w:val="00180CD4"/>
    <w:rsid w:val="00181907"/>
    <w:rsid w:val="001839FF"/>
    <w:rsid w:val="0018610A"/>
    <w:rsid w:val="0019341D"/>
    <w:rsid w:val="00193C86"/>
    <w:rsid w:val="001950C3"/>
    <w:rsid w:val="001A091A"/>
    <w:rsid w:val="001A0945"/>
    <w:rsid w:val="001A4A20"/>
    <w:rsid w:val="001A68A8"/>
    <w:rsid w:val="001B755B"/>
    <w:rsid w:val="001B7A4F"/>
    <w:rsid w:val="001C796F"/>
    <w:rsid w:val="001D48C4"/>
    <w:rsid w:val="001D6811"/>
    <w:rsid w:val="001E3441"/>
    <w:rsid w:val="001E4235"/>
    <w:rsid w:val="001E773A"/>
    <w:rsid w:val="001F0077"/>
    <w:rsid w:val="001F0602"/>
    <w:rsid w:val="001F1068"/>
    <w:rsid w:val="001F1710"/>
    <w:rsid w:val="001F18C6"/>
    <w:rsid w:val="001F2C43"/>
    <w:rsid w:val="001F55A6"/>
    <w:rsid w:val="001F57EE"/>
    <w:rsid w:val="001F7C44"/>
    <w:rsid w:val="0020071F"/>
    <w:rsid w:val="00201D91"/>
    <w:rsid w:val="00202743"/>
    <w:rsid w:val="00203D4D"/>
    <w:rsid w:val="00206D21"/>
    <w:rsid w:val="00210E77"/>
    <w:rsid w:val="00211B87"/>
    <w:rsid w:val="002141B4"/>
    <w:rsid w:val="00220E65"/>
    <w:rsid w:val="002216CC"/>
    <w:rsid w:val="00221CD2"/>
    <w:rsid w:val="00222113"/>
    <w:rsid w:val="00223577"/>
    <w:rsid w:val="00223CFE"/>
    <w:rsid w:val="0023615D"/>
    <w:rsid w:val="00236E32"/>
    <w:rsid w:val="0024296E"/>
    <w:rsid w:val="00242BF9"/>
    <w:rsid w:val="0024552A"/>
    <w:rsid w:val="002514AC"/>
    <w:rsid w:val="00252D9E"/>
    <w:rsid w:val="00253C57"/>
    <w:rsid w:val="00255AB4"/>
    <w:rsid w:val="00256165"/>
    <w:rsid w:val="0025661B"/>
    <w:rsid w:val="0025697E"/>
    <w:rsid w:val="00267460"/>
    <w:rsid w:val="00270520"/>
    <w:rsid w:val="00272434"/>
    <w:rsid w:val="00275710"/>
    <w:rsid w:val="00280C82"/>
    <w:rsid w:val="002822D5"/>
    <w:rsid w:val="00282E56"/>
    <w:rsid w:val="00287CFD"/>
    <w:rsid w:val="00291D0C"/>
    <w:rsid w:val="00295B47"/>
    <w:rsid w:val="002966A9"/>
    <w:rsid w:val="002A16F2"/>
    <w:rsid w:val="002A39B0"/>
    <w:rsid w:val="002A3F4F"/>
    <w:rsid w:val="002A5078"/>
    <w:rsid w:val="002A5DE7"/>
    <w:rsid w:val="002A7AE1"/>
    <w:rsid w:val="002B1057"/>
    <w:rsid w:val="002B6089"/>
    <w:rsid w:val="002C46B3"/>
    <w:rsid w:val="002D224F"/>
    <w:rsid w:val="002D711A"/>
    <w:rsid w:val="002E32D9"/>
    <w:rsid w:val="002E6670"/>
    <w:rsid w:val="002F3BFE"/>
    <w:rsid w:val="002F54C3"/>
    <w:rsid w:val="002F7163"/>
    <w:rsid w:val="0030189B"/>
    <w:rsid w:val="00303691"/>
    <w:rsid w:val="003052EA"/>
    <w:rsid w:val="00317594"/>
    <w:rsid w:val="0032545A"/>
    <w:rsid w:val="003308CF"/>
    <w:rsid w:val="00334547"/>
    <w:rsid w:val="00335634"/>
    <w:rsid w:val="00343E39"/>
    <w:rsid w:val="0034419E"/>
    <w:rsid w:val="00360081"/>
    <w:rsid w:val="003619A1"/>
    <w:rsid w:val="0036356A"/>
    <w:rsid w:val="00367B49"/>
    <w:rsid w:val="00370EB9"/>
    <w:rsid w:val="00371749"/>
    <w:rsid w:val="00372B7D"/>
    <w:rsid w:val="00374518"/>
    <w:rsid w:val="00377794"/>
    <w:rsid w:val="00392929"/>
    <w:rsid w:val="003939EA"/>
    <w:rsid w:val="00395829"/>
    <w:rsid w:val="003A057B"/>
    <w:rsid w:val="003A27FE"/>
    <w:rsid w:val="003A6664"/>
    <w:rsid w:val="003B2ED3"/>
    <w:rsid w:val="003B53E4"/>
    <w:rsid w:val="003B5CE0"/>
    <w:rsid w:val="003B78E1"/>
    <w:rsid w:val="003C2864"/>
    <w:rsid w:val="003C2F82"/>
    <w:rsid w:val="003C5D94"/>
    <w:rsid w:val="003C5F74"/>
    <w:rsid w:val="003C707F"/>
    <w:rsid w:val="003D0452"/>
    <w:rsid w:val="003D59D3"/>
    <w:rsid w:val="003D5F17"/>
    <w:rsid w:val="003E2176"/>
    <w:rsid w:val="003E31A7"/>
    <w:rsid w:val="003F0A3C"/>
    <w:rsid w:val="003F2198"/>
    <w:rsid w:val="003F4BAF"/>
    <w:rsid w:val="003F661F"/>
    <w:rsid w:val="003F6891"/>
    <w:rsid w:val="00403119"/>
    <w:rsid w:val="00405699"/>
    <w:rsid w:val="00405AFA"/>
    <w:rsid w:val="00406D1F"/>
    <w:rsid w:val="00407018"/>
    <w:rsid w:val="004073DE"/>
    <w:rsid w:val="004109CB"/>
    <w:rsid w:val="00414584"/>
    <w:rsid w:val="00415C83"/>
    <w:rsid w:val="00420C4F"/>
    <w:rsid w:val="00425421"/>
    <w:rsid w:val="004278D6"/>
    <w:rsid w:val="004309E9"/>
    <w:rsid w:val="00430DB0"/>
    <w:rsid w:val="00433BEA"/>
    <w:rsid w:val="0043761B"/>
    <w:rsid w:val="00437996"/>
    <w:rsid w:val="00437A9F"/>
    <w:rsid w:val="00440040"/>
    <w:rsid w:val="004403A4"/>
    <w:rsid w:val="0044579B"/>
    <w:rsid w:val="00462B53"/>
    <w:rsid w:val="00465946"/>
    <w:rsid w:val="0046726C"/>
    <w:rsid w:val="004701FF"/>
    <w:rsid w:val="004714B0"/>
    <w:rsid w:val="0047285F"/>
    <w:rsid w:val="00477C51"/>
    <w:rsid w:val="0048350B"/>
    <w:rsid w:val="004877EF"/>
    <w:rsid w:val="004956BF"/>
    <w:rsid w:val="004A3575"/>
    <w:rsid w:val="004A50B0"/>
    <w:rsid w:val="004A51BF"/>
    <w:rsid w:val="004A6F2B"/>
    <w:rsid w:val="004B030C"/>
    <w:rsid w:val="004B0ABD"/>
    <w:rsid w:val="004B2B6D"/>
    <w:rsid w:val="004C62D6"/>
    <w:rsid w:val="004C6477"/>
    <w:rsid w:val="004D226F"/>
    <w:rsid w:val="004D4F50"/>
    <w:rsid w:val="004D537E"/>
    <w:rsid w:val="004D6D6A"/>
    <w:rsid w:val="004E2E90"/>
    <w:rsid w:val="004E4B01"/>
    <w:rsid w:val="004E4D0E"/>
    <w:rsid w:val="004E5E3D"/>
    <w:rsid w:val="004E5F3A"/>
    <w:rsid w:val="004F1F63"/>
    <w:rsid w:val="004F4001"/>
    <w:rsid w:val="004F4C98"/>
    <w:rsid w:val="005045FB"/>
    <w:rsid w:val="005050B9"/>
    <w:rsid w:val="00510043"/>
    <w:rsid w:val="00512985"/>
    <w:rsid w:val="00512A47"/>
    <w:rsid w:val="00520561"/>
    <w:rsid w:val="00530E79"/>
    <w:rsid w:val="00537953"/>
    <w:rsid w:val="00543BA2"/>
    <w:rsid w:val="00544799"/>
    <w:rsid w:val="0054756E"/>
    <w:rsid w:val="005533F8"/>
    <w:rsid w:val="005557F2"/>
    <w:rsid w:val="00562503"/>
    <w:rsid w:val="00563236"/>
    <w:rsid w:val="00564058"/>
    <w:rsid w:val="005679F6"/>
    <w:rsid w:val="00574D62"/>
    <w:rsid w:val="00574F2A"/>
    <w:rsid w:val="00576B29"/>
    <w:rsid w:val="0058064A"/>
    <w:rsid w:val="00580D99"/>
    <w:rsid w:val="00581CF5"/>
    <w:rsid w:val="00581E83"/>
    <w:rsid w:val="00583A7C"/>
    <w:rsid w:val="00586660"/>
    <w:rsid w:val="00586A23"/>
    <w:rsid w:val="00586AFF"/>
    <w:rsid w:val="005914B0"/>
    <w:rsid w:val="00595ECF"/>
    <w:rsid w:val="00597790"/>
    <w:rsid w:val="005A174D"/>
    <w:rsid w:val="005A21E0"/>
    <w:rsid w:val="005A5BFA"/>
    <w:rsid w:val="005A6D9C"/>
    <w:rsid w:val="005B01DB"/>
    <w:rsid w:val="005B0251"/>
    <w:rsid w:val="005B5DAB"/>
    <w:rsid w:val="005B73DC"/>
    <w:rsid w:val="005D44F3"/>
    <w:rsid w:val="005D54DF"/>
    <w:rsid w:val="005D5890"/>
    <w:rsid w:val="005D5ADA"/>
    <w:rsid w:val="005E280D"/>
    <w:rsid w:val="005E7A1C"/>
    <w:rsid w:val="005F394E"/>
    <w:rsid w:val="005F4A17"/>
    <w:rsid w:val="005F644A"/>
    <w:rsid w:val="00601A96"/>
    <w:rsid w:val="006053EA"/>
    <w:rsid w:val="006110D2"/>
    <w:rsid w:val="00613EC4"/>
    <w:rsid w:val="0061532A"/>
    <w:rsid w:val="006160DE"/>
    <w:rsid w:val="00617D90"/>
    <w:rsid w:val="006215D1"/>
    <w:rsid w:val="006234A7"/>
    <w:rsid w:val="00634736"/>
    <w:rsid w:val="00646618"/>
    <w:rsid w:val="00647BC3"/>
    <w:rsid w:val="00650EBF"/>
    <w:rsid w:val="00652807"/>
    <w:rsid w:val="0065687A"/>
    <w:rsid w:val="006647AF"/>
    <w:rsid w:val="00665295"/>
    <w:rsid w:val="00666761"/>
    <w:rsid w:val="00667B23"/>
    <w:rsid w:val="00667FDF"/>
    <w:rsid w:val="00670AD8"/>
    <w:rsid w:val="00670B90"/>
    <w:rsid w:val="00675800"/>
    <w:rsid w:val="0067698A"/>
    <w:rsid w:val="006818E7"/>
    <w:rsid w:val="006842D4"/>
    <w:rsid w:val="00685AC9"/>
    <w:rsid w:val="00687DB4"/>
    <w:rsid w:val="00690FBF"/>
    <w:rsid w:val="006932CE"/>
    <w:rsid w:val="0069674C"/>
    <w:rsid w:val="00697A92"/>
    <w:rsid w:val="006A17E9"/>
    <w:rsid w:val="006A5B16"/>
    <w:rsid w:val="006A6EE6"/>
    <w:rsid w:val="006B271C"/>
    <w:rsid w:val="006C6A96"/>
    <w:rsid w:val="006D62D8"/>
    <w:rsid w:val="006E05CD"/>
    <w:rsid w:val="006E10E3"/>
    <w:rsid w:val="006E13E8"/>
    <w:rsid w:val="006E4095"/>
    <w:rsid w:val="006F179C"/>
    <w:rsid w:val="006F27C4"/>
    <w:rsid w:val="006F4C6B"/>
    <w:rsid w:val="006F4E33"/>
    <w:rsid w:val="006F5CBC"/>
    <w:rsid w:val="006F76DE"/>
    <w:rsid w:val="00704077"/>
    <w:rsid w:val="00704D9D"/>
    <w:rsid w:val="00705041"/>
    <w:rsid w:val="0072251C"/>
    <w:rsid w:val="007244E6"/>
    <w:rsid w:val="0072507D"/>
    <w:rsid w:val="0072564F"/>
    <w:rsid w:val="007271F6"/>
    <w:rsid w:val="00750841"/>
    <w:rsid w:val="00762F83"/>
    <w:rsid w:val="007650D7"/>
    <w:rsid w:val="007663C2"/>
    <w:rsid w:val="00770DDA"/>
    <w:rsid w:val="00770FCA"/>
    <w:rsid w:val="00773A94"/>
    <w:rsid w:val="007863FE"/>
    <w:rsid w:val="0078658D"/>
    <w:rsid w:val="00792893"/>
    <w:rsid w:val="00793FD4"/>
    <w:rsid w:val="0079752A"/>
    <w:rsid w:val="007A168B"/>
    <w:rsid w:val="007A20DD"/>
    <w:rsid w:val="007A28AA"/>
    <w:rsid w:val="007A318F"/>
    <w:rsid w:val="007B1700"/>
    <w:rsid w:val="007C0975"/>
    <w:rsid w:val="007D72B0"/>
    <w:rsid w:val="007E22F8"/>
    <w:rsid w:val="007E428C"/>
    <w:rsid w:val="007E4D2C"/>
    <w:rsid w:val="007F13DD"/>
    <w:rsid w:val="007F45A0"/>
    <w:rsid w:val="007F5B28"/>
    <w:rsid w:val="007F7786"/>
    <w:rsid w:val="00801E33"/>
    <w:rsid w:val="008060E5"/>
    <w:rsid w:val="0081013E"/>
    <w:rsid w:val="00811FE1"/>
    <w:rsid w:val="00820EED"/>
    <w:rsid w:val="00827E62"/>
    <w:rsid w:val="00833670"/>
    <w:rsid w:val="0084720E"/>
    <w:rsid w:val="00850860"/>
    <w:rsid w:val="008612DB"/>
    <w:rsid w:val="008634ED"/>
    <w:rsid w:val="00864695"/>
    <w:rsid w:val="008655AE"/>
    <w:rsid w:val="00866264"/>
    <w:rsid w:val="008715DE"/>
    <w:rsid w:val="0087257C"/>
    <w:rsid w:val="008763DB"/>
    <w:rsid w:val="00877E77"/>
    <w:rsid w:val="00885DB1"/>
    <w:rsid w:val="0088671E"/>
    <w:rsid w:val="00887490"/>
    <w:rsid w:val="0089317C"/>
    <w:rsid w:val="00894375"/>
    <w:rsid w:val="008A0C05"/>
    <w:rsid w:val="008B7D6F"/>
    <w:rsid w:val="008C13C3"/>
    <w:rsid w:val="008D2893"/>
    <w:rsid w:val="008D3701"/>
    <w:rsid w:val="008D4367"/>
    <w:rsid w:val="008D67A8"/>
    <w:rsid w:val="008E5DF0"/>
    <w:rsid w:val="008E62EC"/>
    <w:rsid w:val="008F481C"/>
    <w:rsid w:val="00901C11"/>
    <w:rsid w:val="00902938"/>
    <w:rsid w:val="00902D96"/>
    <w:rsid w:val="009047CE"/>
    <w:rsid w:val="00911A56"/>
    <w:rsid w:val="00920AB3"/>
    <w:rsid w:val="00930AC2"/>
    <w:rsid w:val="0093252D"/>
    <w:rsid w:val="00932F00"/>
    <w:rsid w:val="009362D3"/>
    <w:rsid w:val="00936BB2"/>
    <w:rsid w:val="00936C4A"/>
    <w:rsid w:val="00947646"/>
    <w:rsid w:val="009612EA"/>
    <w:rsid w:val="00963F46"/>
    <w:rsid w:val="00965348"/>
    <w:rsid w:val="00971062"/>
    <w:rsid w:val="00973D71"/>
    <w:rsid w:val="009748FE"/>
    <w:rsid w:val="00983826"/>
    <w:rsid w:val="009851B5"/>
    <w:rsid w:val="00987D94"/>
    <w:rsid w:val="00993271"/>
    <w:rsid w:val="00997F0B"/>
    <w:rsid w:val="009A2AC3"/>
    <w:rsid w:val="009A78C5"/>
    <w:rsid w:val="009B35BC"/>
    <w:rsid w:val="009B3942"/>
    <w:rsid w:val="009B6657"/>
    <w:rsid w:val="009B6A93"/>
    <w:rsid w:val="009B6EEF"/>
    <w:rsid w:val="009C082C"/>
    <w:rsid w:val="009C61E8"/>
    <w:rsid w:val="009C6CE5"/>
    <w:rsid w:val="009D485C"/>
    <w:rsid w:val="009D5C3D"/>
    <w:rsid w:val="009D7ACD"/>
    <w:rsid w:val="009E1AE6"/>
    <w:rsid w:val="009E1E32"/>
    <w:rsid w:val="009E5540"/>
    <w:rsid w:val="009E5F1A"/>
    <w:rsid w:val="009E71DF"/>
    <w:rsid w:val="009F09EA"/>
    <w:rsid w:val="009F3BEE"/>
    <w:rsid w:val="009F4354"/>
    <w:rsid w:val="009F5920"/>
    <w:rsid w:val="009F5C85"/>
    <w:rsid w:val="009F689B"/>
    <w:rsid w:val="009F7732"/>
    <w:rsid w:val="00A03420"/>
    <w:rsid w:val="00A0357A"/>
    <w:rsid w:val="00A04522"/>
    <w:rsid w:val="00A05564"/>
    <w:rsid w:val="00A203AF"/>
    <w:rsid w:val="00A23781"/>
    <w:rsid w:val="00A23BB7"/>
    <w:rsid w:val="00A25224"/>
    <w:rsid w:val="00A26549"/>
    <w:rsid w:val="00A2771F"/>
    <w:rsid w:val="00A3229A"/>
    <w:rsid w:val="00A34ED9"/>
    <w:rsid w:val="00A35C33"/>
    <w:rsid w:val="00A365C7"/>
    <w:rsid w:val="00A372E4"/>
    <w:rsid w:val="00A41681"/>
    <w:rsid w:val="00A43F20"/>
    <w:rsid w:val="00A45BF5"/>
    <w:rsid w:val="00A4604D"/>
    <w:rsid w:val="00A552A8"/>
    <w:rsid w:val="00A72151"/>
    <w:rsid w:val="00A741AB"/>
    <w:rsid w:val="00A80478"/>
    <w:rsid w:val="00A859DD"/>
    <w:rsid w:val="00A91FD3"/>
    <w:rsid w:val="00A9335E"/>
    <w:rsid w:val="00A9795E"/>
    <w:rsid w:val="00AA41DB"/>
    <w:rsid w:val="00AB0E96"/>
    <w:rsid w:val="00AB29BA"/>
    <w:rsid w:val="00AB5B36"/>
    <w:rsid w:val="00AC1A53"/>
    <w:rsid w:val="00AC1C07"/>
    <w:rsid w:val="00AC2DC2"/>
    <w:rsid w:val="00AC3A56"/>
    <w:rsid w:val="00AC48A9"/>
    <w:rsid w:val="00AC50B8"/>
    <w:rsid w:val="00AC68AA"/>
    <w:rsid w:val="00AD13CA"/>
    <w:rsid w:val="00AD4CC0"/>
    <w:rsid w:val="00AD7190"/>
    <w:rsid w:val="00AD7CEE"/>
    <w:rsid w:val="00AE3EE6"/>
    <w:rsid w:val="00AE70F8"/>
    <w:rsid w:val="00AF1BC8"/>
    <w:rsid w:val="00B06A35"/>
    <w:rsid w:val="00B13625"/>
    <w:rsid w:val="00B13748"/>
    <w:rsid w:val="00B159D0"/>
    <w:rsid w:val="00B16C2A"/>
    <w:rsid w:val="00B1731B"/>
    <w:rsid w:val="00B3425C"/>
    <w:rsid w:val="00B44A29"/>
    <w:rsid w:val="00B46441"/>
    <w:rsid w:val="00B47B8B"/>
    <w:rsid w:val="00B47C6A"/>
    <w:rsid w:val="00B52926"/>
    <w:rsid w:val="00B5371A"/>
    <w:rsid w:val="00B61199"/>
    <w:rsid w:val="00B63EFB"/>
    <w:rsid w:val="00B64E51"/>
    <w:rsid w:val="00B8077B"/>
    <w:rsid w:val="00B8159F"/>
    <w:rsid w:val="00B825F0"/>
    <w:rsid w:val="00B872D0"/>
    <w:rsid w:val="00B92252"/>
    <w:rsid w:val="00B9250F"/>
    <w:rsid w:val="00B94752"/>
    <w:rsid w:val="00BA13F3"/>
    <w:rsid w:val="00BA1ED8"/>
    <w:rsid w:val="00BB666F"/>
    <w:rsid w:val="00BC0A6F"/>
    <w:rsid w:val="00BD2997"/>
    <w:rsid w:val="00BD2E1B"/>
    <w:rsid w:val="00BD3EF3"/>
    <w:rsid w:val="00BD4A49"/>
    <w:rsid w:val="00BD4A8A"/>
    <w:rsid w:val="00BD6C42"/>
    <w:rsid w:val="00BD7566"/>
    <w:rsid w:val="00BE266C"/>
    <w:rsid w:val="00BE3828"/>
    <w:rsid w:val="00BF197C"/>
    <w:rsid w:val="00BF23DE"/>
    <w:rsid w:val="00BF6CDA"/>
    <w:rsid w:val="00BF7B71"/>
    <w:rsid w:val="00C03F94"/>
    <w:rsid w:val="00C047B4"/>
    <w:rsid w:val="00C047D9"/>
    <w:rsid w:val="00C05DE9"/>
    <w:rsid w:val="00C06A2D"/>
    <w:rsid w:val="00C210D6"/>
    <w:rsid w:val="00C212A6"/>
    <w:rsid w:val="00C22E14"/>
    <w:rsid w:val="00C261B6"/>
    <w:rsid w:val="00C274CC"/>
    <w:rsid w:val="00C32551"/>
    <w:rsid w:val="00C32E24"/>
    <w:rsid w:val="00C33F5F"/>
    <w:rsid w:val="00C35348"/>
    <w:rsid w:val="00C41311"/>
    <w:rsid w:val="00C43725"/>
    <w:rsid w:val="00C44690"/>
    <w:rsid w:val="00C52BAF"/>
    <w:rsid w:val="00C55B01"/>
    <w:rsid w:val="00C5742E"/>
    <w:rsid w:val="00C61770"/>
    <w:rsid w:val="00C64F6A"/>
    <w:rsid w:val="00C67B3D"/>
    <w:rsid w:val="00C707C3"/>
    <w:rsid w:val="00C70B88"/>
    <w:rsid w:val="00C70D2D"/>
    <w:rsid w:val="00C75EA5"/>
    <w:rsid w:val="00C85EB9"/>
    <w:rsid w:val="00C97F77"/>
    <w:rsid w:val="00CA3693"/>
    <w:rsid w:val="00CA674D"/>
    <w:rsid w:val="00CA7F2C"/>
    <w:rsid w:val="00CB36FE"/>
    <w:rsid w:val="00CB37F5"/>
    <w:rsid w:val="00CB5901"/>
    <w:rsid w:val="00CB6540"/>
    <w:rsid w:val="00CB7E12"/>
    <w:rsid w:val="00CC5779"/>
    <w:rsid w:val="00CC6A12"/>
    <w:rsid w:val="00CC6DDF"/>
    <w:rsid w:val="00CD11B5"/>
    <w:rsid w:val="00CD4F07"/>
    <w:rsid w:val="00CD6695"/>
    <w:rsid w:val="00CD7916"/>
    <w:rsid w:val="00CE2AA4"/>
    <w:rsid w:val="00CE37BD"/>
    <w:rsid w:val="00CF56A6"/>
    <w:rsid w:val="00CF5B13"/>
    <w:rsid w:val="00CF5EAD"/>
    <w:rsid w:val="00D02574"/>
    <w:rsid w:val="00D059EC"/>
    <w:rsid w:val="00D06243"/>
    <w:rsid w:val="00D06507"/>
    <w:rsid w:val="00D06F12"/>
    <w:rsid w:val="00D12596"/>
    <w:rsid w:val="00D15C8A"/>
    <w:rsid w:val="00D23EB2"/>
    <w:rsid w:val="00D2434D"/>
    <w:rsid w:val="00D30419"/>
    <w:rsid w:val="00D30B9E"/>
    <w:rsid w:val="00D31AE4"/>
    <w:rsid w:val="00D33F63"/>
    <w:rsid w:val="00D347D1"/>
    <w:rsid w:val="00D3538C"/>
    <w:rsid w:val="00D4379A"/>
    <w:rsid w:val="00D43F9C"/>
    <w:rsid w:val="00D46C57"/>
    <w:rsid w:val="00D47FC0"/>
    <w:rsid w:val="00D51E3E"/>
    <w:rsid w:val="00D524E1"/>
    <w:rsid w:val="00D5433D"/>
    <w:rsid w:val="00D5469E"/>
    <w:rsid w:val="00D612A8"/>
    <w:rsid w:val="00D61973"/>
    <w:rsid w:val="00D61E92"/>
    <w:rsid w:val="00D65E89"/>
    <w:rsid w:val="00D706F9"/>
    <w:rsid w:val="00D77DE0"/>
    <w:rsid w:val="00D808A8"/>
    <w:rsid w:val="00D80D75"/>
    <w:rsid w:val="00D85761"/>
    <w:rsid w:val="00D87B35"/>
    <w:rsid w:val="00D95C8D"/>
    <w:rsid w:val="00D95F7D"/>
    <w:rsid w:val="00DA2161"/>
    <w:rsid w:val="00DA26E3"/>
    <w:rsid w:val="00DA3FE4"/>
    <w:rsid w:val="00DB3560"/>
    <w:rsid w:val="00DB4698"/>
    <w:rsid w:val="00DB50D9"/>
    <w:rsid w:val="00DC07D2"/>
    <w:rsid w:val="00DC4E6A"/>
    <w:rsid w:val="00DC5105"/>
    <w:rsid w:val="00DD079F"/>
    <w:rsid w:val="00DD7EFF"/>
    <w:rsid w:val="00DE704E"/>
    <w:rsid w:val="00DE7387"/>
    <w:rsid w:val="00DF16CC"/>
    <w:rsid w:val="00DF4EDD"/>
    <w:rsid w:val="00DF6B29"/>
    <w:rsid w:val="00DF7041"/>
    <w:rsid w:val="00E00C86"/>
    <w:rsid w:val="00E105CE"/>
    <w:rsid w:val="00E13229"/>
    <w:rsid w:val="00E1478E"/>
    <w:rsid w:val="00E1541E"/>
    <w:rsid w:val="00E1586B"/>
    <w:rsid w:val="00E17D23"/>
    <w:rsid w:val="00E2372B"/>
    <w:rsid w:val="00E26F9E"/>
    <w:rsid w:val="00E314D2"/>
    <w:rsid w:val="00E34335"/>
    <w:rsid w:val="00E43689"/>
    <w:rsid w:val="00E43CC2"/>
    <w:rsid w:val="00E463C4"/>
    <w:rsid w:val="00E51A50"/>
    <w:rsid w:val="00E535B2"/>
    <w:rsid w:val="00E543DC"/>
    <w:rsid w:val="00E57D25"/>
    <w:rsid w:val="00E57ECE"/>
    <w:rsid w:val="00E62897"/>
    <w:rsid w:val="00E722F2"/>
    <w:rsid w:val="00E7250B"/>
    <w:rsid w:val="00E72C5D"/>
    <w:rsid w:val="00E72C5E"/>
    <w:rsid w:val="00E7322E"/>
    <w:rsid w:val="00E814D0"/>
    <w:rsid w:val="00E81FBD"/>
    <w:rsid w:val="00E82076"/>
    <w:rsid w:val="00E85203"/>
    <w:rsid w:val="00E935BE"/>
    <w:rsid w:val="00E94D30"/>
    <w:rsid w:val="00E95219"/>
    <w:rsid w:val="00E96352"/>
    <w:rsid w:val="00EA473F"/>
    <w:rsid w:val="00EA7058"/>
    <w:rsid w:val="00EB00E4"/>
    <w:rsid w:val="00EB1560"/>
    <w:rsid w:val="00EB1D3F"/>
    <w:rsid w:val="00EB3350"/>
    <w:rsid w:val="00EC0045"/>
    <w:rsid w:val="00EC4A03"/>
    <w:rsid w:val="00EC4F73"/>
    <w:rsid w:val="00EC5530"/>
    <w:rsid w:val="00ED1F7D"/>
    <w:rsid w:val="00ED7DE3"/>
    <w:rsid w:val="00EE4949"/>
    <w:rsid w:val="00EE7C0B"/>
    <w:rsid w:val="00EF0AC1"/>
    <w:rsid w:val="00EF479B"/>
    <w:rsid w:val="00EF5506"/>
    <w:rsid w:val="00F02267"/>
    <w:rsid w:val="00F029DB"/>
    <w:rsid w:val="00F02A50"/>
    <w:rsid w:val="00F04703"/>
    <w:rsid w:val="00F07838"/>
    <w:rsid w:val="00F10DB6"/>
    <w:rsid w:val="00F1517C"/>
    <w:rsid w:val="00F2079A"/>
    <w:rsid w:val="00F221EB"/>
    <w:rsid w:val="00F22B56"/>
    <w:rsid w:val="00F25CD7"/>
    <w:rsid w:val="00F27F1B"/>
    <w:rsid w:val="00F51F9B"/>
    <w:rsid w:val="00F53D1D"/>
    <w:rsid w:val="00F61934"/>
    <w:rsid w:val="00F61E7E"/>
    <w:rsid w:val="00F65E84"/>
    <w:rsid w:val="00F70756"/>
    <w:rsid w:val="00F70B52"/>
    <w:rsid w:val="00F7221D"/>
    <w:rsid w:val="00F737D7"/>
    <w:rsid w:val="00F75118"/>
    <w:rsid w:val="00F77E2C"/>
    <w:rsid w:val="00F807A4"/>
    <w:rsid w:val="00F838E2"/>
    <w:rsid w:val="00F83BB0"/>
    <w:rsid w:val="00F84593"/>
    <w:rsid w:val="00F92AD1"/>
    <w:rsid w:val="00F9345C"/>
    <w:rsid w:val="00FA1DE3"/>
    <w:rsid w:val="00FA57DD"/>
    <w:rsid w:val="00FA6064"/>
    <w:rsid w:val="00FA60B3"/>
    <w:rsid w:val="00FB3223"/>
    <w:rsid w:val="00FB45D6"/>
    <w:rsid w:val="00FB5E58"/>
    <w:rsid w:val="00FC0FF2"/>
    <w:rsid w:val="00FC48D7"/>
    <w:rsid w:val="00FC6ABC"/>
    <w:rsid w:val="00FD1228"/>
    <w:rsid w:val="00FD694C"/>
    <w:rsid w:val="00FD7C15"/>
    <w:rsid w:val="00FE23EF"/>
    <w:rsid w:val="00FF08A1"/>
    <w:rsid w:val="00FF0E85"/>
    <w:rsid w:val="00FF3304"/>
    <w:rsid w:val="4C170E6D"/>
    <w:rsid w:val="4F97714A"/>
    <w:rsid w:val="50487966"/>
    <w:rsid w:val="6730D1C5"/>
    <w:rsid w:val="7F0100E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89EC"/>
  <w15:chartTrackingRefBased/>
  <w15:docId w15:val="{40C5722D-CE12-4880-B766-3A14F2D1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1" w:qFormat="1"/>
    <w:lsdException w:name="heading 2" w:semiHidden="1" w:uiPriority="9" w:unhideWhenUsed="1" w:qFormat="1"/>
    <w:lsdException w:name="heading 3" w:semiHidden="1" w:uiPriority="9" w:unhideWhenUsed="1" w:qFormat="1"/>
    <w:lsdException w:name="heading 4" w:semiHidden="1" w:uiPriority="11" w:qFormat="1"/>
    <w:lsdException w:name="heading 5" w:semiHidden="1" w:uiPriority="11" w:qFormat="1"/>
    <w:lsdException w:name="heading 6" w:semiHidden="1" w:uiPriority="11" w:qFormat="1"/>
    <w:lsdException w:name="heading 7" w:semiHidden="1" w:uiPriority="11" w:qFormat="1"/>
    <w:lsdException w:name="heading 8" w:semiHidden="1" w:uiPriority="11" w:qFormat="1"/>
    <w:lsdException w:name="heading 9" w:semiHidden="1" w:uiPriority="1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7"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lsdException w:name="List Number" w:semiHidden="1" w:uiPriority="2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9" w:unhideWhenUsed="1"/>
    <w:lsdException w:name="List Bullet 3" w:semiHidden="1" w:uiPriority="19" w:unhideWhenUsed="1"/>
    <w:lsdException w:name="List Bullet 4" w:semiHidden="1" w:unhideWhenUsed="1"/>
    <w:lsdException w:name="List Bullet 5" w:semiHidden="1"/>
    <w:lsdException w:name="List Number 2" w:semiHidden="1" w:uiPriority="21" w:unhideWhenUsed="1"/>
    <w:lsdException w:name="List Number 3" w:semiHidden="1" w:uiPriority="21" w:unhideWhenUsed="1"/>
    <w:lsdException w:name="List Number 4" w:semiHidden="1"/>
    <w:lsdException w:name="List Number 5" w:semiHidden="1"/>
    <w:lsdException w:name="Title" w:semiHidden="1" w:uiPriority="9"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38" w:qFormat="1"/>
    <w:lsdException w:name="Emphasis" w:semiHidden="1" w:uiPriority="3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8" w:qFormat="1"/>
    <w:lsdException w:name="Intense Emphasis" w:semiHidden="1" w:uiPriority="38"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CDA"/>
    <w:pPr>
      <w:tabs>
        <w:tab w:val="left" w:pos="426"/>
        <w:tab w:val="left" w:pos="851"/>
        <w:tab w:val="left" w:pos="1276"/>
        <w:tab w:val="left" w:pos="4253"/>
      </w:tabs>
      <w:spacing w:after="0" w:line="240" w:lineRule="atLeast"/>
    </w:pPr>
    <w:rPr>
      <w:rFonts w:ascii="Arial" w:eastAsia="Times New Roman" w:hAnsi="Arial" w:cs="Times New Roman"/>
      <w:szCs w:val="20"/>
      <w:lang w:val="en-GB"/>
    </w:rPr>
  </w:style>
  <w:style w:type="paragraph" w:styleId="Heading1">
    <w:name w:val="heading 1"/>
    <w:basedOn w:val="Normal"/>
    <w:next w:val="Normal"/>
    <w:link w:val="Heading1Char"/>
    <w:uiPriority w:val="11"/>
    <w:qFormat/>
    <w:rsid w:val="0024552A"/>
    <w:pPr>
      <w:keepNext/>
      <w:outlineLvl w:val="0"/>
    </w:pPr>
    <w:rPr>
      <w:rFonts w:eastAsiaTheme="majorEastAsia" w:cs="Arial"/>
      <w:b/>
      <w:sz w:val="26"/>
      <w:szCs w:val="28"/>
    </w:rPr>
  </w:style>
  <w:style w:type="paragraph" w:styleId="Heading2">
    <w:name w:val="heading 2"/>
    <w:basedOn w:val="Normal"/>
    <w:next w:val="Normal"/>
    <w:link w:val="Heading2Char"/>
    <w:uiPriority w:val="11"/>
    <w:qFormat/>
    <w:rsid w:val="003C707F"/>
    <w:pPr>
      <w:keepNext/>
      <w:outlineLvl w:val="1"/>
    </w:pPr>
    <w:rPr>
      <w:rFonts w:cs="Arial"/>
      <w:b/>
      <w:sz w:val="24"/>
      <w:szCs w:val="24"/>
    </w:rPr>
  </w:style>
  <w:style w:type="paragraph" w:styleId="Heading3">
    <w:name w:val="heading 3"/>
    <w:basedOn w:val="Normal"/>
    <w:next w:val="Normal"/>
    <w:link w:val="Heading3Char"/>
    <w:uiPriority w:val="11"/>
    <w:qFormat/>
    <w:rsid w:val="00AB5B36"/>
    <w:pPr>
      <w:keepNext/>
      <w:outlineLvl w:val="2"/>
    </w:pPr>
    <w:rPr>
      <w:rFonts w:cs="Arial"/>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4695"/>
    <w:pPr>
      <w:ind w:left="284" w:hanging="284"/>
      <w:contextualSpacing/>
    </w:pPr>
  </w:style>
  <w:style w:type="paragraph" w:styleId="ListBullet">
    <w:name w:val="List Bullet"/>
    <w:basedOn w:val="Normal"/>
    <w:uiPriority w:val="19"/>
    <w:rsid w:val="00864695"/>
  </w:style>
  <w:style w:type="paragraph" w:styleId="ListBullet2">
    <w:name w:val="List Bullet 2"/>
    <w:basedOn w:val="Normal"/>
    <w:uiPriority w:val="19"/>
    <w:rsid w:val="00864695"/>
    <w:pPr>
      <w:numPr>
        <w:numId w:val="3"/>
      </w:numPr>
      <w:ind w:left="680" w:hanging="340"/>
      <w:contextualSpacing/>
    </w:pPr>
  </w:style>
  <w:style w:type="paragraph" w:styleId="ListBullet3">
    <w:name w:val="List Bullet 3"/>
    <w:basedOn w:val="Normal"/>
    <w:uiPriority w:val="19"/>
    <w:rsid w:val="00864695"/>
    <w:pPr>
      <w:numPr>
        <w:numId w:val="4"/>
      </w:numPr>
      <w:ind w:left="1020" w:hanging="340"/>
    </w:pPr>
  </w:style>
  <w:style w:type="paragraph" w:styleId="ListNumber">
    <w:name w:val="List Number"/>
    <w:basedOn w:val="Normal"/>
    <w:uiPriority w:val="21"/>
    <w:unhideWhenUsed/>
    <w:rsid w:val="00665295"/>
    <w:pPr>
      <w:numPr>
        <w:numId w:val="32"/>
      </w:numPr>
    </w:pPr>
  </w:style>
  <w:style w:type="paragraph" w:styleId="ListNumber2">
    <w:name w:val="List Number 2"/>
    <w:basedOn w:val="Normal"/>
    <w:uiPriority w:val="21"/>
    <w:unhideWhenUsed/>
    <w:rsid w:val="00D80D75"/>
    <w:pPr>
      <w:numPr>
        <w:ilvl w:val="1"/>
        <w:numId w:val="32"/>
      </w:numPr>
    </w:pPr>
  </w:style>
  <w:style w:type="paragraph" w:styleId="ListNumber3">
    <w:name w:val="List Number 3"/>
    <w:basedOn w:val="Normal"/>
    <w:uiPriority w:val="21"/>
    <w:unhideWhenUsed/>
    <w:rsid w:val="00665295"/>
    <w:pPr>
      <w:numPr>
        <w:ilvl w:val="2"/>
        <w:numId w:val="32"/>
      </w:numPr>
      <w:contextualSpacing/>
    </w:pPr>
  </w:style>
  <w:style w:type="numbering" w:customStyle="1" w:styleId="ListNumber3level">
    <w:name w:val="List Number (3 level)"/>
    <w:basedOn w:val="NoList"/>
    <w:uiPriority w:val="99"/>
    <w:rsid w:val="00665295"/>
    <w:pPr>
      <w:numPr>
        <w:numId w:val="15"/>
      </w:numPr>
    </w:pPr>
  </w:style>
  <w:style w:type="paragraph" w:styleId="ListContinue">
    <w:name w:val="List Continue"/>
    <w:basedOn w:val="Normal"/>
    <w:uiPriority w:val="99"/>
    <w:semiHidden/>
    <w:rsid w:val="00D347D1"/>
    <w:pPr>
      <w:spacing w:after="120"/>
      <w:ind w:left="283"/>
      <w:contextualSpacing/>
    </w:pPr>
  </w:style>
  <w:style w:type="paragraph" w:styleId="Header">
    <w:name w:val="header"/>
    <w:basedOn w:val="Normal"/>
    <w:link w:val="HeaderChar"/>
    <w:uiPriority w:val="29"/>
    <w:unhideWhenUsed/>
    <w:rsid w:val="00C32E24"/>
    <w:pPr>
      <w:tabs>
        <w:tab w:val="center" w:pos="4536"/>
        <w:tab w:val="right" w:pos="9072"/>
      </w:tabs>
    </w:pPr>
  </w:style>
  <w:style w:type="character" w:customStyle="1" w:styleId="HeaderChar">
    <w:name w:val="Header Char"/>
    <w:basedOn w:val="DefaultParagraphFont"/>
    <w:link w:val="Header"/>
    <w:uiPriority w:val="29"/>
    <w:rsid w:val="007863FE"/>
    <w:rPr>
      <w:rFonts w:ascii="Arial" w:hAnsi="Arial"/>
      <w:lang w:val="en-GB"/>
    </w:rPr>
  </w:style>
  <w:style w:type="paragraph" w:styleId="Footer">
    <w:name w:val="footer"/>
    <w:basedOn w:val="Normal"/>
    <w:link w:val="FooterChar"/>
    <w:uiPriority w:val="99"/>
    <w:unhideWhenUsed/>
    <w:rsid w:val="00AB5B36"/>
    <w:pPr>
      <w:tabs>
        <w:tab w:val="center" w:pos="4536"/>
        <w:tab w:val="right" w:pos="9072"/>
      </w:tabs>
    </w:pPr>
    <w:rPr>
      <w:noProof/>
      <w:sz w:val="14"/>
      <w:szCs w:val="14"/>
    </w:rPr>
  </w:style>
  <w:style w:type="character" w:customStyle="1" w:styleId="FooterChar">
    <w:name w:val="Footer Char"/>
    <w:basedOn w:val="DefaultParagraphFont"/>
    <w:link w:val="Footer"/>
    <w:uiPriority w:val="99"/>
    <w:rsid w:val="00AB5B36"/>
    <w:rPr>
      <w:rFonts w:ascii="Arial" w:hAnsi="Arial"/>
      <w:noProof/>
      <w:sz w:val="14"/>
      <w:szCs w:val="14"/>
      <w:lang w:val="en-GB"/>
    </w:rPr>
  </w:style>
  <w:style w:type="table" w:styleId="TableGrid">
    <w:name w:val="Table Grid"/>
    <w:basedOn w:val="TableNormal"/>
    <w:uiPriority w:val="39"/>
    <w:rsid w:val="0027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uiPriority w:val="99"/>
    <w:semiHidden/>
    <w:rsid w:val="00270520"/>
    <w:pPr>
      <w:numPr>
        <w:numId w:val="5"/>
      </w:numPr>
      <w:contextualSpacing/>
    </w:pPr>
  </w:style>
  <w:style w:type="character" w:customStyle="1" w:styleId="Heading1Char">
    <w:name w:val="Heading 1 Char"/>
    <w:basedOn w:val="DefaultParagraphFont"/>
    <w:link w:val="Heading1"/>
    <w:uiPriority w:val="11"/>
    <w:rsid w:val="0024552A"/>
    <w:rPr>
      <w:rFonts w:ascii="Arial" w:eastAsiaTheme="majorEastAsia" w:hAnsi="Arial" w:cs="Arial"/>
      <w:b/>
      <w:sz w:val="26"/>
      <w:szCs w:val="28"/>
      <w:lang w:val="en-GB"/>
    </w:rPr>
  </w:style>
  <w:style w:type="character" w:customStyle="1" w:styleId="Heading2Char">
    <w:name w:val="Heading 2 Char"/>
    <w:basedOn w:val="DefaultParagraphFont"/>
    <w:link w:val="Heading2"/>
    <w:uiPriority w:val="11"/>
    <w:rsid w:val="003C707F"/>
    <w:rPr>
      <w:rFonts w:ascii="Arial" w:hAnsi="Arial" w:cs="Arial"/>
      <w:b/>
      <w:sz w:val="24"/>
      <w:szCs w:val="24"/>
      <w:lang w:val="en-GB"/>
    </w:rPr>
  </w:style>
  <w:style w:type="character" w:customStyle="1" w:styleId="Heading3Char">
    <w:name w:val="Heading 3 Char"/>
    <w:basedOn w:val="DefaultParagraphFont"/>
    <w:link w:val="Heading3"/>
    <w:uiPriority w:val="11"/>
    <w:rsid w:val="00AB5B36"/>
    <w:rPr>
      <w:rFonts w:ascii="Arial" w:hAnsi="Arial" w:cs="Arial"/>
      <w:b/>
      <w:szCs w:val="24"/>
      <w:lang w:val="en-GB"/>
    </w:rPr>
  </w:style>
  <w:style w:type="paragraph" w:customStyle="1" w:styleId="Heading1Itemmanual">
    <w:name w:val="Heading 1 Item (manual)"/>
    <w:basedOn w:val="Heading1"/>
    <w:next w:val="Normal"/>
    <w:uiPriority w:val="16"/>
    <w:rsid w:val="008D4367"/>
    <w:pPr>
      <w:tabs>
        <w:tab w:val="left" w:pos="1701"/>
      </w:tabs>
      <w:ind w:left="1701" w:hanging="1701"/>
    </w:pPr>
  </w:style>
  <w:style w:type="paragraph" w:customStyle="1" w:styleId="Heading1Number">
    <w:name w:val="Heading 1 Number"/>
    <w:basedOn w:val="Heading1"/>
    <w:next w:val="Normal"/>
    <w:uiPriority w:val="13"/>
    <w:qFormat/>
    <w:rsid w:val="008D4367"/>
    <w:pPr>
      <w:numPr>
        <w:numId w:val="30"/>
      </w:numPr>
    </w:pPr>
  </w:style>
  <w:style w:type="paragraph" w:customStyle="1" w:styleId="Heading2Number">
    <w:name w:val="Heading 2 Number"/>
    <w:basedOn w:val="Heading2"/>
    <w:next w:val="Normal"/>
    <w:uiPriority w:val="13"/>
    <w:qFormat/>
    <w:rsid w:val="008D4367"/>
    <w:pPr>
      <w:numPr>
        <w:ilvl w:val="1"/>
        <w:numId w:val="30"/>
      </w:numPr>
    </w:pPr>
  </w:style>
  <w:style w:type="paragraph" w:customStyle="1" w:styleId="Heading3Number">
    <w:name w:val="Heading 3 Number"/>
    <w:basedOn w:val="Heading3"/>
    <w:next w:val="Normal"/>
    <w:uiPriority w:val="13"/>
    <w:qFormat/>
    <w:rsid w:val="00936BB2"/>
    <w:pPr>
      <w:numPr>
        <w:ilvl w:val="2"/>
        <w:numId w:val="30"/>
      </w:numPr>
    </w:pPr>
  </w:style>
  <w:style w:type="numbering" w:customStyle="1" w:styleId="HeadingNumber3level">
    <w:name w:val="Heading Number (3 level)"/>
    <w:basedOn w:val="NoList"/>
    <w:uiPriority w:val="99"/>
    <w:rsid w:val="00936BB2"/>
    <w:pPr>
      <w:numPr>
        <w:numId w:val="19"/>
      </w:numPr>
    </w:pPr>
  </w:style>
  <w:style w:type="paragraph" w:customStyle="1" w:styleId="Heading1Item">
    <w:name w:val="Heading 1 Item"/>
    <w:basedOn w:val="Heading1"/>
    <w:next w:val="Normal"/>
    <w:uiPriority w:val="15"/>
    <w:qFormat/>
    <w:rsid w:val="003C707F"/>
    <w:pPr>
      <w:numPr>
        <w:numId w:val="21"/>
      </w:numPr>
    </w:pPr>
  </w:style>
  <w:style w:type="paragraph" w:customStyle="1" w:styleId="Heading2Item">
    <w:name w:val="Heading 2 Item"/>
    <w:basedOn w:val="Heading2"/>
    <w:next w:val="Normal"/>
    <w:uiPriority w:val="15"/>
    <w:qFormat/>
    <w:rsid w:val="003C707F"/>
    <w:pPr>
      <w:numPr>
        <w:ilvl w:val="1"/>
        <w:numId w:val="21"/>
      </w:numPr>
    </w:pPr>
  </w:style>
  <w:style w:type="numbering" w:customStyle="1" w:styleId="HeadingItem2level">
    <w:name w:val="Heading Item (2 level)"/>
    <w:basedOn w:val="NoList"/>
    <w:uiPriority w:val="99"/>
    <w:rsid w:val="003C707F"/>
    <w:pPr>
      <w:numPr>
        <w:numId w:val="21"/>
      </w:numPr>
    </w:pPr>
  </w:style>
  <w:style w:type="paragraph" w:customStyle="1" w:styleId="SplitLine">
    <w:name w:val="Split Line"/>
    <w:next w:val="Normal"/>
    <w:qFormat/>
    <w:rsid w:val="000D147B"/>
    <w:pPr>
      <w:pBdr>
        <w:bottom w:val="single" w:sz="4" w:space="0" w:color="auto"/>
      </w:pBdr>
      <w:spacing w:after="0" w:line="240" w:lineRule="auto"/>
      <w:ind w:left="2835" w:right="2835"/>
      <w:jc w:val="center"/>
    </w:pPr>
    <w:rPr>
      <w:rFonts w:ascii="Arial" w:hAnsi="Arial"/>
      <w:lang w:val="en-GB"/>
    </w:rPr>
  </w:style>
  <w:style w:type="paragraph" w:styleId="FootnoteText">
    <w:name w:val="footnote text"/>
    <w:basedOn w:val="Normal"/>
    <w:link w:val="FootnoteTextChar"/>
    <w:uiPriority w:val="27"/>
    <w:rsid w:val="00AB5B36"/>
    <w:pPr>
      <w:spacing w:after="80"/>
    </w:pPr>
    <w:rPr>
      <w:sz w:val="18"/>
    </w:rPr>
  </w:style>
  <w:style w:type="character" w:customStyle="1" w:styleId="FootnoteTextChar">
    <w:name w:val="Footnote Text Char"/>
    <w:basedOn w:val="DefaultParagraphFont"/>
    <w:link w:val="FootnoteText"/>
    <w:uiPriority w:val="27"/>
    <w:rsid w:val="00AB5B36"/>
    <w:rPr>
      <w:rFonts w:ascii="Arial" w:hAnsi="Arial"/>
      <w:sz w:val="18"/>
      <w:szCs w:val="20"/>
      <w:lang w:val="en-GB"/>
    </w:rPr>
  </w:style>
  <w:style w:type="character" w:styleId="FootnoteReference">
    <w:name w:val="footnote reference"/>
    <w:basedOn w:val="DefaultParagraphFont"/>
    <w:uiPriority w:val="99"/>
    <w:semiHidden/>
    <w:unhideWhenUsed/>
    <w:rsid w:val="00D47FC0"/>
    <w:rPr>
      <w:vertAlign w:val="superscript"/>
    </w:rPr>
  </w:style>
  <w:style w:type="paragraph" w:customStyle="1" w:styleId="Underline">
    <w:name w:val="Underline"/>
    <w:next w:val="Normal"/>
    <w:qFormat/>
    <w:rsid w:val="00211B87"/>
    <w:pPr>
      <w:pBdr>
        <w:bottom w:val="single" w:sz="4" w:space="1" w:color="auto"/>
      </w:pBdr>
      <w:spacing w:after="0" w:line="240" w:lineRule="auto"/>
    </w:pPr>
    <w:rPr>
      <w:rFonts w:ascii="Arial" w:hAnsi="Arial"/>
      <w:lang w:val="en-GB"/>
    </w:rPr>
  </w:style>
  <w:style w:type="paragraph" w:customStyle="1" w:styleId="NormalSmallwithtab">
    <w:name w:val="Normal Small (withtab)"/>
    <w:basedOn w:val="Normal"/>
    <w:qFormat/>
    <w:rsid w:val="00936BB2"/>
    <w:pPr>
      <w:tabs>
        <w:tab w:val="left" w:pos="4536"/>
      </w:tabs>
    </w:pPr>
    <w:rPr>
      <w:sz w:val="18"/>
      <w:szCs w:val="18"/>
    </w:rPr>
  </w:style>
  <w:style w:type="numbering" w:customStyle="1" w:styleId="ListNumber3level1">
    <w:name w:val="List Number (3 level)1"/>
    <w:basedOn w:val="NoList"/>
    <w:uiPriority w:val="99"/>
    <w:rsid w:val="006110D2"/>
  </w:style>
  <w:style w:type="table" w:customStyle="1" w:styleId="TableGrid1">
    <w:name w:val="Table Grid1"/>
    <w:basedOn w:val="TableNormal"/>
    <w:next w:val="TableGrid"/>
    <w:uiPriority w:val="39"/>
    <w:rsid w:val="00611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ent2">
    <w:name w:val="Normal Indent 2"/>
    <w:basedOn w:val="Normal"/>
    <w:qFormat/>
    <w:rsid w:val="00936BB2"/>
    <w:pPr>
      <w:ind w:left="340"/>
    </w:pPr>
  </w:style>
  <w:style w:type="paragraph" w:customStyle="1" w:styleId="NormalIndent3">
    <w:name w:val="Normal Indent 3"/>
    <w:basedOn w:val="Normal"/>
    <w:qFormat/>
    <w:rsid w:val="00936BB2"/>
    <w:pPr>
      <w:ind w:left="680"/>
    </w:pPr>
  </w:style>
  <w:style w:type="character" w:styleId="Hyperlink">
    <w:name w:val="Hyperlink"/>
    <w:basedOn w:val="DefaultParagraphFont"/>
    <w:uiPriority w:val="99"/>
    <w:unhideWhenUsed/>
    <w:rsid w:val="00252D9E"/>
    <w:rPr>
      <w:color w:val="0563C1" w:themeColor="hyperlink"/>
      <w:u w:val="single"/>
    </w:rPr>
  </w:style>
  <w:style w:type="paragraph" w:customStyle="1" w:styleId="ListNumber1">
    <w:name w:val="List Number (1)"/>
    <w:basedOn w:val="Normal"/>
    <w:uiPriority w:val="22"/>
    <w:rsid w:val="00E94D30"/>
    <w:pPr>
      <w:numPr>
        <w:numId w:val="28"/>
      </w:numPr>
    </w:pPr>
  </w:style>
  <w:style w:type="paragraph" w:customStyle="1" w:styleId="ListNumber11">
    <w:name w:val="List Number (1.1)"/>
    <w:basedOn w:val="Normal"/>
    <w:uiPriority w:val="22"/>
    <w:rsid w:val="00E94D30"/>
    <w:pPr>
      <w:numPr>
        <w:ilvl w:val="1"/>
        <w:numId w:val="28"/>
      </w:numPr>
    </w:pPr>
  </w:style>
  <w:style w:type="numbering" w:customStyle="1" w:styleId="ListNumber112level">
    <w:name w:val="List Number 1.1 (2 level)"/>
    <w:basedOn w:val="NoList"/>
    <w:uiPriority w:val="99"/>
    <w:rsid w:val="00E94D30"/>
    <w:pPr>
      <w:numPr>
        <w:numId w:val="24"/>
      </w:numPr>
    </w:pPr>
  </w:style>
  <w:style w:type="paragraph" w:customStyle="1" w:styleId="HyddenTextred">
    <w:name w:val="Hydden Text (red)"/>
    <w:basedOn w:val="Normal"/>
    <w:uiPriority w:val="28"/>
    <w:qFormat/>
    <w:rsid w:val="00E94D30"/>
    <w:rPr>
      <w:b/>
      <w:bCs/>
      <w:caps/>
      <w:vanish/>
      <w:color w:val="FF0000"/>
    </w:rPr>
  </w:style>
  <w:style w:type="paragraph" w:customStyle="1" w:styleId="TitleofDocument">
    <w:name w:val="Title of Document"/>
    <w:basedOn w:val="Heading1"/>
    <w:link w:val="TitleofDocumentChar"/>
    <w:qFormat/>
    <w:rsid w:val="0024552A"/>
    <w:rPr>
      <w:caps/>
      <w:sz w:val="28"/>
    </w:rPr>
  </w:style>
  <w:style w:type="character" w:customStyle="1" w:styleId="TitleofDocumentChar">
    <w:name w:val="Title of Document Char"/>
    <w:basedOn w:val="Heading1Char"/>
    <w:link w:val="TitleofDocument"/>
    <w:rsid w:val="0024552A"/>
    <w:rPr>
      <w:rFonts w:ascii="Arial" w:eastAsiaTheme="majorEastAsia" w:hAnsi="Arial" w:cs="Arial"/>
      <w:b/>
      <w:caps/>
      <w:sz w:val="28"/>
      <w:szCs w:val="28"/>
      <w:lang w:val="en-GB"/>
    </w:rPr>
  </w:style>
  <w:style w:type="paragraph" w:customStyle="1" w:styleId="ListHyphen">
    <w:name w:val="List Hyphen"/>
    <w:basedOn w:val="ListBullet"/>
    <w:link w:val="ListHyphenChar"/>
    <w:rsid w:val="0024552A"/>
    <w:pPr>
      <w:numPr>
        <w:numId w:val="31"/>
      </w:numPr>
    </w:pPr>
  </w:style>
  <w:style w:type="character" w:customStyle="1" w:styleId="ListHyphenChar">
    <w:name w:val="List Hyphen Char"/>
    <w:basedOn w:val="DefaultParagraphFont"/>
    <w:link w:val="ListHyphen"/>
    <w:rsid w:val="0024552A"/>
    <w:rPr>
      <w:rFonts w:ascii="Arial" w:hAnsi="Arial"/>
      <w:lang w:val="en-GB"/>
    </w:rPr>
  </w:style>
  <w:style w:type="character" w:styleId="CommentReference">
    <w:name w:val="annotation reference"/>
    <w:basedOn w:val="DefaultParagraphFont"/>
    <w:uiPriority w:val="99"/>
    <w:semiHidden/>
    <w:unhideWhenUsed/>
    <w:rsid w:val="00E7322E"/>
    <w:rPr>
      <w:sz w:val="16"/>
      <w:szCs w:val="16"/>
    </w:rPr>
  </w:style>
  <w:style w:type="paragraph" w:styleId="CommentText">
    <w:name w:val="annotation text"/>
    <w:basedOn w:val="Normal"/>
    <w:link w:val="CommentTextChar"/>
    <w:uiPriority w:val="99"/>
    <w:unhideWhenUsed/>
    <w:rsid w:val="00E7322E"/>
    <w:pPr>
      <w:spacing w:line="240" w:lineRule="auto"/>
    </w:pPr>
    <w:rPr>
      <w:sz w:val="20"/>
    </w:rPr>
  </w:style>
  <w:style w:type="character" w:customStyle="1" w:styleId="CommentTextChar">
    <w:name w:val="Comment Text Char"/>
    <w:basedOn w:val="DefaultParagraphFont"/>
    <w:link w:val="CommentText"/>
    <w:uiPriority w:val="99"/>
    <w:rsid w:val="00E7322E"/>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7322E"/>
    <w:rPr>
      <w:b/>
      <w:bCs/>
    </w:rPr>
  </w:style>
  <w:style w:type="character" w:customStyle="1" w:styleId="CommentSubjectChar">
    <w:name w:val="Comment Subject Char"/>
    <w:basedOn w:val="CommentTextChar"/>
    <w:link w:val="CommentSubject"/>
    <w:uiPriority w:val="99"/>
    <w:semiHidden/>
    <w:rsid w:val="00E7322E"/>
    <w:rPr>
      <w:rFonts w:ascii="Arial" w:eastAsia="Times New Roman" w:hAnsi="Arial" w:cs="Times New Roman"/>
      <w:b/>
      <w:bCs/>
      <w:sz w:val="20"/>
      <w:szCs w:val="20"/>
      <w:lang w:val="en-GB"/>
    </w:rPr>
  </w:style>
  <w:style w:type="paragraph" w:styleId="Revision">
    <w:name w:val="Revision"/>
    <w:hidden/>
    <w:uiPriority w:val="99"/>
    <w:semiHidden/>
    <w:rsid w:val="00833670"/>
    <w:pPr>
      <w:spacing w:after="0" w:line="240" w:lineRule="auto"/>
    </w:pPr>
    <w:rPr>
      <w:rFonts w:ascii="Arial" w:eastAsia="Times New Roman" w:hAnsi="Arial" w:cs="Times New Roman"/>
      <w:szCs w:val="20"/>
      <w:lang w:val="en-GB"/>
    </w:rPr>
  </w:style>
  <w:style w:type="paragraph" w:styleId="BalloonText">
    <w:name w:val="Balloon Text"/>
    <w:basedOn w:val="Normal"/>
    <w:link w:val="BalloonTextChar"/>
    <w:uiPriority w:val="99"/>
    <w:semiHidden/>
    <w:unhideWhenUsed/>
    <w:rsid w:val="001934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41D"/>
    <w:rPr>
      <w:rFonts w:ascii="Segoe UI" w:eastAsia="Times New Roman" w:hAnsi="Segoe UI" w:cs="Segoe UI"/>
      <w:sz w:val="18"/>
      <w:szCs w:val="18"/>
      <w:lang w:val="en-GB"/>
    </w:rPr>
  </w:style>
  <w:style w:type="paragraph" w:styleId="BodyText">
    <w:name w:val="Body Text"/>
    <w:basedOn w:val="Normal"/>
    <w:link w:val="BodyTextChar"/>
    <w:uiPriority w:val="1"/>
    <w:qFormat/>
    <w:rsid w:val="00634736"/>
    <w:pPr>
      <w:widowControl w:val="0"/>
      <w:tabs>
        <w:tab w:val="clear" w:pos="426"/>
        <w:tab w:val="clear" w:pos="851"/>
        <w:tab w:val="clear" w:pos="1276"/>
        <w:tab w:val="clear" w:pos="4253"/>
      </w:tabs>
      <w:autoSpaceDE w:val="0"/>
      <w:autoSpaceDN w:val="0"/>
      <w:spacing w:line="240" w:lineRule="auto"/>
    </w:pPr>
    <w:rPr>
      <w:rFonts w:eastAsia="Arial" w:cs="Arial"/>
      <w:sz w:val="21"/>
      <w:szCs w:val="21"/>
      <w:lang w:val="en-US"/>
    </w:rPr>
  </w:style>
  <w:style w:type="character" w:customStyle="1" w:styleId="BodyTextChar">
    <w:name w:val="Body Text Char"/>
    <w:basedOn w:val="DefaultParagraphFont"/>
    <w:link w:val="BodyText"/>
    <w:uiPriority w:val="1"/>
    <w:rsid w:val="00634736"/>
    <w:rPr>
      <w:rFonts w:ascii="Arial" w:eastAsia="Arial" w:hAnsi="Arial" w:cs="Arial"/>
      <w:sz w:val="21"/>
      <w:szCs w:val="21"/>
      <w:lang w:val="en-US"/>
    </w:rPr>
  </w:style>
  <w:style w:type="character" w:styleId="UnresolvedMention">
    <w:name w:val="Unresolved Mention"/>
    <w:basedOn w:val="DefaultParagraphFont"/>
    <w:uiPriority w:val="99"/>
    <w:semiHidden/>
    <w:unhideWhenUsed/>
    <w:rsid w:val="00997F0B"/>
    <w:rPr>
      <w:color w:val="605E5C"/>
      <w:shd w:val="clear" w:color="auto" w:fill="E1DFDD"/>
    </w:rPr>
  </w:style>
  <w:style w:type="paragraph" w:customStyle="1" w:styleId="Default">
    <w:name w:val="Default"/>
    <w:basedOn w:val="Normal"/>
    <w:rsid w:val="007A168B"/>
    <w:pPr>
      <w:tabs>
        <w:tab w:val="clear" w:pos="426"/>
        <w:tab w:val="clear" w:pos="851"/>
        <w:tab w:val="clear" w:pos="1276"/>
        <w:tab w:val="clear" w:pos="4253"/>
      </w:tabs>
      <w:autoSpaceDE w:val="0"/>
      <w:autoSpaceDN w:val="0"/>
      <w:spacing w:line="240" w:lineRule="auto"/>
    </w:pPr>
    <w:rPr>
      <w:rFonts w:eastAsiaTheme="minorHAnsi" w:cs="Arial"/>
      <w:color w:val="000000"/>
      <w:sz w:val="24"/>
      <w:szCs w:val="24"/>
      <w:lang w:val="en-US"/>
    </w:rPr>
  </w:style>
  <w:style w:type="table" w:customStyle="1" w:styleId="ISOTable3">
    <w:name w:val="ISO_Table3"/>
    <w:basedOn w:val="TableNormal"/>
    <w:uiPriority w:val="99"/>
    <w:rsid w:val="009748FE"/>
    <w:pPr>
      <w:spacing w:after="0" w:line="240" w:lineRule="auto"/>
    </w:pPr>
    <w:rPr>
      <w:sz w:val="20"/>
    </w:rPr>
    <w:tblPr>
      <w:tblBorders>
        <w:top w:val="single" w:sz="4" w:space="0" w:color="9C2B42"/>
        <w:left w:val="single" w:sz="4" w:space="0" w:color="9C2B42"/>
        <w:bottom w:val="single" w:sz="4" w:space="0" w:color="9C2B42"/>
        <w:right w:val="single" w:sz="4" w:space="0" w:color="9C2B42"/>
        <w:insideH w:val="single" w:sz="4" w:space="0" w:color="9C2B42"/>
        <w:insideV w:val="single" w:sz="4" w:space="0" w:color="9C2B42"/>
      </w:tblBorders>
      <w:tblCellMar>
        <w:top w:w="85" w:type="dxa"/>
        <w:bottom w:w="85" w:type="dxa"/>
      </w:tblCellMar>
    </w:tblPr>
    <w:trPr>
      <w:cantSplit/>
    </w:trPr>
    <w:tcPr>
      <w:vAlign w:val="center"/>
    </w:tcPr>
    <w:tblStylePr w:type="firstRow">
      <w:rPr>
        <w:rFonts w:ascii="Arial" w:hAnsi="Arial"/>
        <w:b/>
        <w:color w:val="FFFFFF"/>
        <w:sz w:val="20"/>
      </w:rPr>
      <w:tblPr/>
      <w:tcPr>
        <w:tcBorders>
          <w:top w:val="single" w:sz="4" w:space="0" w:color="9C2B42"/>
          <w:left w:val="single" w:sz="4" w:space="0" w:color="9C2B42"/>
          <w:bottom w:val="nil"/>
          <w:right w:val="single" w:sz="4" w:space="0" w:color="9C2B42"/>
          <w:insideH w:val="nil"/>
          <w:insideV w:val="single" w:sz="4" w:space="0" w:color="FFFFFF"/>
          <w:tl2br w:val="nil"/>
          <w:tr2bl w:val="nil"/>
        </w:tcBorders>
        <w:shd w:val="clear" w:color="auto" w:fill="9C2B42"/>
      </w:tcPr>
    </w:tblStylePr>
  </w:style>
  <w:style w:type="character" w:styleId="Mention">
    <w:name w:val="Mention"/>
    <w:basedOn w:val="DefaultParagraphFont"/>
    <w:uiPriority w:val="99"/>
    <w:unhideWhenUsed/>
    <w:rsid w:val="003052E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3938209">
      <w:bodyDiv w:val="1"/>
      <w:marLeft w:val="0"/>
      <w:marRight w:val="0"/>
      <w:marTop w:val="0"/>
      <w:marBottom w:val="0"/>
      <w:divBdr>
        <w:top w:val="none" w:sz="0" w:space="0" w:color="auto"/>
        <w:left w:val="none" w:sz="0" w:space="0" w:color="auto"/>
        <w:bottom w:val="none" w:sz="0" w:space="0" w:color="auto"/>
        <w:right w:val="none" w:sz="0" w:space="0" w:color="auto"/>
      </w:divBdr>
    </w:div>
    <w:div w:id="528490770">
      <w:bodyDiv w:val="1"/>
      <w:marLeft w:val="0"/>
      <w:marRight w:val="0"/>
      <w:marTop w:val="0"/>
      <w:marBottom w:val="0"/>
      <w:divBdr>
        <w:top w:val="none" w:sz="0" w:space="0" w:color="auto"/>
        <w:left w:val="none" w:sz="0" w:space="0" w:color="auto"/>
        <w:bottom w:val="none" w:sz="0" w:space="0" w:color="auto"/>
        <w:right w:val="none" w:sz="0" w:space="0" w:color="auto"/>
      </w:divBdr>
    </w:div>
    <w:div w:id="127960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so.org/declaration-for-participants-in-iso-activiti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iso.org/members.htm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0bc0778-b2ef-4fff-b38e-f356b7192932" xsi:nil="true"/>
    <lcf76f155ced4ddcb4097134ff3c332f xmlns="849846e1-bda1-47e0-aa50-8d033053252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461321C1F54446BFD4E987FDA88BEF" ma:contentTypeVersion="18" ma:contentTypeDescription="Create a new document." ma:contentTypeScope="" ma:versionID="23acfe00e61658df59847c70ebc36307">
  <xsd:schema xmlns:xsd="http://www.w3.org/2001/XMLSchema" xmlns:xs="http://www.w3.org/2001/XMLSchema" xmlns:p="http://schemas.microsoft.com/office/2006/metadata/properties" xmlns:ns2="849846e1-bda1-47e0-aa50-8d0330532529" xmlns:ns3="c0bc0778-b2ef-4fff-b38e-f356b7192932" targetNamespace="http://schemas.microsoft.com/office/2006/metadata/properties" ma:root="true" ma:fieldsID="0929f316a90859ba5d39ba733984d44c" ns2:_="" ns3:_="">
    <xsd:import namespace="849846e1-bda1-47e0-aa50-8d0330532529"/>
    <xsd:import namespace="c0bc0778-b2ef-4fff-b38e-f356b7192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9846e1-bda1-47e0-aa50-8d03305325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81e856-da4e-4d70-b14e-1ab195ccf8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c0778-b2ef-4fff-b38e-f356b719293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3da1faf-7e35-49ba-97aa-7f8750a83999}" ma:internalName="TaxCatchAll" ma:showField="CatchAllData" ma:web="c0bc0778-b2ef-4fff-b38e-f356b71929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B3CEC4-5130-4FFC-B49A-C40D650AABEF}">
  <ds:schemaRefs>
    <ds:schemaRef ds:uri="http://schemas.openxmlformats.org/officeDocument/2006/bibliography"/>
  </ds:schemaRefs>
</ds:datastoreItem>
</file>

<file path=customXml/itemProps2.xml><?xml version="1.0" encoding="utf-8"?>
<ds:datastoreItem xmlns:ds="http://schemas.openxmlformats.org/officeDocument/2006/customXml" ds:itemID="{FD11A6D7-4350-49E1-80C1-47E935D9BB99}">
  <ds:schemaRefs>
    <ds:schemaRef ds:uri="http://schemas.microsoft.com/office/2006/metadata/properties"/>
    <ds:schemaRef ds:uri="http://schemas.microsoft.com/office/infopath/2007/PartnerControls"/>
    <ds:schemaRef ds:uri="dd5435dd-6394-47e1-b687-e208692efb2f"/>
    <ds:schemaRef ds:uri="272ce86e-1745-41e9-9226-cfafe24c353b"/>
  </ds:schemaRefs>
</ds:datastoreItem>
</file>

<file path=customXml/itemProps3.xml><?xml version="1.0" encoding="utf-8"?>
<ds:datastoreItem xmlns:ds="http://schemas.openxmlformats.org/officeDocument/2006/customXml" ds:itemID="{CC11F8F4-CCE6-4D0E-9413-71AA1C87C559}"/>
</file>

<file path=customXml/itemProps4.xml><?xml version="1.0" encoding="utf-8"?>
<ds:datastoreItem xmlns:ds="http://schemas.openxmlformats.org/officeDocument/2006/customXml" ds:itemID="{82D46258-F850-4CD3-8B5F-D2618623E4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8</Pages>
  <Words>2623</Words>
  <Characters>14954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ISO - Template Followup Action 1st Section</vt:lpstr>
    </vt:vector>
  </TitlesOfParts>
  <Company/>
  <LinksUpToDate>false</LinksUpToDate>
  <CharactersWithSpaces>17542</CharactersWithSpaces>
  <SharedDoc>false</SharedDoc>
  <HLinks>
    <vt:vector size="12" baseType="variant">
      <vt:variant>
        <vt:i4>720989</vt:i4>
      </vt:variant>
      <vt:variant>
        <vt:i4>0</vt:i4>
      </vt:variant>
      <vt:variant>
        <vt:i4>0</vt:i4>
      </vt:variant>
      <vt:variant>
        <vt:i4>5</vt:i4>
      </vt:variant>
      <vt:variant>
        <vt:lpwstr>https://www.iso.org/members.html</vt:lpwstr>
      </vt:variant>
      <vt:variant>
        <vt:lpwstr/>
      </vt:variant>
      <vt:variant>
        <vt:i4>1441828</vt:i4>
      </vt:variant>
      <vt:variant>
        <vt:i4>0</vt:i4>
      </vt:variant>
      <vt:variant>
        <vt:i4>0</vt:i4>
      </vt:variant>
      <vt:variant>
        <vt:i4>5</vt:i4>
      </vt:variant>
      <vt:variant>
        <vt:lpwstr>mailto:zhao@iso.org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 Template Followup Action 1st Section</dc:title>
  <dc:subject/>
  <dc:creator>Nicolas Fleury</dc:creator>
  <cp:keywords/>
  <dc:description/>
  <cp:lastModifiedBy>ZHAO Lane</cp:lastModifiedBy>
  <cp:revision>190</cp:revision>
  <cp:lastPrinted>2024-07-04T19:08:00Z</cp:lastPrinted>
  <dcterms:created xsi:type="dcterms:W3CDTF">2024-05-03T00:37:00Z</dcterms:created>
  <dcterms:modified xsi:type="dcterms:W3CDTF">2025-01-24T11:45:00Z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LI_ID">
    <vt:lpwstr> </vt:lpwstr>
  </property>
  <property fmtid="{D5CDD505-2E9C-101B-9397-08002B2CF9AE}" pid="3" name="ContentTypeId">
    <vt:lpwstr>0x010100C8461321C1F54446BFD4E987FDA88BEF</vt:lpwstr>
  </property>
  <property fmtid="{D5CDD505-2E9C-101B-9397-08002B2CF9AE}" pid="4" name="MediaServiceImageTags">
    <vt:lpwstr/>
  </property>
</Properties>
</file>