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F0" w:rsidRDefault="002A7E77">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139700</wp:posOffset>
                </wp:positionV>
                <wp:extent cx="617220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ZEQ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" o:allowincell="f" strokeweight=".95pt">
                <w10:wrap anchorx="margin"/>
              </v:line>
            </w:pict>
          </mc:Fallback>
        </mc:AlternateContent>
      </w:r>
      <w:r w:rsidR="00894DF0">
        <w:rPr>
          <w:rFonts w:ascii="Times New Roman" w:hAnsi="Times New Roman"/>
        </w:rPr>
        <w:tab/>
      </w:r>
      <w:r w:rsidR="00894DF0">
        <w:rPr>
          <w:rFonts w:ascii="Times New Roman" w:hAnsi="Times New Roman"/>
        </w:rPr>
        <w:tab/>
      </w:r>
      <w:r w:rsidR="00894DF0">
        <w:rPr>
          <w:rFonts w:ascii="Times New Roman" w:hAnsi="Times New Roman"/>
        </w:rPr>
        <w:tab/>
      </w:r>
      <w:r w:rsidR="00894DF0">
        <w:rPr>
          <w:rFonts w:ascii="Times New Roman" w:hAnsi="Times New Roman"/>
        </w:rPr>
        <w:tab/>
      </w:r>
      <w:r w:rsidR="00894DF0">
        <w:rPr>
          <w:rFonts w:ascii="Times New Roman" w:hAnsi="Times New Roman"/>
        </w:rPr>
        <w:tab/>
      </w:r>
      <w:r w:rsidR="00894DF0">
        <w:rPr>
          <w:rFonts w:ascii="Times New Roman" w:hAnsi="Times New Roman"/>
        </w:rPr>
        <w:tab/>
      </w:r>
      <w:r w:rsidR="00894DF0">
        <w:rPr>
          <w:rFonts w:ascii="Times New Roman" w:hAnsi="Times New Roman"/>
        </w:rPr>
        <w:tab/>
      </w:r>
      <w:r w:rsidR="00894DF0">
        <w:rPr>
          <w:rFonts w:ascii="Times New Roman" w:hAnsi="Times New Roman"/>
        </w:rPr>
        <w:tab/>
      </w:r>
      <w:r w:rsidR="00894DF0">
        <w:rPr>
          <w:rFonts w:ascii="Times New Roman" w:hAnsi="Times New Roman"/>
        </w:rPr>
        <w:tab/>
      </w:r>
      <w:r w:rsidR="00894DF0">
        <w:rPr>
          <w:rFonts w:ascii="Times New Roman" w:hAnsi="Times New Roman"/>
        </w:rPr>
        <w:tab/>
      </w:r>
    </w:p>
    <w:tbl>
      <w:tblPr>
        <w:tblW w:w="0" w:type="auto"/>
        <w:jc w:val="center"/>
        <w:tblLayout w:type="fixed"/>
        <w:tblCellMar>
          <w:left w:w="62" w:type="dxa"/>
          <w:right w:w="62" w:type="dxa"/>
        </w:tblCellMar>
        <w:tblLook w:val="0000" w:firstRow="0" w:lastRow="0" w:firstColumn="0" w:lastColumn="0" w:noHBand="0" w:noVBand="0"/>
      </w:tblPr>
      <w:tblGrid>
        <w:gridCol w:w="9720"/>
      </w:tblGrid>
      <w:tr w:rsidR="00894DF0">
        <w:trPr>
          <w:cantSplit/>
          <w:jc w:val="center"/>
        </w:trPr>
        <w:tc>
          <w:tcPr>
            <w:tcW w:w="9720" w:type="dxa"/>
            <w:tcBorders>
              <w:top w:val="double" w:sz="6" w:space="0" w:color="auto"/>
              <w:left w:val="double" w:sz="6" w:space="0" w:color="auto"/>
              <w:bottom w:val="double" w:sz="6" w:space="0" w:color="auto"/>
              <w:right w:val="double" w:sz="6" w:space="0" w:color="auto"/>
            </w:tcBorders>
          </w:tcPr>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2"/>
              <w:jc w:val="center"/>
              <w:rPr>
                <w:rFonts w:ascii="Times New Roman" w:hAnsi="Times New Roman"/>
                <w:b/>
              </w:rPr>
            </w:pPr>
            <w:r>
              <w:rPr>
                <w:rFonts w:ascii="Times New Roman" w:hAnsi="Times New Roman"/>
                <w:b/>
              </w:rPr>
              <w:t xml:space="preserve">MINUTES OF THE </w:t>
            </w:r>
            <w:r w:rsidR="007E3E8E">
              <w:rPr>
                <w:rFonts w:ascii="Times New Roman" w:hAnsi="Times New Roman"/>
                <w:b/>
              </w:rPr>
              <w:t>PROFESSIONAL DIVISIONS COMMITTEE</w:t>
            </w:r>
            <w:r>
              <w:rPr>
                <w:rFonts w:ascii="Times New Roman" w:hAnsi="Times New Roman"/>
                <w:b/>
              </w:rPr>
              <w:t xml:space="preserve"> MEETING</w:t>
            </w:r>
          </w:p>
          <w:p w:rsidR="00894DF0" w:rsidRDefault="00894DF0">
            <w:pPr>
              <w:jc w:val="center"/>
              <w:rPr>
                <w:rFonts w:ascii="Times New Roman" w:hAnsi="Times New Roman"/>
                <w:b/>
              </w:rPr>
            </w:pPr>
            <w:r>
              <w:rPr>
                <w:rFonts w:ascii="Times New Roman" w:hAnsi="Times New Roman"/>
                <w:b/>
              </w:rPr>
              <w:t>AMERICAN NUCLEAR SOCIETY</w:t>
            </w:r>
          </w:p>
          <w:p w:rsidR="00C003DA" w:rsidRPr="00C003DA" w:rsidRDefault="00C003DA" w:rsidP="00C003DA">
            <w:pPr>
              <w:jc w:val="center"/>
              <w:rPr>
                <w:rFonts w:ascii="Times New Roman" w:hAnsi="Times New Roman"/>
                <w:b/>
                <w:sz w:val="24"/>
              </w:rPr>
            </w:pPr>
            <w:r w:rsidRPr="00C003DA">
              <w:rPr>
                <w:rFonts w:ascii="Times New Roman" w:hAnsi="Times New Roman"/>
                <w:b/>
                <w:sz w:val="24"/>
              </w:rPr>
              <w:t>Wednesday, November 14, 2012 from 5:30 P.M. to 7:00 P.M.</w:t>
            </w:r>
          </w:p>
          <w:p w:rsidR="00894DF0" w:rsidRPr="00C003DA" w:rsidRDefault="00C003DA" w:rsidP="00C003DA">
            <w:pPr>
              <w:jc w:val="center"/>
              <w:rPr>
                <w:rFonts w:ascii="Times New Roman" w:hAnsi="Times New Roman"/>
                <w:b/>
                <w:sz w:val="24"/>
              </w:rPr>
            </w:pPr>
            <w:r w:rsidRPr="00C003DA">
              <w:rPr>
                <w:rFonts w:ascii="Times New Roman" w:hAnsi="Times New Roman"/>
                <w:b/>
                <w:sz w:val="24"/>
              </w:rPr>
              <w:t>Town &amp; Country San Diego</w:t>
            </w:r>
          </w:p>
        </w:tc>
      </w:tr>
    </w:tbl>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3B0CA3"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Pr>
          <w:rFonts w:ascii="Times New Roman" w:hAnsi="Times New Roman"/>
          <w:b/>
          <w:u w:val="single"/>
        </w:rPr>
        <w:t>Members Present</w:t>
      </w:r>
      <w:r>
        <w:rPr>
          <w:rFonts w:ascii="Times New Roman" w:hAnsi="Times New Roman"/>
          <w:b/>
        </w:rPr>
        <w:t xml:space="preserve">: </w:t>
      </w:r>
    </w:p>
    <w:p w:rsidR="003B0CA3" w:rsidRDefault="003B0CA3" w:rsidP="00055176">
      <w:pPr>
        <w:tabs>
          <w:tab w:val="left" w:pos="-1440"/>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rPr>
      </w:pPr>
      <w:r>
        <w:rPr>
          <w:rFonts w:ascii="Times New Roman" w:hAnsi="Times New Roman"/>
          <w:b/>
        </w:rPr>
        <w:t xml:space="preserve">Ex Officio:  </w:t>
      </w:r>
      <w:r w:rsidR="00894DF0" w:rsidRPr="00894DF0">
        <w:rPr>
          <w:rFonts w:ascii="Times New Roman" w:hAnsi="Times New Roman"/>
        </w:rPr>
        <w:t>Shannon Bragg-</w:t>
      </w:r>
      <w:proofErr w:type="spellStart"/>
      <w:r w:rsidR="00894DF0" w:rsidRPr="00894DF0">
        <w:rPr>
          <w:rFonts w:ascii="Times New Roman" w:hAnsi="Times New Roman"/>
        </w:rPr>
        <w:t>Sitton</w:t>
      </w:r>
      <w:proofErr w:type="spellEnd"/>
      <w:r w:rsidR="00E25385">
        <w:rPr>
          <w:rFonts w:ascii="Times New Roman" w:hAnsi="Times New Roman"/>
        </w:rPr>
        <w:t>(ANST)</w:t>
      </w:r>
      <w:r w:rsidR="007D48D7">
        <w:rPr>
          <w:rFonts w:ascii="Times New Roman" w:hAnsi="Times New Roman"/>
        </w:rPr>
        <w:t>,</w:t>
      </w:r>
      <w:r w:rsidR="007D48D7" w:rsidRPr="00894DF0">
        <w:rPr>
          <w:rFonts w:ascii="Times New Roman" w:hAnsi="Times New Roman"/>
        </w:rPr>
        <w:t xml:space="preserve">Peter </w:t>
      </w:r>
      <w:proofErr w:type="spellStart"/>
      <w:r w:rsidR="007D48D7" w:rsidRPr="00894DF0">
        <w:rPr>
          <w:rFonts w:ascii="Times New Roman" w:hAnsi="Times New Roman"/>
        </w:rPr>
        <w:t>Car</w:t>
      </w:r>
      <w:r w:rsidR="007D48D7">
        <w:rPr>
          <w:rFonts w:ascii="Times New Roman" w:hAnsi="Times New Roman"/>
        </w:rPr>
        <w:t>acappa</w:t>
      </w:r>
      <w:proofErr w:type="spellEnd"/>
      <w:r w:rsidR="00E25385" w:rsidRPr="00894DF0">
        <w:rPr>
          <w:rFonts w:ascii="Times New Roman" w:hAnsi="Times New Roman"/>
        </w:rPr>
        <w:t xml:space="preserve"> </w:t>
      </w:r>
      <w:r w:rsidR="00894DF0" w:rsidRPr="00894DF0">
        <w:rPr>
          <w:rFonts w:ascii="Times New Roman" w:hAnsi="Times New Roman"/>
        </w:rPr>
        <w:t>,</w:t>
      </w:r>
      <w:r w:rsidR="00C003DA">
        <w:rPr>
          <w:rFonts w:ascii="Times New Roman" w:hAnsi="Times New Roman"/>
        </w:rPr>
        <w:t xml:space="preserve"> </w:t>
      </w:r>
      <w:r w:rsidR="00894DF0" w:rsidRPr="00894DF0">
        <w:rPr>
          <w:rFonts w:ascii="Times New Roman" w:hAnsi="Times New Roman"/>
        </w:rPr>
        <w:t xml:space="preserve">Ned </w:t>
      </w:r>
      <w:proofErr w:type="spellStart"/>
      <w:r w:rsidR="00894DF0" w:rsidRPr="00894DF0">
        <w:rPr>
          <w:rFonts w:ascii="Times New Roman" w:hAnsi="Times New Roman"/>
        </w:rPr>
        <w:t>Wogman</w:t>
      </w:r>
      <w:proofErr w:type="spellEnd"/>
      <w:r w:rsidR="00E25385">
        <w:rPr>
          <w:rFonts w:ascii="Times New Roman" w:hAnsi="Times New Roman"/>
        </w:rPr>
        <w:t xml:space="preserve">(IR), </w:t>
      </w:r>
      <w:r w:rsidR="00894DF0" w:rsidRPr="00894DF0">
        <w:rPr>
          <w:rFonts w:ascii="Times New Roman" w:hAnsi="Times New Roman"/>
        </w:rPr>
        <w:t xml:space="preserve">Todd </w:t>
      </w:r>
      <w:proofErr w:type="spellStart"/>
      <w:r w:rsidR="00894DF0" w:rsidRPr="00894DF0">
        <w:rPr>
          <w:rFonts w:ascii="Times New Roman" w:hAnsi="Times New Roman"/>
        </w:rPr>
        <w:t>Urbatsch</w:t>
      </w:r>
      <w:proofErr w:type="spellEnd"/>
      <w:r w:rsidR="00E25385">
        <w:rPr>
          <w:rFonts w:ascii="Times New Roman" w:hAnsi="Times New Roman"/>
        </w:rPr>
        <w:t>(MC)</w:t>
      </w:r>
      <w:r w:rsidR="00894DF0" w:rsidRPr="00894DF0">
        <w:rPr>
          <w:rFonts w:ascii="Times New Roman" w:hAnsi="Times New Roman"/>
        </w:rPr>
        <w:t>, Larry We</w:t>
      </w:r>
      <w:r w:rsidR="00C003DA">
        <w:rPr>
          <w:rFonts w:ascii="Times New Roman" w:hAnsi="Times New Roman"/>
        </w:rPr>
        <w:t>tzel</w:t>
      </w:r>
      <w:r w:rsidR="00E25385">
        <w:rPr>
          <w:rFonts w:ascii="Times New Roman" w:hAnsi="Times New Roman"/>
        </w:rPr>
        <w:t>(NCS)</w:t>
      </w:r>
      <w:r w:rsidR="00C003DA">
        <w:rPr>
          <w:rFonts w:ascii="Times New Roman" w:hAnsi="Times New Roman"/>
        </w:rPr>
        <w:t xml:space="preserve">, </w:t>
      </w:r>
      <w:proofErr w:type="spellStart"/>
      <w:r w:rsidR="00C003DA">
        <w:rPr>
          <w:rFonts w:ascii="Times New Roman" w:hAnsi="Times New Roman"/>
        </w:rPr>
        <w:t>Alireza</w:t>
      </w:r>
      <w:proofErr w:type="spellEnd"/>
      <w:r w:rsidR="00C003DA">
        <w:rPr>
          <w:rFonts w:ascii="Times New Roman" w:hAnsi="Times New Roman"/>
        </w:rPr>
        <w:t xml:space="preserve"> </w:t>
      </w:r>
      <w:proofErr w:type="spellStart"/>
      <w:r w:rsidR="00C003DA">
        <w:rPr>
          <w:rFonts w:ascii="Times New Roman" w:hAnsi="Times New Roman"/>
        </w:rPr>
        <w:t>Haghighat</w:t>
      </w:r>
      <w:proofErr w:type="spellEnd"/>
      <w:r w:rsidR="00E25385">
        <w:rPr>
          <w:rFonts w:ascii="Times New Roman" w:hAnsi="Times New Roman"/>
        </w:rPr>
        <w:t>(RP)</w:t>
      </w:r>
      <w:r>
        <w:rPr>
          <w:rFonts w:ascii="Times New Roman" w:hAnsi="Times New Roman"/>
        </w:rPr>
        <w:t xml:space="preserve">, </w:t>
      </w:r>
      <w:proofErr w:type="spellStart"/>
      <w:r>
        <w:rPr>
          <w:rFonts w:ascii="Times New Roman" w:hAnsi="Times New Roman"/>
        </w:rPr>
        <w:t>Xiaodong</w:t>
      </w:r>
      <w:proofErr w:type="spellEnd"/>
      <w:r>
        <w:rPr>
          <w:rFonts w:ascii="Times New Roman" w:hAnsi="Times New Roman"/>
        </w:rPr>
        <w:t xml:space="preserve"> Sun</w:t>
      </w:r>
      <w:r w:rsidR="00E25385">
        <w:rPr>
          <w:rFonts w:ascii="Times New Roman" w:hAnsi="Times New Roman"/>
        </w:rPr>
        <w:t>(TH), Chris Eason (RRS), Sam Glover (BM), Travis Knig</w:t>
      </w:r>
      <w:r w:rsidR="007D48D7">
        <w:rPr>
          <w:rFonts w:ascii="Times New Roman" w:hAnsi="Times New Roman"/>
        </w:rPr>
        <w:t>ht (ETWD), Sandra Larson (NCS)</w:t>
      </w:r>
      <w:r w:rsidR="00E25385">
        <w:rPr>
          <w:rFonts w:ascii="Times New Roman" w:hAnsi="Times New Roman"/>
        </w:rPr>
        <w:t>, Steve Nesbit (NNP), Ryan O’</w:t>
      </w:r>
      <w:r w:rsidR="007D48D7">
        <w:rPr>
          <w:rFonts w:ascii="Times New Roman" w:hAnsi="Times New Roman"/>
        </w:rPr>
        <w:t>H</w:t>
      </w:r>
      <w:r w:rsidR="00E25385">
        <w:rPr>
          <w:rFonts w:ascii="Times New Roman" w:hAnsi="Times New Roman"/>
        </w:rPr>
        <w:t xml:space="preserve">agan (HFIC), Nolan </w:t>
      </w:r>
      <w:proofErr w:type="spellStart"/>
      <w:r w:rsidR="00E25385">
        <w:rPr>
          <w:rFonts w:ascii="Times New Roman" w:hAnsi="Times New Roman"/>
        </w:rPr>
        <w:t>Hertel</w:t>
      </w:r>
      <w:proofErr w:type="spellEnd"/>
      <w:r w:rsidR="00E25385">
        <w:rPr>
          <w:rFonts w:ascii="Times New Roman" w:hAnsi="Times New Roman"/>
        </w:rPr>
        <w:t xml:space="preserve"> (RPS), </w:t>
      </w:r>
      <w:r w:rsidR="007D48D7">
        <w:rPr>
          <w:rFonts w:ascii="Times New Roman" w:hAnsi="Times New Roman"/>
        </w:rPr>
        <w:t>Erich Sch</w:t>
      </w:r>
      <w:r w:rsidR="00E25385">
        <w:rPr>
          <w:rFonts w:ascii="Times New Roman" w:hAnsi="Times New Roman"/>
        </w:rPr>
        <w:t>n</w:t>
      </w:r>
      <w:r w:rsidR="007D48D7">
        <w:rPr>
          <w:rFonts w:ascii="Times New Roman" w:hAnsi="Times New Roman"/>
        </w:rPr>
        <w:t>e</w:t>
      </w:r>
      <w:r w:rsidR="00E25385">
        <w:rPr>
          <w:rFonts w:ascii="Times New Roman" w:hAnsi="Times New Roman"/>
        </w:rPr>
        <w:t>ider (AA)</w:t>
      </w:r>
      <w:r w:rsidR="002A7E77">
        <w:rPr>
          <w:rFonts w:ascii="Times New Roman" w:hAnsi="Times New Roman"/>
        </w:rPr>
        <w:t>, John Lee(NIS)</w:t>
      </w:r>
      <w:r w:rsidR="00F736A9">
        <w:rPr>
          <w:rFonts w:ascii="Times New Roman" w:hAnsi="Times New Roman"/>
        </w:rPr>
        <w:t>, Lisa Marshall(ETWD)</w:t>
      </w:r>
      <w:bookmarkStart w:id="0" w:name="_GoBack"/>
      <w:bookmarkEnd w:id="0"/>
    </w:p>
    <w:p w:rsidR="00894DF0" w:rsidRDefault="003B0CA3" w:rsidP="00055176">
      <w:pPr>
        <w:tabs>
          <w:tab w:val="left" w:pos="-1440"/>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rPr>
      </w:pPr>
      <w:r w:rsidRPr="003B0CA3">
        <w:rPr>
          <w:rFonts w:ascii="Times New Roman" w:hAnsi="Times New Roman"/>
          <w:b/>
        </w:rPr>
        <w:t>At-Large</w:t>
      </w:r>
      <w:r>
        <w:rPr>
          <w:rFonts w:ascii="Times New Roman" w:hAnsi="Times New Roman"/>
        </w:rPr>
        <w:t xml:space="preserve">:  </w:t>
      </w:r>
      <w:r w:rsidR="00C003DA">
        <w:rPr>
          <w:rFonts w:ascii="Times New Roman" w:hAnsi="Times New Roman"/>
        </w:rPr>
        <w:t xml:space="preserve">Hans </w:t>
      </w:r>
      <w:proofErr w:type="spellStart"/>
      <w:r w:rsidR="00C003DA">
        <w:rPr>
          <w:rFonts w:ascii="Times New Roman" w:hAnsi="Times New Roman"/>
        </w:rPr>
        <w:t>Gougar</w:t>
      </w:r>
      <w:proofErr w:type="spellEnd"/>
      <w:r w:rsidR="00C003DA">
        <w:rPr>
          <w:rFonts w:ascii="Times New Roman" w:hAnsi="Times New Roman"/>
        </w:rPr>
        <w:t xml:space="preserve"> (Chair),</w:t>
      </w:r>
      <w:r w:rsidR="007D48D7">
        <w:rPr>
          <w:rFonts w:ascii="Times New Roman" w:hAnsi="Times New Roman"/>
        </w:rPr>
        <w:t xml:space="preserve"> </w:t>
      </w:r>
      <w:r w:rsidR="00C003DA">
        <w:rPr>
          <w:rFonts w:ascii="Times New Roman" w:hAnsi="Times New Roman"/>
        </w:rPr>
        <w:t xml:space="preserve">Carl </w:t>
      </w:r>
      <w:proofErr w:type="spellStart"/>
      <w:proofErr w:type="gramStart"/>
      <w:r w:rsidR="00C003DA">
        <w:rPr>
          <w:rFonts w:ascii="Times New Roman" w:hAnsi="Times New Roman"/>
        </w:rPr>
        <w:t>Mazzola</w:t>
      </w:r>
      <w:proofErr w:type="spellEnd"/>
      <w:r w:rsidR="00055176">
        <w:rPr>
          <w:rFonts w:ascii="Times New Roman" w:hAnsi="Times New Roman"/>
        </w:rPr>
        <w:t>(</w:t>
      </w:r>
      <w:proofErr w:type="gramEnd"/>
      <w:r w:rsidR="00C003DA">
        <w:rPr>
          <w:rFonts w:ascii="Times New Roman" w:hAnsi="Times New Roman"/>
        </w:rPr>
        <w:t xml:space="preserve">Vice </w:t>
      </w:r>
      <w:proofErr w:type="spellStart"/>
      <w:r w:rsidR="00055176">
        <w:rPr>
          <w:rFonts w:ascii="Times New Roman" w:hAnsi="Times New Roman"/>
        </w:rPr>
        <w:t>Chair</w:t>
      </w:r>
      <w:r w:rsidR="002A7E77">
        <w:rPr>
          <w:rFonts w:ascii="Times New Roman" w:hAnsi="Times New Roman"/>
        </w:rPr>
        <w:t>,ESD</w:t>
      </w:r>
      <w:proofErr w:type="spellEnd"/>
      <w:r w:rsidR="00055176">
        <w:rPr>
          <w:rFonts w:ascii="Times New Roman" w:hAnsi="Times New Roman"/>
        </w:rPr>
        <w:t>), Brian Collins,</w:t>
      </w:r>
      <w:r w:rsidR="00C003DA">
        <w:rPr>
          <w:rFonts w:ascii="Times New Roman" w:hAnsi="Times New Roman"/>
        </w:rPr>
        <w:t xml:space="preserve"> </w:t>
      </w:r>
      <w:r w:rsidR="00894DF0" w:rsidRPr="00894DF0">
        <w:rPr>
          <w:rFonts w:ascii="Times New Roman" w:hAnsi="Times New Roman"/>
        </w:rPr>
        <w:t xml:space="preserve">Rachel </w:t>
      </w:r>
      <w:proofErr w:type="spellStart"/>
      <w:r w:rsidR="00894DF0" w:rsidRPr="00894DF0">
        <w:rPr>
          <w:rFonts w:ascii="Times New Roman" w:hAnsi="Times New Roman"/>
        </w:rPr>
        <w:t>Slaybaugh</w:t>
      </w:r>
      <w:proofErr w:type="spellEnd"/>
      <w:r w:rsidR="00C003DA">
        <w:rPr>
          <w:rFonts w:ascii="Times New Roman" w:hAnsi="Times New Roman"/>
        </w:rPr>
        <w:t xml:space="preserve"> (Vice Chair)</w:t>
      </w:r>
      <w:r w:rsidR="00894DF0" w:rsidRPr="00894DF0">
        <w:rPr>
          <w:rFonts w:ascii="Times New Roman" w:hAnsi="Times New Roman"/>
        </w:rPr>
        <w:t xml:space="preserve">, Thomas Snow, Thomas </w:t>
      </w:r>
      <w:proofErr w:type="spellStart"/>
      <w:r w:rsidR="00894DF0" w:rsidRPr="00894DF0">
        <w:rPr>
          <w:rFonts w:ascii="Times New Roman" w:hAnsi="Times New Roman"/>
        </w:rPr>
        <w:t>Remick</w:t>
      </w:r>
      <w:proofErr w:type="spellEnd"/>
      <w:r w:rsidR="00E25385">
        <w:rPr>
          <w:rFonts w:ascii="Times New Roman" w:hAnsi="Times New Roman"/>
        </w:rPr>
        <w:t>(OP)</w:t>
      </w:r>
      <w:r w:rsidR="00894DF0" w:rsidRPr="00894DF0">
        <w:rPr>
          <w:rFonts w:ascii="Times New Roman" w:hAnsi="Times New Roman"/>
        </w:rPr>
        <w:t>, Paul Wilson</w:t>
      </w:r>
      <w:r w:rsidR="00E25385">
        <w:rPr>
          <w:rFonts w:ascii="Times New Roman" w:hAnsi="Times New Roman"/>
        </w:rPr>
        <w:t>, Darby Kimball</w:t>
      </w: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u w:val="single"/>
        </w:rPr>
        <w:t>Others Present</w:t>
      </w:r>
      <w:r w:rsidR="00C003DA">
        <w:rPr>
          <w:rFonts w:ascii="Times New Roman" w:hAnsi="Times New Roman"/>
        </w:rPr>
        <w:t xml:space="preserve">: </w:t>
      </w:r>
      <w:proofErr w:type="spellStart"/>
      <w:r w:rsidR="00C003DA">
        <w:rPr>
          <w:rFonts w:ascii="Times New Roman" w:hAnsi="Times New Roman"/>
        </w:rPr>
        <w:t>Bonnifer</w:t>
      </w:r>
      <w:proofErr w:type="spellEnd"/>
      <w:r w:rsidR="00C003DA">
        <w:rPr>
          <w:rFonts w:ascii="Times New Roman" w:hAnsi="Times New Roman"/>
        </w:rPr>
        <w:t xml:space="preserve"> Ballard (staff), James Behrens, Donald Hoffman (ANS President-Elect)</w:t>
      </w: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u w:val="single"/>
        </w:rPr>
        <w:t>Divisions not Represented</w:t>
      </w:r>
      <w:proofErr w:type="gramStart"/>
      <w:r>
        <w:rPr>
          <w:rFonts w:ascii="Times New Roman" w:hAnsi="Times New Roman"/>
          <w:b/>
        </w:rPr>
        <w:t xml:space="preserve">: </w:t>
      </w:r>
      <w:r w:rsidR="00C003DA">
        <w:rPr>
          <w:rFonts w:ascii="Times New Roman" w:hAnsi="Times New Roman"/>
          <w:b/>
        </w:rPr>
        <w:t>??</w:t>
      </w:r>
      <w:proofErr w:type="gramEnd"/>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BF0248" w:rsidRPr="006509CC" w:rsidRDefault="006509CC" w:rsidP="00BF0248">
      <w:pPr>
        <w:pStyle w:val="ListParagraph"/>
        <w:numPr>
          <w:ilvl w:val="0"/>
          <w:numId w:val="3"/>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6509CC">
        <w:rPr>
          <w:rFonts w:ascii="Times New Roman" w:hAnsi="Times New Roman"/>
          <w:b/>
        </w:rPr>
        <w:t>PRELIMINARIES</w:t>
      </w:r>
    </w:p>
    <w:p w:rsidR="00BF0248" w:rsidRDefault="00055176" w:rsidP="00BF0248">
      <w:pPr>
        <w:pStyle w:val="ListParagraph"/>
        <w:numPr>
          <w:ilvl w:val="1"/>
          <w:numId w:val="3"/>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F0248">
        <w:rPr>
          <w:rFonts w:ascii="Times New Roman" w:hAnsi="Times New Roman"/>
        </w:rPr>
        <w:t xml:space="preserve">The Chair called the meeting to order at </w:t>
      </w:r>
      <w:r w:rsidR="00C003DA">
        <w:rPr>
          <w:rFonts w:ascii="Times New Roman" w:hAnsi="Times New Roman"/>
        </w:rPr>
        <w:t>5:30PM.  Attendance was recorded and a quorum was present.</w:t>
      </w:r>
    </w:p>
    <w:p w:rsidR="00894DF0" w:rsidRDefault="00BF0248" w:rsidP="00BF0248">
      <w:pPr>
        <w:pStyle w:val="ListParagraph"/>
        <w:numPr>
          <w:ilvl w:val="1"/>
          <w:numId w:val="3"/>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F0248">
        <w:rPr>
          <w:rFonts w:ascii="Times New Roman" w:hAnsi="Times New Roman"/>
        </w:rPr>
        <w:t xml:space="preserve">The Minutes of the </w:t>
      </w:r>
      <w:r w:rsidR="00C003DA">
        <w:rPr>
          <w:rFonts w:ascii="Times New Roman" w:hAnsi="Times New Roman"/>
        </w:rPr>
        <w:t>June27</w:t>
      </w:r>
      <w:r w:rsidRPr="00BF0248">
        <w:rPr>
          <w:rFonts w:ascii="Times New Roman" w:hAnsi="Times New Roman"/>
        </w:rPr>
        <w:t>, 20</w:t>
      </w:r>
      <w:r w:rsidR="00C003DA">
        <w:rPr>
          <w:rFonts w:ascii="Times New Roman" w:hAnsi="Times New Roman"/>
        </w:rPr>
        <w:t>12</w:t>
      </w:r>
      <w:r w:rsidRPr="00BF0248">
        <w:rPr>
          <w:rFonts w:ascii="Times New Roman" w:hAnsi="Times New Roman"/>
        </w:rPr>
        <w:t xml:space="preserve"> meeting were approved by voice vote.</w:t>
      </w:r>
    </w:p>
    <w:p w:rsidR="000B5C3E" w:rsidRPr="00BF0248" w:rsidRDefault="000B5C3E" w:rsidP="00BF0248">
      <w:pPr>
        <w:pStyle w:val="ListParagraph"/>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
        <w:rPr>
          <w:rFonts w:ascii="Times New Roman" w:hAnsi="Times New Roman"/>
        </w:rPr>
      </w:pPr>
    </w:p>
    <w:p w:rsidR="00055176" w:rsidRPr="006509CC" w:rsidRDefault="006509CC" w:rsidP="00BF0248">
      <w:pPr>
        <w:pStyle w:val="ListParagraph"/>
        <w:numPr>
          <w:ilvl w:val="0"/>
          <w:numId w:val="3"/>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6509CC">
        <w:rPr>
          <w:rFonts w:ascii="Times New Roman" w:hAnsi="Times New Roman"/>
          <w:b/>
        </w:rPr>
        <w:t>MEETING AND STAFF REPORT</w:t>
      </w:r>
    </w:p>
    <w:p w:rsidR="00055176" w:rsidRPr="00BF0248" w:rsidRDefault="00E54AAF" w:rsidP="00BF0248">
      <w:pPr>
        <w:pStyle w:val="ListParagraph"/>
        <w:numPr>
          <w:ilvl w:val="1"/>
          <w:numId w:val="3"/>
        </w:numPr>
      </w:pPr>
      <w:proofErr w:type="spellStart"/>
      <w:r>
        <w:t>Bonnifer</w:t>
      </w:r>
      <w:proofErr w:type="spellEnd"/>
      <w:r>
        <w:t xml:space="preserve"> relayed a mild decrease in attendance at this meeting that is likely due to the recent DOE-ordered restrictions on travel by </w:t>
      </w:r>
      <w:r w:rsidR="00BD7A0D">
        <w:t>members who are working on government contracts or grants.</w:t>
      </w:r>
    </w:p>
    <w:p w:rsidR="00AD3687" w:rsidRPr="00BF0248" w:rsidRDefault="00AD3687" w:rsidP="009E260A">
      <w:pPr>
        <w:pStyle w:val="ListParagraph"/>
        <w:ind w:left="792"/>
      </w:pPr>
    </w:p>
    <w:p w:rsidR="00AD3687" w:rsidRPr="006509CC" w:rsidRDefault="006509CC" w:rsidP="006509CC">
      <w:pPr>
        <w:pStyle w:val="ListParagraph"/>
        <w:numPr>
          <w:ilvl w:val="0"/>
          <w:numId w:val="3"/>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6509CC">
        <w:rPr>
          <w:rFonts w:ascii="Times New Roman" w:hAnsi="Times New Roman"/>
          <w:b/>
        </w:rPr>
        <w:t>OLD BUSINESS</w:t>
      </w:r>
    </w:p>
    <w:p w:rsidR="00BD7A0D" w:rsidRDefault="00BD7A0D" w:rsidP="00BD7A0D">
      <w:pPr>
        <w:pStyle w:val="ListParagraph"/>
        <w:numPr>
          <w:ilvl w:val="1"/>
          <w:numId w:val="3"/>
        </w:numPr>
      </w:pPr>
      <w:r w:rsidRPr="006509CC">
        <w:rPr>
          <w:b/>
        </w:rPr>
        <w:t>75</w:t>
      </w:r>
      <w:r w:rsidRPr="006509CC">
        <w:rPr>
          <w:b/>
          <w:vertAlign w:val="superscript"/>
        </w:rPr>
        <w:t>th</w:t>
      </w:r>
      <w:r w:rsidRPr="006509CC">
        <w:rPr>
          <w:b/>
        </w:rPr>
        <w:t xml:space="preserve"> Anniversary of Fission</w:t>
      </w:r>
      <w:r>
        <w:t xml:space="preserve"> (James Behrens – </w:t>
      </w:r>
      <w:hyperlink r:id="rId8" w:history="1">
        <w:r w:rsidRPr="009E260A">
          <w:t>Lead</w:t>
        </w:r>
      </w:hyperlink>
      <w:proofErr w:type="gramStart"/>
      <w:r>
        <w:t>)  -</w:t>
      </w:r>
      <w:proofErr w:type="gramEnd"/>
      <w:r>
        <w:t xml:space="preserve"> The Board passed a resolution in November 2011 to celebrate the anniversary at the next (Nov. 2013) Winter meeting.  Jim is to work out coordination with the National Academies of Science and Engineering (NAS and NAE) – both are willing.  Hans conveyed the expectation of the Chair and the Board of Directors that divisions organizing sessions or other activities for the November meeting work the anniversary into their events.  ANS is planning to have the best papers related to the anniversary compiled in a special publication (probably a book) and strongly urges participants to submit content.  The Call for Papers for the November meeting will also request papers devoted or related to this anniversary.</w:t>
      </w:r>
    </w:p>
    <w:p w:rsidR="00BD7A0D" w:rsidRDefault="00BD7A0D" w:rsidP="00BD7A0D">
      <w:pPr>
        <w:pStyle w:val="ListParagraph"/>
        <w:ind w:left="792"/>
      </w:pPr>
    </w:p>
    <w:p w:rsidR="00BD7A0D" w:rsidRDefault="006509CC" w:rsidP="00BD7A0D">
      <w:pPr>
        <w:pStyle w:val="ListParagraph"/>
      </w:pPr>
      <w:r>
        <w:rPr>
          <w:b/>
        </w:rPr>
        <w:sym w:font="Symbol" w:char="F0DE"/>
      </w:r>
      <w:r w:rsidR="00BD7A0D">
        <w:rPr>
          <w:b/>
        </w:rPr>
        <w:t>ACTION</w:t>
      </w:r>
      <w:r w:rsidR="00BD7A0D">
        <w:t xml:space="preserve"> – </w:t>
      </w:r>
      <w:r>
        <w:t xml:space="preserve">Each </w:t>
      </w:r>
      <w:r>
        <w:rPr>
          <w:color w:val="FF0000"/>
        </w:rPr>
        <w:t>Division Chair or Designee</w:t>
      </w:r>
      <w:r>
        <w:t xml:space="preserve"> of Divisions </w:t>
      </w:r>
      <w:r w:rsidR="00BD7A0D">
        <w:t xml:space="preserve">planning sessions at the Nov. 2103 conference </w:t>
      </w:r>
      <w:r w:rsidR="00BD7A0D" w:rsidRPr="005C47E2">
        <w:rPr>
          <w:color w:val="FF0000"/>
        </w:rPr>
        <w:t>provide the PDC Chair with a description of their activities</w:t>
      </w:r>
      <w:r w:rsidR="00BD7A0D">
        <w:t xml:space="preserve"> in support of the anniversary by or during the </w:t>
      </w:r>
      <w:r w:rsidR="00BD7A0D" w:rsidRPr="005C47E2">
        <w:rPr>
          <w:color w:val="FF0000"/>
        </w:rPr>
        <w:t>June PDC meeting</w:t>
      </w:r>
      <w:r w:rsidR="00BD7A0D">
        <w:t xml:space="preserve">. </w:t>
      </w:r>
    </w:p>
    <w:p w:rsidR="00BD7A0D" w:rsidRDefault="00BD7A0D" w:rsidP="00BD7A0D">
      <w:pPr>
        <w:pStyle w:val="ListParagraph"/>
      </w:pPr>
    </w:p>
    <w:p w:rsidR="00BD7A0D" w:rsidRDefault="00BD7A0D" w:rsidP="00543D29">
      <w:pPr>
        <w:pStyle w:val="ListParagraph"/>
        <w:numPr>
          <w:ilvl w:val="1"/>
          <w:numId w:val="3"/>
        </w:numPr>
      </w:pPr>
      <w:r w:rsidRPr="006509CC">
        <w:rPr>
          <w:b/>
        </w:rPr>
        <w:t>Strategic Plan &amp; Membership</w:t>
      </w:r>
      <w:r>
        <w:t>–</w:t>
      </w:r>
      <w:r w:rsidRPr="00BD7A0D">
        <w:t xml:space="preserve"> </w:t>
      </w:r>
      <w:r>
        <w:t xml:space="preserve">President-Elect Don Hoffman provided an update on the implementation of the new Strategic Plan which he is managing.  He has enlisted the help of the Planning Committee to coordinate and track progress and is looking for Divisions to. Don has laid out 11 goals derived from the Plan and that will transform ANS including turning the ANS </w:t>
      </w:r>
      <w:proofErr w:type="gramStart"/>
      <w:r>
        <w:t>into  the</w:t>
      </w:r>
      <w:proofErr w:type="gramEnd"/>
      <w:r>
        <w:t xml:space="preserve"> Society of choice for all nuclear professionals. Don thanks everyone for their support.</w:t>
      </w:r>
    </w:p>
    <w:p w:rsidR="00BD7A0D" w:rsidRDefault="006509CC" w:rsidP="00BD7A0D">
      <w:pPr>
        <w:pStyle w:val="ListParagraph"/>
        <w:ind w:left="810"/>
      </w:pPr>
      <w:r>
        <w:rPr>
          <w:b/>
        </w:rPr>
        <w:sym w:font="Symbol" w:char="F0DE"/>
      </w:r>
      <w:r w:rsidR="00BD7A0D">
        <w:rPr>
          <w:b/>
        </w:rPr>
        <w:t>ACTION</w:t>
      </w:r>
      <w:r w:rsidR="00BD7A0D">
        <w:t xml:space="preserve"> –</w:t>
      </w:r>
      <w:r>
        <w:t xml:space="preserve">Each </w:t>
      </w:r>
      <w:r w:rsidR="00BD7A0D" w:rsidRPr="005C47E2">
        <w:rPr>
          <w:color w:val="FF0000"/>
        </w:rPr>
        <w:t>Division</w:t>
      </w:r>
      <w:r>
        <w:rPr>
          <w:color w:val="FF0000"/>
        </w:rPr>
        <w:t xml:space="preserve"> Chair or Designee</w:t>
      </w:r>
      <w:r w:rsidR="00BD7A0D">
        <w:t xml:space="preserve"> must </w:t>
      </w:r>
      <w:r w:rsidR="00BD7A0D" w:rsidRPr="005C47E2">
        <w:rPr>
          <w:color w:val="FF0000"/>
        </w:rPr>
        <w:t xml:space="preserve">provide </w:t>
      </w:r>
      <w:r w:rsidR="00BD7A0D">
        <w:rPr>
          <w:color w:val="FF0000"/>
        </w:rPr>
        <w:t xml:space="preserve">1- and 5-year Tactical Plans to HQ (and </w:t>
      </w:r>
      <w:r w:rsidR="00BD7A0D" w:rsidRPr="005C47E2">
        <w:rPr>
          <w:color w:val="FF0000"/>
        </w:rPr>
        <w:t>the PDC Chair</w:t>
      </w:r>
      <w:r w:rsidR="00BD7A0D">
        <w:rPr>
          <w:color w:val="FF0000"/>
        </w:rPr>
        <w:t>)</w:t>
      </w:r>
      <w:r w:rsidR="00BD7A0D" w:rsidRPr="005C47E2">
        <w:rPr>
          <w:color w:val="FF0000"/>
        </w:rPr>
        <w:t xml:space="preserve"> </w:t>
      </w:r>
      <w:r w:rsidR="00BD7A0D">
        <w:rPr>
          <w:color w:val="FF0000"/>
        </w:rPr>
        <w:t>by May 2013</w:t>
      </w:r>
      <w:r w:rsidR="00224E7D">
        <w:rPr>
          <w:color w:val="FF0000"/>
        </w:rPr>
        <w:t xml:space="preserve"> that </w:t>
      </w:r>
      <w:proofErr w:type="gramStart"/>
      <w:r w:rsidR="00224E7D">
        <w:rPr>
          <w:color w:val="FF0000"/>
        </w:rPr>
        <w:t>indicate</w:t>
      </w:r>
      <w:proofErr w:type="gramEnd"/>
      <w:r w:rsidR="00224E7D">
        <w:rPr>
          <w:color w:val="FF0000"/>
        </w:rPr>
        <w:t xml:space="preserve"> how the Strategic Plan is being implemented in the Division</w:t>
      </w:r>
      <w:r w:rsidR="00BD7A0D">
        <w:t xml:space="preserve">. </w:t>
      </w:r>
      <w:r w:rsidR="003F34A3">
        <w:t>These should include plans for supporting the 75</w:t>
      </w:r>
      <w:r w:rsidR="003F34A3" w:rsidRPr="003F34A3">
        <w:rPr>
          <w:vertAlign w:val="superscript"/>
        </w:rPr>
        <w:t>th</w:t>
      </w:r>
      <w:r w:rsidR="003F34A3">
        <w:t xml:space="preserve"> Anniversary of Fission at the </w:t>
      </w:r>
      <w:r w:rsidR="00224E7D">
        <w:t xml:space="preserve">November meeting and </w:t>
      </w:r>
    </w:p>
    <w:p w:rsidR="00BD7A0D" w:rsidRDefault="00BD7A0D" w:rsidP="00BD7A0D">
      <w:pPr>
        <w:pStyle w:val="ListParagraph"/>
        <w:ind w:left="792"/>
      </w:pPr>
    </w:p>
    <w:p w:rsidR="00A152C0" w:rsidRPr="00A152C0" w:rsidRDefault="00A152C0" w:rsidP="000B5C3E">
      <w:pPr>
        <w:pStyle w:val="ListParagraph"/>
        <w:numPr>
          <w:ilvl w:val="1"/>
          <w:numId w:val="3"/>
        </w:numPr>
        <w:rPr>
          <w:i/>
        </w:rPr>
      </w:pPr>
      <w:r w:rsidRPr="006509CC">
        <w:rPr>
          <w:b/>
        </w:rPr>
        <w:t>Guidelines for Forming Technical Group</w:t>
      </w:r>
      <w:r>
        <w:t xml:space="preserve"> – Shortly after the November meeting in Chicago, it was brought to the PDC Chair’s attention that a document providing guidelines of </w:t>
      </w:r>
      <w:proofErr w:type="spellStart"/>
      <w:r>
        <w:t>rthe</w:t>
      </w:r>
      <w:proofErr w:type="spellEnd"/>
      <w:r>
        <w:t xml:space="preserve"> formation of ANS Technical Groups existed and was in conflict with similar guidelines in the Professional Divisions Manual.  Hans decreed that the Manual will be the ‘official’ word on the subject.</w:t>
      </w:r>
    </w:p>
    <w:p w:rsidR="00A152C0" w:rsidRPr="00A152C0" w:rsidRDefault="00A152C0" w:rsidP="00A152C0">
      <w:pPr>
        <w:pStyle w:val="ListParagraph"/>
        <w:ind w:left="792"/>
        <w:rPr>
          <w:i/>
        </w:rPr>
      </w:pPr>
    </w:p>
    <w:p w:rsidR="00A152C0" w:rsidRDefault="00A152C0" w:rsidP="00A152C0">
      <w:pPr>
        <w:pStyle w:val="ListParagraph"/>
        <w:numPr>
          <w:ilvl w:val="1"/>
          <w:numId w:val="3"/>
        </w:numPr>
      </w:pPr>
      <w:r w:rsidRPr="006509CC">
        <w:rPr>
          <w:b/>
        </w:rPr>
        <w:t>Merger of ESD and DD&amp;RD</w:t>
      </w:r>
      <w:r>
        <w:t xml:space="preserve"> – Carl </w:t>
      </w:r>
      <w:proofErr w:type="spellStart"/>
      <w:r>
        <w:t>Mazzola</w:t>
      </w:r>
      <w:proofErr w:type="spellEnd"/>
      <w:r>
        <w:t>, acting on behalf of ESD</w:t>
      </w:r>
      <w:proofErr w:type="gramStart"/>
      <w:r>
        <w:t>,  gave</w:t>
      </w:r>
      <w:proofErr w:type="gramEnd"/>
      <w:r>
        <w:t xml:space="preserve"> a summary of the merger of the Decontamination, Decommissioning, and Reutilization Division with the Environmental Sciences Division. The Executive Committees of the two Divisions have merged scope, drafted Rules, developed interim budget and post-merger budgets, and proposed a new name, </w:t>
      </w:r>
      <w:proofErr w:type="gramStart"/>
      <w:r>
        <w:t>the  Decommissioning</w:t>
      </w:r>
      <w:proofErr w:type="gramEnd"/>
      <w:r>
        <w:t xml:space="preserve"> and Environmental Sciences Division. The scope of the new D&amp;ESD will be a straightforward combination of those of the existing Divisions, including scholarships and topical meeting </w:t>
      </w:r>
      <w:proofErr w:type="spellStart"/>
      <w:r>
        <w:t>sponsorsips</w:t>
      </w:r>
      <w:proofErr w:type="spellEnd"/>
      <w:r>
        <w:t xml:space="preserve">.  </w:t>
      </w:r>
      <w:r w:rsidR="00A90BDC">
        <w:t xml:space="preserve">Currently, </w:t>
      </w:r>
      <w:r>
        <w:t>DD&amp;R</w:t>
      </w:r>
      <w:r w:rsidR="00A90BDC">
        <w:t>D has</w:t>
      </w:r>
      <w:r>
        <w:t xml:space="preserve"> 2 scholarships</w:t>
      </w:r>
      <w:r w:rsidR="00A90BDC">
        <w:t xml:space="preserve"> and sponsors one topical meeting.  </w:t>
      </w:r>
      <w:r>
        <w:t xml:space="preserve">ESD </w:t>
      </w:r>
      <w:r w:rsidR="00A90BDC">
        <w:t xml:space="preserve">has one scholarship and sponsors no standalone </w:t>
      </w:r>
      <w:proofErr w:type="spellStart"/>
      <w:r w:rsidR="00A90BDC">
        <w:t>topicals</w:t>
      </w:r>
      <w:proofErr w:type="spellEnd"/>
      <w:r w:rsidR="00A90BDC">
        <w:t xml:space="preserve">. The </w:t>
      </w:r>
      <w:r>
        <w:t>new group will have 3</w:t>
      </w:r>
      <w:r w:rsidR="00A90BDC">
        <w:t xml:space="preserve"> scholarships and 1 standalone topical.  </w:t>
      </w:r>
    </w:p>
    <w:p w:rsidR="00A152C0" w:rsidRDefault="00A152C0" w:rsidP="00A152C0">
      <w:pPr>
        <w:pStyle w:val="ListParagraph"/>
        <w:ind w:left="792"/>
      </w:pPr>
      <w:r w:rsidRPr="00F10296">
        <w:rPr>
          <w:b/>
        </w:rPr>
        <w:t>MOVED:</w:t>
      </w:r>
      <w:r>
        <w:t xml:space="preserve">  </w:t>
      </w:r>
      <w:r w:rsidR="00A90BDC">
        <w:t>The PDC approves the plan to merge the ESD and DD&amp;RD by January 1</w:t>
      </w:r>
      <w:proofErr w:type="gramStart"/>
      <w:r w:rsidR="00F10296">
        <w:t>,2013</w:t>
      </w:r>
      <w:proofErr w:type="gramEnd"/>
      <w:r w:rsidR="00A90BDC">
        <w:t>. (</w:t>
      </w:r>
      <w:proofErr w:type="spellStart"/>
      <w:r w:rsidR="00A90BDC">
        <w:t>Mazzola</w:t>
      </w:r>
      <w:proofErr w:type="spellEnd"/>
      <w:r w:rsidR="00A90BDC">
        <w:t>/Wilson)</w:t>
      </w:r>
    </w:p>
    <w:p w:rsidR="00A152C0" w:rsidRDefault="00A90BDC" w:rsidP="00A90BDC">
      <w:pPr>
        <w:pStyle w:val="ListParagraph"/>
        <w:ind w:left="792"/>
      </w:pPr>
      <w:r w:rsidRPr="00F10296">
        <w:rPr>
          <w:b/>
        </w:rPr>
        <w:t>AMENDED:</w:t>
      </w:r>
      <w:r>
        <w:t xml:space="preserve">  The PDC endorsed the plan to merge the ESD and DD&amp;RD by January 1. </w:t>
      </w:r>
      <w:r w:rsidR="00F10296">
        <w:t xml:space="preserve"> (On</w:t>
      </w:r>
      <w:r>
        <w:t xml:space="preserve">ly the Board has approval authority).  The </w:t>
      </w:r>
      <w:r w:rsidR="00A152C0">
        <w:t>Motion carried</w:t>
      </w:r>
      <w:r>
        <w:t xml:space="preserve"> unanimously</w:t>
      </w:r>
      <w:r w:rsidR="00A152C0">
        <w:t>.</w:t>
      </w:r>
    </w:p>
    <w:p w:rsidR="00A152C0" w:rsidRDefault="00A152C0" w:rsidP="00442A95"/>
    <w:p w:rsidR="000B5C3E" w:rsidRPr="00442A95" w:rsidRDefault="00442A95" w:rsidP="000B5C3E">
      <w:pPr>
        <w:pStyle w:val="ListParagraph"/>
        <w:numPr>
          <w:ilvl w:val="1"/>
          <w:numId w:val="3"/>
        </w:numPr>
        <w:rPr>
          <w:i/>
        </w:rPr>
      </w:pPr>
      <w:r w:rsidRPr="006509CC">
        <w:rPr>
          <w:b/>
        </w:rPr>
        <w:t xml:space="preserve">Division Performance </w:t>
      </w:r>
      <w:r w:rsidR="00055176" w:rsidRPr="006509CC">
        <w:rPr>
          <w:b/>
        </w:rPr>
        <w:t>Metric</w:t>
      </w:r>
      <w:r w:rsidR="00AD3687" w:rsidRPr="006509CC">
        <w:rPr>
          <w:b/>
        </w:rPr>
        <w:t>s</w:t>
      </w:r>
      <w:r w:rsidR="00AD3687">
        <w:t xml:space="preserve"> – An effort to </w:t>
      </w:r>
      <w:r>
        <w:t>update the</w:t>
      </w:r>
      <w:r w:rsidR="00AD3687">
        <w:t xml:space="preserve"> Division metrics</w:t>
      </w:r>
      <w:r>
        <w:t xml:space="preserve">, placing </w:t>
      </w:r>
      <w:proofErr w:type="spellStart"/>
      <w:r>
        <w:t>orpe</w:t>
      </w:r>
      <w:proofErr w:type="spellEnd"/>
      <w:r>
        <w:t xml:space="preserve"> emphasis on goals to be set by the divisions rather than fixed criteria has been underway for a couple of years.   </w:t>
      </w:r>
      <w:r w:rsidR="000B5C3E">
        <w:t xml:space="preserve">Tom Snow </w:t>
      </w:r>
      <w:r>
        <w:t xml:space="preserve">and Ray </w:t>
      </w:r>
      <w:proofErr w:type="spellStart"/>
      <w:r>
        <w:t>Klann</w:t>
      </w:r>
      <w:proofErr w:type="spellEnd"/>
      <w:r>
        <w:t xml:space="preserve"> (NPC) provided background information at the PDC Workshop held on the previous Saturday evening.  Hans called for the creation of smaller task forces or working groups to tackle specific issues.  These were further developed in this meeting</w:t>
      </w:r>
      <w:r w:rsidR="000B5C3E">
        <w:t xml:space="preserve">  </w:t>
      </w:r>
    </w:p>
    <w:p w:rsidR="00442A95" w:rsidRPr="000B5C3E" w:rsidRDefault="00442A95" w:rsidP="00442A95">
      <w:pPr>
        <w:pStyle w:val="ListParagraph"/>
        <w:ind w:left="792"/>
        <w:rPr>
          <w:i/>
        </w:rPr>
      </w:pPr>
    </w:p>
    <w:p w:rsidR="00442A95" w:rsidRPr="006509CC" w:rsidRDefault="006509CC" w:rsidP="006509CC">
      <w:pPr>
        <w:pStyle w:val="ListParagraph"/>
        <w:numPr>
          <w:ilvl w:val="0"/>
          <w:numId w:val="3"/>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6509CC">
        <w:rPr>
          <w:rFonts w:ascii="Times New Roman" w:hAnsi="Times New Roman"/>
          <w:b/>
        </w:rPr>
        <w:t>NEW BUSINESS</w:t>
      </w:r>
    </w:p>
    <w:p w:rsidR="001A765E" w:rsidRDefault="00442A95" w:rsidP="001A765E">
      <w:pPr>
        <w:pStyle w:val="ListParagraph"/>
        <w:ind w:left="792"/>
      </w:pPr>
      <w:r>
        <w:t>Improvement of PDC and Division Performance Metrics</w:t>
      </w:r>
      <w:r w:rsidR="003F34A3">
        <w:t xml:space="preserve"> – Hans noted 1) the lack of progress toward updating the Division Performance Metrics, and 2) inefficiencies in the way PDC business is conducted, particularly with regard to the use of IT.  </w:t>
      </w:r>
      <w:proofErr w:type="spellStart"/>
      <w:r w:rsidR="003F34A3">
        <w:t>Gougar</w:t>
      </w:r>
      <w:proofErr w:type="spellEnd"/>
      <w:r w:rsidR="003F34A3">
        <w:t xml:space="preserve"> proposed a divide and conquer approach with specific issues to be tackled by Task Forces (Working Groups, Subcommittees, whatever</w:t>
      </w:r>
      <w:proofErr w:type="gramStart"/>
      <w:r w:rsidR="003F34A3">
        <w:t>) .</w:t>
      </w:r>
      <w:proofErr w:type="gramEnd"/>
    </w:p>
    <w:p w:rsidR="00F10296" w:rsidRDefault="00F10296" w:rsidP="001A765E">
      <w:pPr>
        <w:pStyle w:val="ListParagraph"/>
        <w:ind w:left="792"/>
      </w:pPr>
    </w:p>
    <w:p w:rsidR="001A765E" w:rsidRDefault="003F34A3" w:rsidP="001A765E">
      <w:pPr>
        <w:pStyle w:val="ListParagraph"/>
        <w:numPr>
          <w:ilvl w:val="1"/>
          <w:numId w:val="3"/>
        </w:numPr>
      </w:pPr>
      <w:r w:rsidRPr="001A765E">
        <w:rPr>
          <w:b/>
        </w:rPr>
        <w:t>Student Support Metric task force</w:t>
      </w:r>
      <w:r>
        <w:t xml:space="preserve"> – Rachel </w:t>
      </w:r>
      <w:proofErr w:type="spellStart"/>
      <w:r>
        <w:t>Slaybaugh</w:t>
      </w:r>
      <w:proofErr w:type="spellEnd"/>
      <w:r>
        <w:t xml:space="preserve"> is lead and includes John Bess, Mark </w:t>
      </w:r>
      <w:proofErr w:type="spellStart"/>
      <w:r>
        <w:t>DeHart</w:t>
      </w:r>
      <w:proofErr w:type="spellEnd"/>
      <w:r>
        <w:t xml:space="preserve">, Carl </w:t>
      </w:r>
      <w:proofErr w:type="spellStart"/>
      <w:r>
        <w:t>Mazzola</w:t>
      </w:r>
      <w:proofErr w:type="spellEnd"/>
      <w:r>
        <w:t xml:space="preserve">, and Ned </w:t>
      </w:r>
      <w:proofErr w:type="spellStart"/>
      <w:r>
        <w:t>Wogman</w:t>
      </w:r>
      <w:proofErr w:type="spellEnd"/>
      <w:r>
        <w:t>. The team will develop a system for evaluating and tracking student support by Divisions that can serve as an indication of Division performance in this area.  The system should address the different sizes of divisions and different but comparable types of support activities.  Divisions should have the flexibility to set annual goals</w:t>
      </w:r>
      <w:r w:rsidR="001A765E">
        <w:t xml:space="preserve"> (in their Tactical Plans</w:t>
      </w:r>
      <w:proofErr w:type="gramStart"/>
      <w:r w:rsidR="001A765E">
        <w:t xml:space="preserve">) </w:t>
      </w:r>
      <w:r>
        <w:t xml:space="preserve"> for</w:t>
      </w:r>
      <w:proofErr w:type="gramEnd"/>
      <w:r>
        <w:t xml:space="preserve"> student support against which performance can be evaluated at the end of the year.</w:t>
      </w:r>
      <w:r w:rsidR="001A765E">
        <w:t xml:space="preserve"> </w:t>
      </w:r>
    </w:p>
    <w:p w:rsidR="001A765E" w:rsidRDefault="00543D29" w:rsidP="001A765E">
      <w:pPr>
        <w:pStyle w:val="ListParagraph"/>
        <w:ind w:left="792"/>
      </w:pPr>
      <w:r>
        <w:rPr>
          <w:b/>
        </w:rPr>
        <w:sym w:font="Symbol" w:char="F0DE"/>
      </w:r>
      <w:r w:rsidR="003F34A3" w:rsidRPr="001A765E">
        <w:rPr>
          <w:b/>
        </w:rPr>
        <w:t>ACTION</w:t>
      </w:r>
      <w:r w:rsidR="003F34A3" w:rsidRPr="003F34A3">
        <w:t>:</w:t>
      </w:r>
      <w:r w:rsidR="003F34A3">
        <w:t xml:space="preserve">  </w:t>
      </w:r>
      <w:r w:rsidR="003F34A3" w:rsidRPr="001A765E">
        <w:rPr>
          <w:color w:val="FF0000"/>
        </w:rPr>
        <w:t>Rachel - Provide recommendations to the PDC (electronically) by March 31</w:t>
      </w:r>
      <w:r w:rsidR="003F34A3" w:rsidRPr="001A765E">
        <w:rPr>
          <w:color w:val="FF0000"/>
          <w:vertAlign w:val="superscript"/>
        </w:rPr>
        <w:t>st</w:t>
      </w:r>
      <w:r w:rsidR="003F34A3">
        <w:t xml:space="preserve"> for feedback and adoption. </w:t>
      </w:r>
    </w:p>
    <w:p w:rsidR="001A765E" w:rsidRDefault="001A765E" w:rsidP="001A765E">
      <w:pPr>
        <w:pStyle w:val="ListParagraph"/>
        <w:ind w:left="792"/>
      </w:pPr>
    </w:p>
    <w:p w:rsidR="00F10296" w:rsidRDefault="00F10296" w:rsidP="001A765E">
      <w:pPr>
        <w:pStyle w:val="ListParagraph"/>
        <w:ind w:left="792"/>
      </w:pPr>
    </w:p>
    <w:p w:rsidR="00F10296" w:rsidRDefault="00F10296" w:rsidP="001A765E">
      <w:pPr>
        <w:pStyle w:val="ListParagraph"/>
        <w:ind w:left="792"/>
      </w:pPr>
    </w:p>
    <w:p w:rsidR="001A765E" w:rsidRDefault="003F34A3" w:rsidP="001A765E">
      <w:pPr>
        <w:pStyle w:val="ListParagraph"/>
        <w:numPr>
          <w:ilvl w:val="1"/>
          <w:numId w:val="3"/>
        </w:numPr>
      </w:pPr>
      <w:r w:rsidRPr="001A765E">
        <w:rPr>
          <w:b/>
        </w:rPr>
        <w:lastRenderedPageBreak/>
        <w:t>Young Member Support Metric task force</w:t>
      </w:r>
      <w:r>
        <w:t xml:space="preserve"> – </w:t>
      </w:r>
      <w:r w:rsidR="001A765E" w:rsidRPr="001A765E">
        <w:rPr>
          <w:rFonts w:ascii="Calibri" w:hAnsi="Calibri" w:cs="Calibri"/>
        </w:rPr>
        <w:t xml:space="preserve">Gale Hauck </w:t>
      </w:r>
      <w:r w:rsidR="001A765E">
        <w:t xml:space="preserve">was named, </w:t>
      </w:r>
      <w:r w:rsidR="001A765E" w:rsidRPr="001A765E">
        <w:rPr>
          <w:i/>
        </w:rPr>
        <w:t>in absentia</w:t>
      </w:r>
      <w:r w:rsidR="001A765E">
        <w:t xml:space="preserve"> (Hans will contact)</w:t>
      </w:r>
      <w:proofErr w:type="gramStart"/>
      <w:r w:rsidR="001A765E">
        <w:t>,  lead</w:t>
      </w:r>
      <w:proofErr w:type="gramEnd"/>
      <w:r w:rsidR="001A765E">
        <w:t xml:space="preserve"> of the team that i</w:t>
      </w:r>
      <w:r>
        <w:t xml:space="preserve">ncludes </w:t>
      </w:r>
      <w:r w:rsidR="001A765E" w:rsidRPr="001A765E">
        <w:rPr>
          <w:rFonts w:ascii="Calibri" w:hAnsi="Calibri" w:cs="Calibri"/>
        </w:rPr>
        <w:t>John Bess, Shannon Bragg-</w:t>
      </w:r>
      <w:proofErr w:type="spellStart"/>
      <w:r w:rsidR="001A765E" w:rsidRPr="001A765E">
        <w:rPr>
          <w:rFonts w:ascii="Calibri" w:hAnsi="Calibri" w:cs="Calibri"/>
        </w:rPr>
        <w:t>Sitton</w:t>
      </w:r>
      <w:proofErr w:type="spellEnd"/>
      <w:r w:rsidR="001A765E" w:rsidRPr="001A765E">
        <w:rPr>
          <w:rFonts w:ascii="Calibri" w:hAnsi="Calibri" w:cs="Calibri"/>
        </w:rPr>
        <w:t xml:space="preserve">, Rachel </w:t>
      </w:r>
      <w:proofErr w:type="spellStart"/>
      <w:r w:rsidR="001A765E" w:rsidRPr="001A765E">
        <w:rPr>
          <w:rFonts w:ascii="Calibri" w:hAnsi="Calibri" w:cs="Calibri"/>
        </w:rPr>
        <w:t>Slaybaugh</w:t>
      </w:r>
      <w:proofErr w:type="spellEnd"/>
      <w:r w:rsidR="001A765E" w:rsidRPr="001A765E">
        <w:rPr>
          <w:rFonts w:ascii="Calibri" w:hAnsi="Calibri" w:cs="Calibri"/>
        </w:rPr>
        <w:t xml:space="preserve">, </w:t>
      </w:r>
      <w:proofErr w:type="spellStart"/>
      <w:r w:rsidR="001A765E" w:rsidRPr="001A765E">
        <w:rPr>
          <w:rFonts w:ascii="Calibri" w:hAnsi="Calibri" w:cs="Calibri"/>
        </w:rPr>
        <w:t>Xiaodong</w:t>
      </w:r>
      <w:proofErr w:type="spellEnd"/>
      <w:r w:rsidR="001A765E" w:rsidRPr="001A765E">
        <w:rPr>
          <w:rFonts w:ascii="Calibri" w:hAnsi="Calibri" w:cs="Calibri"/>
        </w:rPr>
        <w:t xml:space="preserve"> Sun, and Paul Wilson.  </w:t>
      </w:r>
      <w:r>
        <w:t xml:space="preserve">The team will develop a system for evaluating and tracking </w:t>
      </w:r>
      <w:r w:rsidR="001A765E">
        <w:t>Young Member</w:t>
      </w:r>
      <w:r>
        <w:t xml:space="preserve"> </w:t>
      </w:r>
      <w:r w:rsidR="001A765E">
        <w:t xml:space="preserve">participation and </w:t>
      </w:r>
      <w:r>
        <w:t xml:space="preserve">support by Divisions that can serve as an indication of Division performance in this area.  The system should address the different sizes of divisions and different but comparable types of support activities.  Divisions should have the flexibility to </w:t>
      </w:r>
      <w:r w:rsidR="001A765E">
        <w:t>set</w:t>
      </w:r>
      <w:r>
        <w:t xml:space="preserve"> annual goals </w:t>
      </w:r>
      <w:r w:rsidR="001A765E">
        <w:t xml:space="preserve">(in their Tactical Plans) </w:t>
      </w:r>
      <w:r>
        <w:t xml:space="preserve">for </w:t>
      </w:r>
      <w:r w:rsidR="001A765E">
        <w:t>YM</w:t>
      </w:r>
      <w:r>
        <w:t xml:space="preserve"> support against which performance can be evaluated at the end of the year.</w:t>
      </w:r>
    </w:p>
    <w:p w:rsidR="001A765E" w:rsidRDefault="00543D29" w:rsidP="001A765E">
      <w:pPr>
        <w:pStyle w:val="ListParagraph"/>
        <w:ind w:left="792"/>
      </w:pPr>
      <w:r>
        <w:rPr>
          <w:b/>
        </w:rPr>
        <w:sym w:font="Symbol" w:char="F0DE"/>
      </w:r>
      <w:r w:rsidR="003F34A3" w:rsidRPr="001A765E">
        <w:rPr>
          <w:b/>
        </w:rPr>
        <w:t>ACTION</w:t>
      </w:r>
      <w:r w:rsidR="003F34A3" w:rsidRPr="003F34A3">
        <w:t>:</w:t>
      </w:r>
      <w:r w:rsidR="003F34A3">
        <w:t xml:space="preserve">  </w:t>
      </w:r>
      <w:r w:rsidR="001A765E" w:rsidRPr="001A765E">
        <w:rPr>
          <w:color w:val="FF0000"/>
        </w:rPr>
        <w:t>Gale</w:t>
      </w:r>
      <w:r w:rsidR="003F34A3" w:rsidRPr="001A765E">
        <w:rPr>
          <w:color w:val="FF0000"/>
        </w:rPr>
        <w:t xml:space="preserve"> - Provide recommendations to the PDC (electronically) by March 31</w:t>
      </w:r>
      <w:r w:rsidR="003F34A3" w:rsidRPr="001A765E">
        <w:rPr>
          <w:color w:val="FF0000"/>
          <w:vertAlign w:val="superscript"/>
        </w:rPr>
        <w:t>st</w:t>
      </w:r>
      <w:r w:rsidR="001A765E">
        <w:t xml:space="preserve"> for feedback and adoption.</w:t>
      </w:r>
    </w:p>
    <w:p w:rsidR="001A765E" w:rsidRDefault="001A765E" w:rsidP="001A765E">
      <w:pPr>
        <w:pStyle w:val="ListParagraph"/>
        <w:ind w:left="792"/>
      </w:pPr>
    </w:p>
    <w:p w:rsidR="0014590C" w:rsidRDefault="001A765E" w:rsidP="0014590C">
      <w:pPr>
        <w:pStyle w:val="ListParagraph"/>
        <w:numPr>
          <w:ilvl w:val="1"/>
          <w:numId w:val="3"/>
        </w:numPr>
      </w:pPr>
      <w:r>
        <w:rPr>
          <w:b/>
        </w:rPr>
        <w:t>Topical Meeting</w:t>
      </w:r>
      <w:r w:rsidRPr="001A765E">
        <w:rPr>
          <w:b/>
        </w:rPr>
        <w:t xml:space="preserve"> Metric task force</w:t>
      </w:r>
      <w:r>
        <w:t xml:space="preserve"> – </w:t>
      </w:r>
      <w:r>
        <w:rPr>
          <w:rFonts w:ascii="Calibri" w:hAnsi="Calibri" w:cs="Calibri"/>
        </w:rPr>
        <w:t>Steve Arndt</w:t>
      </w:r>
      <w:r w:rsidRPr="001A765E">
        <w:rPr>
          <w:rFonts w:ascii="Calibri" w:hAnsi="Calibri" w:cs="Calibri"/>
        </w:rPr>
        <w:t xml:space="preserve"> </w:t>
      </w:r>
      <w:r>
        <w:t xml:space="preserve">leads the team that includes </w:t>
      </w:r>
      <w:r>
        <w:rPr>
          <w:rFonts w:ascii="Calibri" w:hAnsi="Calibri" w:cs="Calibri"/>
        </w:rPr>
        <w:t xml:space="preserve">Ray </w:t>
      </w:r>
      <w:proofErr w:type="spellStart"/>
      <w:r>
        <w:rPr>
          <w:rFonts w:ascii="Calibri" w:hAnsi="Calibri" w:cs="Calibri"/>
        </w:rPr>
        <w:t>Klann</w:t>
      </w:r>
      <w:proofErr w:type="spellEnd"/>
      <w:r w:rsidR="0014590C">
        <w:rPr>
          <w:rFonts w:ascii="Calibri" w:hAnsi="Calibri" w:cs="Calibri"/>
        </w:rPr>
        <w:t xml:space="preserve"> (NPC)</w:t>
      </w:r>
      <w:r w:rsidRPr="001A765E">
        <w:rPr>
          <w:rFonts w:ascii="Calibri" w:hAnsi="Calibri" w:cs="Calibri"/>
        </w:rPr>
        <w:t>, Shannon Bragg-</w:t>
      </w:r>
      <w:proofErr w:type="spellStart"/>
      <w:r w:rsidRPr="001A765E">
        <w:rPr>
          <w:rFonts w:ascii="Calibri" w:hAnsi="Calibri" w:cs="Calibri"/>
        </w:rPr>
        <w:t>Sitton</w:t>
      </w:r>
      <w:proofErr w:type="spellEnd"/>
      <w:r w:rsidRPr="001A765E">
        <w:rPr>
          <w:rFonts w:ascii="Calibri" w:hAnsi="Calibri" w:cs="Calibri"/>
        </w:rPr>
        <w:t xml:space="preserve">, </w:t>
      </w:r>
      <w:r>
        <w:rPr>
          <w:rFonts w:ascii="Calibri" w:hAnsi="Calibri" w:cs="Calibri"/>
        </w:rPr>
        <w:t xml:space="preserve">Thomas </w:t>
      </w:r>
      <w:proofErr w:type="spellStart"/>
      <w:r>
        <w:rPr>
          <w:rFonts w:ascii="Calibri" w:hAnsi="Calibri" w:cs="Calibri"/>
        </w:rPr>
        <w:t>Remick</w:t>
      </w:r>
      <w:proofErr w:type="spellEnd"/>
      <w:r w:rsidR="0014590C">
        <w:rPr>
          <w:rFonts w:ascii="Calibri" w:hAnsi="Calibri" w:cs="Calibri"/>
        </w:rPr>
        <w:t>, and Tom Snow (ex officio)</w:t>
      </w:r>
      <w:r w:rsidRPr="001A765E">
        <w:rPr>
          <w:rFonts w:ascii="Calibri" w:hAnsi="Calibri" w:cs="Calibri"/>
        </w:rPr>
        <w:t xml:space="preserve">.  </w:t>
      </w:r>
      <w:r>
        <w:t>The team will recommend a new system of evaluating Division sponsorship/support of Topical Meetings</w:t>
      </w:r>
      <w:r w:rsidR="0014590C">
        <w:t xml:space="preserve"> in a system that addresses resources and the interfaces between the Division and other constituent units involved in the meeting.  </w:t>
      </w:r>
      <w:r>
        <w:t>Divisions should have the flexibility to set annual goals for Topical Meeting activity (in their Tactical Plans) which performance can be evaluated at the end of the year.</w:t>
      </w:r>
      <w:r w:rsidR="0014590C">
        <w:t xml:space="preserve">  </w:t>
      </w:r>
    </w:p>
    <w:p w:rsidR="001A765E" w:rsidRDefault="001A765E" w:rsidP="0014590C">
      <w:pPr>
        <w:pStyle w:val="ListParagraph"/>
        <w:ind w:left="792"/>
      </w:pPr>
      <w:r w:rsidRPr="0014590C">
        <w:rPr>
          <w:b/>
        </w:rPr>
        <w:t>ACTION</w:t>
      </w:r>
      <w:r w:rsidRPr="003F34A3">
        <w:t>:</w:t>
      </w:r>
      <w:r>
        <w:t xml:space="preserve">  </w:t>
      </w:r>
      <w:r w:rsidRPr="0014590C">
        <w:rPr>
          <w:color w:val="FF0000"/>
        </w:rPr>
        <w:t>Steve</w:t>
      </w:r>
      <w:r w:rsidR="0014590C">
        <w:rPr>
          <w:color w:val="FF0000"/>
        </w:rPr>
        <w:t xml:space="preserve"> </w:t>
      </w:r>
      <w:r w:rsidRPr="0014590C">
        <w:rPr>
          <w:color w:val="FF0000"/>
        </w:rPr>
        <w:t>- Provide recommendations to the PDC (electronically) by March 31</w:t>
      </w:r>
      <w:r w:rsidRPr="0014590C">
        <w:rPr>
          <w:color w:val="FF0000"/>
          <w:vertAlign w:val="superscript"/>
        </w:rPr>
        <w:t>st</w:t>
      </w:r>
      <w:r w:rsidR="0014590C">
        <w:t xml:space="preserve"> for feedback and adoption at the June meeting. </w:t>
      </w:r>
    </w:p>
    <w:p w:rsidR="0014590C" w:rsidRDefault="0014590C" w:rsidP="0014590C">
      <w:pPr>
        <w:pStyle w:val="ListParagraph"/>
        <w:ind w:left="792"/>
      </w:pPr>
    </w:p>
    <w:p w:rsidR="00543D29" w:rsidRDefault="0014590C" w:rsidP="0014590C">
      <w:pPr>
        <w:pStyle w:val="ListParagraph"/>
        <w:numPr>
          <w:ilvl w:val="1"/>
          <w:numId w:val="3"/>
        </w:numPr>
      </w:pPr>
      <w:r w:rsidRPr="0014590C">
        <w:rPr>
          <w:b/>
        </w:rPr>
        <w:t>Knowledge Transfer</w:t>
      </w:r>
      <w:r>
        <w:t xml:space="preserve"> </w:t>
      </w:r>
      <w:r w:rsidRPr="001A765E">
        <w:rPr>
          <w:b/>
        </w:rPr>
        <w:t>Metric task force</w:t>
      </w:r>
      <w:r>
        <w:t xml:space="preserve"> – </w:t>
      </w:r>
      <w:r>
        <w:rPr>
          <w:rFonts w:ascii="Calibri" w:hAnsi="Calibri" w:cs="Calibri"/>
        </w:rPr>
        <w:t>Paul Wilson</w:t>
      </w:r>
      <w:r w:rsidRPr="001A765E">
        <w:rPr>
          <w:rFonts w:ascii="Calibri" w:hAnsi="Calibri" w:cs="Calibri"/>
        </w:rPr>
        <w:t xml:space="preserve"> </w:t>
      </w:r>
      <w:r>
        <w:t xml:space="preserve">leads the team that includes </w:t>
      </w:r>
      <w:r>
        <w:rPr>
          <w:rFonts w:ascii="Calibri" w:hAnsi="Calibri" w:cs="Calibri"/>
        </w:rPr>
        <w:t xml:space="preserve">Darby Kimball, Brian Collins, and </w:t>
      </w:r>
      <w:r w:rsidR="00E25385">
        <w:rPr>
          <w:rFonts w:ascii="Calibri" w:hAnsi="Calibri" w:cs="Calibri"/>
        </w:rPr>
        <w:t xml:space="preserve">Sandra </w:t>
      </w:r>
      <w:r w:rsidRPr="00E25385">
        <w:rPr>
          <w:rFonts w:ascii="Calibri" w:hAnsi="Calibri" w:cs="Calibri"/>
        </w:rPr>
        <w:t>Larson.</w:t>
      </w:r>
      <w:r w:rsidRPr="001A765E">
        <w:rPr>
          <w:rFonts w:ascii="Calibri" w:hAnsi="Calibri" w:cs="Calibri"/>
        </w:rPr>
        <w:t xml:space="preserve">  </w:t>
      </w:r>
      <w:r>
        <w:t xml:space="preserve">The team will provide recommendations for an orientation/training program for new PDC members and Division Officers that makes better use of existing resources (e.g. experienced members, IT, the PDC Workshop).  </w:t>
      </w:r>
    </w:p>
    <w:p w:rsidR="0014590C" w:rsidRDefault="00543D29" w:rsidP="00543D29">
      <w:pPr>
        <w:pStyle w:val="ListParagraph"/>
        <w:ind w:left="792"/>
      </w:pPr>
      <w:r>
        <w:rPr>
          <w:b/>
        </w:rPr>
        <w:sym w:font="Symbol" w:char="F0DE"/>
      </w:r>
      <w:r w:rsidR="0014590C" w:rsidRPr="0014590C">
        <w:rPr>
          <w:b/>
        </w:rPr>
        <w:t>ACTION</w:t>
      </w:r>
      <w:r w:rsidR="0014590C" w:rsidRPr="003F34A3">
        <w:t>:</w:t>
      </w:r>
      <w:r w:rsidR="0014590C">
        <w:t xml:space="preserve">  </w:t>
      </w:r>
      <w:r w:rsidR="0014590C">
        <w:rPr>
          <w:color w:val="FF0000"/>
        </w:rPr>
        <w:t xml:space="preserve">Paul </w:t>
      </w:r>
      <w:r w:rsidR="0014590C" w:rsidRPr="0014590C">
        <w:rPr>
          <w:color w:val="FF0000"/>
        </w:rPr>
        <w:t>- Provide recommendations to the PDC (electronically) by March 31</w:t>
      </w:r>
      <w:r w:rsidR="0014590C" w:rsidRPr="0014590C">
        <w:rPr>
          <w:color w:val="FF0000"/>
          <w:vertAlign w:val="superscript"/>
        </w:rPr>
        <w:t>st</w:t>
      </w:r>
      <w:r w:rsidR="0014590C">
        <w:t xml:space="preserve"> for feedback and adoption at the June meeting. </w:t>
      </w:r>
    </w:p>
    <w:p w:rsidR="0014590C" w:rsidRDefault="0014590C" w:rsidP="0014590C">
      <w:pPr>
        <w:pStyle w:val="ListParagraph"/>
        <w:ind w:left="792"/>
      </w:pPr>
    </w:p>
    <w:p w:rsidR="00543D29" w:rsidRDefault="0014590C" w:rsidP="00543D29">
      <w:pPr>
        <w:pStyle w:val="ListParagraph"/>
        <w:numPr>
          <w:ilvl w:val="1"/>
          <w:numId w:val="3"/>
        </w:numPr>
      </w:pPr>
      <w:r>
        <w:rPr>
          <w:b/>
        </w:rPr>
        <w:t>Business Practices</w:t>
      </w:r>
      <w:r>
        <w:t xml:space="preserve"> </w:t>
      </w:r>
      <w:r w:rsidRPr="001A765E">
        <w:rPr>
          <w:b/>
        </w:rPr>
        <w:t>Metric task force</w:t>
      </w:r>
      <w:r>
        <w:t xml:space="preserve"> – </w:t>
      </w:r>
      <w:r>
        <w:rPr>
          <w:rFonts w:ascii="Calibri" w:hAnsi="Calibri" w:cs="Calibri"/>
        </w:rPr>
        <w:t xml:space="preserve">Hans </w:t>
      </w:r>
      <w:proofErr w:type="spellStart"/>
      <w:r>
        <w:rPr>
          <w:rFonts w:ascii="Calibri" w:hAnsi="Calibri" w:cs="Calibri"/>
        </w:rPr>
        <w:t>Gougar</w:t>
      </w:r>
      <w:proofErr w:type="spellEnd"/>
      <w:r w:rsidRPr="001A765E">
        <w:rPr>
          <w:rFonts w:ascii="Calibri" w:hAnsi="Calibri" w:cs="Calibri"/>
        </w:rPr>
        <w:t xml:space="preserve"> </w:t>
      </w:r>
      <w:r>
        <w:t xml:space="preserve">leads the team that includes </w:t>
      </w:r>
      <w:r>
        <w:rPr>
          <w:rFonts w:ascii="Calibri" w:hAnsi="Calibri" w:cs="Calibri"/>
        </w:rPr>
        <w:t xml:space="preserve">Ali </w:t>
      </w:r>
      <w:proofErr w:type="spellStart"/>
      <w:r>
        <w:rPr>
          <w:rFonts w:ascii="Calibri" w:hAnsi="Calibri" w:cs="Calibri"/>
        </w:rPr>
        <w:t>Haghighat</w:t>
      </w:r>
      <w:proofErr w:type="spellEnd"/>
      <w:r>
        <w:rPr>
          <w:rFonts w:ascii="Calibri" w:hAnsi="Calibri" w:cs="Calibri"/>
        </w:rPr>
        <w:t xml:space="preserve"> and Sam Glover.</w:t>
      </w:r>
      <w:r w:rsidRPr="001A765E">
        <w:rPr>
          <w:rFonts w:ascii="Calibri" w:hAnsi="Calibri" w:cs="Calibri"/>
        </w:rPr>
        <w:t xml:space="preserve"> </w:t>
      </w:r>
      <w:r>
        <w:t xml:space="preserve">The team will provide recommendations for making better use of committee face time (workshop and PDC meetings and the national conferences) and IT.  It will address issues such as the PDC website and electronic voting.   </w:t>
      </w:r>
      <w:r w:rsidR="006509CC">
        <w:t xml:space="preserve">The team should investigate past efforts in this area that may have been attempted and discarded. The team should also prepare technical and functional requirements for the planned ANS IT upgrade. </w:t>
      </w:r>
    </w:p>
    <w:p w:rsidR="0014590C" w:rsidRDefault="00543D29" w:rsidP="006F4F20">
      <w:pPr>
        <w:pStyle w:val="ListParagraph"/>
        <w:ind w:left="792"/>
      </w:pPr>
      <w:r>
        <w:rPr>
          <w:b/>
        </w:rPr>
        <w:sym w:font="Symbol" w:char="F0DE"/>
      </w:r>
      <w:r w:rsidR="0014590C" w:rsidRPr="00543D29">
        <w:rPr>
          <w:b/>
        </w:rPr>
        <w:t>ACTION</w:t>
      </w:r>
      <w:r w:rsidR="0014590C" w:rsidRPr="003F34A3">
        <w:t>:</w:t>
      </w:r>
      <w:r w:rsidR="0014590C">
        <w:t xml:space="preserve">  </w:t>
      </w:r>
      <w:r w:rsidR="006509CC" w:rsidRPr="00543D29">
        <w:rPr>
          <w:color w:val="FF0000"/>
        </w:rPr>
        <w:t>Hans</w:t>
      </w:r>
      <w:r w:rsidR="0014590C" w:rsidRPr="00543D29">
        <w:rPr>
          <w:color w:val="FF0000"/>
        </w:rPr>
        <w:t xml:space="preserve"> - Provide recommendations to the PDC (electronically) by March 31</w:t>
      </w:r>
      <w:r w:rsidR="0014590C" w:rsidRPr="00543D29">
        <w:rPr>
          <w:color w:val="FF0000"/>
          <w:vertAlign w:val="superscript"/>
        </w:rPr>
        <w:t>st</w:t>
      </w:r>
      <w:r w:rsidR="0014590C">
        <w:t xml:space="preserve"> for feedback and adoption at the June meeting. </w:t>
      </w:r>
    </w:p>
    <w:p w:rsidR="009E260A" w:rsidRDefault="009E260A" w:rsidP="00A152C0"/>
    <w:p w:rsidR="00055176" w:rsidRPr="006509CC" w:rsidRDefault="006509CC" w:rsidP="006509CC">
      <w:pPr>
        <w:pStyle w:val="ListParagraph"/>
        <w:numPr>
          <w:ilvl w:val="0"/>
          <w:numId w:val="3"/>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Pr>
          <w:rFonts w:ascii="Times New Roman" w:hAnsi="Times New Roman"/>
          <w:b/>
        </w:rPr>
        <w:t>LIAISON REPORTS</w:t>
      </w:r>
      <w:r w:rsidR="00543D29">
        <w:rPr>
          <w:rFonts w:ascii="Times New Roman" w:hAnsi="Times New Roman"/>
          <w:b/>
        </w:rPr>
        <w:t xml:space="preserve"> AND ROUNDTABLE</w:t>
      </w:r>
    </w:p>
    <w:p w:rsidR="00543D29" w:rsidRDefault="00055176" w:rsidP="00BB14D6">
      <w:pPr>
        <w:pStyle w:val="ListParagraph"/>
        <w:numPr>
          <w:ilvl w:val="1"/>
          <w:numId w:val="3"/>
        </w:numPr>
        <w:ind w:left="990" w:hanging="630"/>
      </w:pPr>
      <w:r>
        <w:t>B</w:t>
      </w:r>
      <w:r w:rsidR="00D34737">
        <w:t>ylaws and Rules</w:t>
      </w:r>
      <w:r>
        <w:t xml:space="preserve"> – </w:t>
      </w:r>
      <w:r w:rsidR="009E260A">
        <w:t xml:space="preserve">(Darby Kimball) - </w:t>
      </w:r>
      <w:r>
        <w:t xml:space="preserve">Rules </w:t>
      </w:r>
      <w:r w:rsidR="009E260A">
        <w:t>for some Divisions have yet to be</w:t>
      </w:r>
      <w:r w:rsidR="006509CC">
        <w:t xml:space="preserve"> updated to the new standard.  BMD, HFICD, IRD, MCD, RPD are still in process.  Darby will monitor and report.    Hans reported that the Division Sample Rules are to undergo a scrub but that this will not </w:t>
      </w:r>
      <w:r w:rsidR="00EF4251">
        <w:t xml:space="preserve">require action on the part of Divisions who have already adopted new Rules.  The question of the </w:t>
      </w:r>
      <w:r w:rsidR="00543D29">
        <w:t xml:space="preserve">location of the ‘record’ copy of each individual Division Rules was raised.  Hans recommended that the ‘record’ copies reside on the Bylaws &amp; Rules website with appropriate links between it and individual Division websites.  </w:t>
      </w:r>
    </w:p>
    <w:p w:rsidR="00543D29" w:rsidRDefault="00543D29" w:rsidP="00BB14D6">
      <w:pPr>
        <w:pStyle w:val="ListParagraph"/>
        <w:ind w:left="990" w:hanging="630"/>
      </w:pPr>
      <w:r>
        <w:lastRenderedPageBreak/>
        <w:sym w:font="Symbol" w:char="F0DE"/>
      </w:r>
      <w:r w:rsidRPr="00543D29">
        <w:rPr>
          <w:b/>
        </w:rPr>
        <w:t>ACTION</w:t>
      </w:r>
      <w:r w:rsidRPr="003F34A3">
        <w:t>:</w:t>
      </w:r>
      <w:r>
        <w:t xml:space="preserve">  </w:t>
      </w:r>
      <w:r w:rsidRPr="00543D29">
        <w:rPr>
          <w:color w:val="FF0000"/>
        </w:rPr>
        <w:t xml:space="preserve">Hans </w:t>
      </w:r>
      <w:r>
        <w:rPr>
          <w:color w:val="FF0000"/>
        </w:rPr>
        <w:t>–</w:t>
      </w:r>
      <w:r w:rsidRPr="00543D29">
        <w:rPr>
          <w:color w:val="FF0000"/>
        </w:rPr>
        <w:t xml:space="preserve"> </w:t>
      </w:r>
      <w:r>
        <w:rPr>
          <w:color w:val="FF0000"/>
        </w:rPr>
        <w:t xml:space="preserve">Check with HQ on technical </w:t>
      </w:r>
      <w:r w:rsidRPr="00543D29">
        <w:t>issues associated with implementing this policy</w:t>
      </w:r>
      <w:r>
        <w:rPr>
          <w:color w:val="FF0000"/>
        </w:rPr>
        <w:t xml:space="preserve">.  </w:t>
      </w:r>
      <w:proofErr w:type="gramStart"/>
      <w:r>
        <w:rPr>
          <w:color w:val="FF0000"/>
        </w:rPr>
        <w:t>Report at</w:t>
      </w:r>
      <w:r>
        <w:t xml:space="preserve"> </w:t>
      </w:r>
      <w:r w:rsidRPr="00543D29">
        <w:rPr>
          <w:color w:val="FF0000"/>
        </w:rPr>
        <w:t>the June meeting</w:t>
      </w:r>
      <w:r>
        <w:t>.</w:t>
      </w:r>
      <w:proofErr w:type="gramEnd"/>
      <w:r>
        <w:t xml:space="preserve"> </w:t>
      </w:r>
    </w:p>
    <w:p w:rsidR="00543D29" w:rsidRPr="00CE1CF4" w:rsidRDefault="00543D29" w:rsidP="00BB14D6">
      <w:pPr>
        <w:pStyle w:val="ListParagraph"/>
        <w:ind w:left="990" w:hanging="630"/>
      </w:pPr>
      <w:r>
        <w:sym w:font="Symbol" w:char="F0DE"/>
      </w:r>
      <w:r w:rsidRPr="00543D29">
        <w:rPr>
          <w:b/>
        </w:rPr>
        <w:t>ACTION</w:t>
      </w:r>
      <w:r w:rsidRPr="003F34A3">
        <w:t>:</w:t>
      </w:r>
      <w:r>
        <w:t xml:space="preserve">  </w:t>
      </w:r>
      <w:r w:rsidRPr="00543D29">
        <w:rPr>
          <w:color w:val="FF0000"/>
        </w:rPr>
        <w:t xml:space="preserve">Hans </w:t>
      </w:r>
      <w:r>
        <w:rPr>
          <w:color w:val="FF0000"/>
        </w:rPr>
        <w:t>–</w:t>
      </w:r>
      <w:r w:rsidRPr="00543D29">
        <w:rPr>
          <w:color w:val="FF0000"/>
        </w:rPr>
        <w:t xml:space="preserve"> </w:t>
      </w:r>
      <w:r>
        <w:rPr>
          <w:color w:val="FF0000"/>
        </w:rPr>
        <w:t>Scrub the Division Sample Rules for errors/</w:t>
      </w:r>
      <w:proofErr w:type="spellStart"/>
      <w:r>
        <w:rPr>
          <w:color w:val="FF0000"/>
        </w:rPr>
        <w:t>inconsistencies</w:t>
      </w:r>
      <w:r>
        <w:t>.</w:t>
      </w:r>
      <w:r>
        <w:rPr>
          <w:color w:val="FF0000"/>
        </w:rPr>
        <w:t>Report</w:t>
      </w:r>
      <w:proofErr w:type="spellEnd"/>
      <w:r>
        <w:rPr>
          <w:color w:val="FF0000"/>
        </w:rPr>
        <w:t xml:space="preserve"> at</w:t>
      </w:r>
      <w:r>
        <w:t xml:space="preserve"> </w:t>
      </w:r>
      <w:r w:rsidRPr="00543D29">
        <w:rPr>
          <w:color w:val="FF0000"/>
        </w:rPr>
        <w:t>the June meeting</w:t>
      </w:r>
      <w:r>
        <w:t xml:space="preserve">. </w:t>
      </w:r>
    </w:p>
    <w:p w:rsidR="00055176" w:rsidRDefault="00055176" w:rsidP="00BB14D6">
      <w:pPr>
        <w:pStyle w:val="ListParagraph"/>
        <w:numPr>
          <w:ilvl w:val="1"/>
          <w:numId w:val="3"/>
        </w:numPr>
        <w:ind w:left="990" w:hanging="630"/>
      </w:pPr>
      <w:r>
        <w:t xml:space="preserve">Membership </w:t>
      </w:r>
      <w:r w:rsidR="00543D29">
        <w:t>- no report</w:t>
      </w:r>
    </w:p>
    <w:p w:rsidR="00543D29" w:rsidRDefault="00055176" w:rsidP="00BB14D6">
      <w:pPr>
        <w:pStyle w:val="ListParagraph"/>
        <w:numPr>
          <w:ilvl w:val="1"/>
          <w:numId w:val="3"/>
        </w:numPr>
        <w:ind w:left="990" w:hanging="630"/>
      </w:pPr>
      <w:r>
        <w:t>P</w:t>
      </w:r>
      <w:r w:rsidR="00D34737">
        <w:t>rofessional Development Coordination</w:t>
      </w:r>
      <w:r>
        <w:t xml:space="preserve"> – Brian Collins </w:t>
      </w:r>
      <w:r w:rsidR="00543D29">
        <w:t>reported about trying to generate deeper involvement. Looking to creating formal continuing education for professional engineers</w:t>
      </w:r>
      <w:r w:rsidR="00BB14D6">
        <w:t>.</w:t>
      </w:r>
    </w:p>
    <w:p w:rsidR="00543D29" w:rsidRDefault="00D34737" w:rsidP="00BB14D6">
      <w:pPr>
        <w:pStyle w:val="ListParagraph"/>
        <w:numPr>
          <w:ilvl w:val="1"/>
          <w:numId w:val="3"/>
        </w:numPr>
        <w:ind w:left="990" w:hanging="630"/>
      </w:pPr>
      <w:r>
        <w:t>Public Information</w:t>
      </w:r>
      <w:r w:rsidR="00543D29">
        <w:t xml:space="preserve">- Brian Collins reported on grassroots initiative in Tennessee. It was very successful and highlighted that showing up matters. Working on small grants program.  A successful seminar series was held in </w:t>
      </w:r>
      <w:proofErr w:type="spellStart"/>
      <w:r w:rsidR="00543D29">
        <w:t>Washington</w:t>
      </w:r>
      <w:proofErr w:type="gramStart"/>
      <w:r w:rsidR="00543D29">
        <w:t>,DC</w:t>
      </w:r>
      <w:proofErr w:type="spellEnd"/>
      <w:proofErr w:type="gramEnd"/>
      <w:r w:rsidR="00543D29">
        <w:t>.</w:t>
      </w:r>
    </w:p>
    <w:p w:rsidR="00543D29" w:rsidRDefault="00543D29" w:rsidP="00BB14D6">
      <w:pPr>
        <w:pStyle w:val="ListParagraph"/>
        <w:numPr>
          <w:ilvl w:val="1"/>
          <w:numId w:val="3"/>
        </w:numPr>
        <w:ind w:left="990" w:hanging="630"/>
      </w:pPr>
      <w:r>
        <w:t>Public Policy - Paul</w:t>
      </w:r>
      <w:r w:rsidRPr="00543D29">
        <w:t xml:space="preserve"> </w:t>
      </w:r>
      <w:r>
        <w:t xml:space="preserve">Wilson reported on successful seminar series in DC. Successful position on exports. Working on scientific integrity in the regulatory process.  May need to create a joint statement. Uranium mining is the hot issue, raising the issue of uranium life cycle. </w:t>
      </w:r>
    </w:p>
    <w:p w:rsidR="00543D29" w:rsidRDefault="00055176" w:rsidP="00BB14D6">
      <w:pPr>
        <w:pStyle w:val="ListParagraph"/>
        <w:numPr>
          <w:ilvl w:val="1"/>
          <w:numId w:val="3"/>
        </w:numPr>
        <w:ind w:left="990" w:hanging="630"/>
      </w:pPr>
      <w:r>
        <w:t>Pub</w:t>
      </w:r>
      <w:r w:rsidR="00D34737">
        <w:t>lications</w:t>
      </w:r>
      <w:r>
        <w:t xml:space="preserve"> Steering </w:t>
      </w:r>
      <w:r w:rsidR="00543D29">
        <w:t>–</w:t>
      </w:r>
      <w:r w:rsidR="00543D29" w:rsidRPr="00543D29">
        <w:t xml:space="preserve"> </w:t>
      </w:r>
      <w:r w:rsidR="00543D29">
        <w:t xml:space="preserve">Ali </w:t>
      </w:r>
      <w:proofErr w:type="spellStart"/>
      <w:r w:rsidR="00543D29">
        <w:t>Haghighat</w:t>
      </w:r>
      <w:proofErr w:type="spellEnd"/>
      <w:r w:rsidR="00543D29">
        <w:t xml:space="preserve"> volunteered to be the new PSC liaison.</w:t>
      </w:r>
    </w:p>
    <w:p w:rsidR="00543D29" w:rsidRDefault="00543D29" w:rsidP="00BB14D6">
      <w:pPr>
        <w:pStyle w:val="ListParagraph"/>
        <w:numPr>
          <w:ilvl w:val="1"/>
          <w:numId w:val="3"/>
        </w:numPr>
        <w:ind w:left="990" w:hanging="630"/>
      </w:pPr>
      <w:r>
        <w:t xml:space="preserve">NPC – Tom </w:t>
      </w:r>
      <w:proofErr w:type="spellStart"/>
      <w:r>
        <w:t>Remick</w:t>
      </w:r>
      <w:proofErr w:type="spellEnd"/>
      <w:r>
        <w:t xml:space="preserve"> reported on the new system for assigning rooms for technical sessions.</w:t>
      </w:r>
    </w:p>
    <w:p w:rsidR="001A6A92" w:rsidRDefault="00543D29" w:rsidP="00BB14D6">
      <w:pPr>
        <w:pStyle w:val="ListParagraph"/>
        <w:numPr>
          <w:ilvl w:val="1"/>
          <w:numId w:val="3"/>
        </w:numPr>
        <w:ind w:left="990" w:hanging="630"/>
      </w:pPr>
      <w:r>
        <w:t xml:space="preserve">Sam Glover reported on the very recent and unexpected death of John Metzger. Ned </w:t>
      </w:r>
      <w:proofErr w:type="spellStart"/>
      <w:r>
        <w:t>Wogman</w:t>
      </w:r>
      <w:proofErr w:type="spellEnd"/>
      <w:r>
        <w:t xml:space="preserve"> will act as Chair of the Isotopes and Radiation Division until a new Chair is elected.</w:t>
      </w:r>
    </w:p>
    <w:p w:rsidR="001A6A92" w:rsidRDefault="001A6A92" w:rsidP="00BB14D6">
      <w:pPr>
        <w:pStyle w:val="ListParagraph"/>
        <w:numPr>
          <w:ilvl w:val="1"/>
          <w:numId w:val="3"/>
        </w:numPr>
        <w:ind w:left="990" w:hanging="630"/>
      </w:pPr>
      <w:r>
        <w:t>Shannon Bragg-</w:t>
      </w:r>
      <w:proofErr w:type="spellStart"/>
      <w:r>
        <w:t>Sitton</w:t>
      </w:r>
      <w:proofErr w:type="spellEnd"/>
      <w:r>
        <w:t xml:space="preserve"> suggested that divisions consider sponsoring student poster sessions and asked Division representatives to solicit ideas for these sessions and report back to her.</w:t>
      </w:r>
    </w:p>
    <w:p w:rsidR="001A6A92" w:rsidRDefault="001A6A92" w:rsidP="00BB14D6">
      <w:pPr>
        <w:pStyle w:val="ListParagraph"/>
        <w:numPr>
          <w:ilvl w:val="1"/>
          <w:numId w:val="3"/>
        </w:numPr>
        <w:ind w:left="990" w:hanging="630"/>
      </w:pPr>
      <w:r>
        <w:t>Shannon also raised the issue of page charges for proceedings which may discourage submissions. Hans noted that this is part of a larger issue of meeting costs but encouraged Shannon to pursue the issue with the appropriate staff and committees and report back to the PDC.</w:t>
      </w:r>
    </w:p>
    <w:p w:rsidR="001A6A92" w:rsidRDefault="001A6A92" w:rsidP="00BB14D6">
      <w:pPr>
        <w:pStyle w:val="ListParagraph"/>
        <w:numPr>
          <w:ilvl w:val="1"/>
          <w:numId w:val="3"/>
        </w:numPr>
        <w:ind w:left="990" w:hanging="630"/>
      </w:pPr>
      <w:r>
        <w:t xml:space="preserve">One PDC member </w:t>
      </w:r>
      <w:r w:rsidRPr="001A6A92">
        <w:rPr>
          <w:highlight w:val="yellow"/>
        </w:rPr>
        <w:t>(please provide a name)</w:t>
      </w:r>
      <w:r>
        <w:t xml:space="preserve"> noted that printed materials were not allowed to be placed on tables in the registration area as in previous years.  This is an opportunity for members to market events and activities.  It is not known why this practice was stopped.</w:t>
      </w:r>
    </w:p>
    <w:p w:rsidR="000B5C3E" w:rsidRDefault="000B5C3E" w:rsidP="00543D29"/>
    <w:p w:rsidR="00894DF0" w:rsidRPr="00E63800" w:rsidRDefault="00E6380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heme="minorHAnsi" w:eastAsiaTheme="minorHAnsi" w:hAnsiTheme="minorHAnsi" w:cstheme="minorBidi"/>
          <w:sz w:val="22"/>
          <w:szCs w:val="22"/>
        </w:rPr>
      </w:pPr>
      <w:r w:rsidRPr="00E63800">
        <w:rPr>
          <w:rFonts w:asciiTheme="minorHAnsi" w:eastAsiaTheme="minorHAnsi" w:hAnsiTheme="minorHAnsi" w:cstheme="minorBidi"/>
          <w:sz w:val="22"/>
          <w:szCs w:val="22"/>
        </w:rPr>
        <w:t>The meeting adjourned at 7:</w:t>
      </w:r>
      <w:r w:rsidR="00543D29">
        <w:rPr>
          <w:rFonts w:asciiTheme="minorHAnsi" w:eastAsiaTheme="minorHAnsi" w:hAnsiTheme="minorHAnsi" w:cstheme="minorBidi"/>
          <w:sz w:val="22"/>
          <w:szCs w:val="22"/>
        </w:rPr>
        <w:t>1</w:t>
      </w:r>
      <w:r w:rsidRPr="00E63800">
        <w:rPr>
          <w:rFonts w:asciiTheme="minorHAnsi" w:eastAsiaTheme="minorHAnsi" w:hAnsiTheme="minorHAnsi" w:cstheme="minorBidi"/>
          <w:sz w:val="22"/>
          <w:szCs w:val="22"/>
        </w:rPr>
        <w:t>0pm.</w:t>
      </w:r>
    </w:p>
    <w:p w:rsidR="00BF0248" w:rsidRPr="00BF0248" w:rsidRDefault="00BF0248" w:rsidP="00BF0248">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rPr>
      </w:pPr>
    </w:p>
    <w:p w:rsidR="00894DF0" w:rsidRPr="00BF0248" w:rsidRDefault="00894DF0" w:rsidP="00BF0248">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F0248">
        <w:rPr>
          <w:rFonts w:ascii="Times New Roman" w:hAnsi="Times New Roman"/>
        </w:rPr>
        <w:t>Respectfully submitted,</w:t>
      </w: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94DF0" w:rsidRPr="00BF0248" w:rsidRDefault="00BF0248" w:rsidP="00BF0248">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Hans </w:t>
      </w:r>
      <w:proofErr w:type="spellStart"/>
      <w:r>
        <w:rPr>
          <w:rFonts w:ascii="Times New Roman" w:hAnsi="Times New Roman"/>
        </w:rPr>
        <w:t>Gougar</w:t>
      </w:r>
      <w:proofErr w:type="spellEnd"/>
      <w:r>
        <w:rPr>
          <w:rFonts w:ascii="Times New Roman" w:hAnsi="Times New Roman"/>
        </w:rPr>
        <w:t xml:space="preserve"> </w:t>
      </w: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894DF0" w:rsidRDefault="00894DF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sectPr w:rsidR="00894DF0" w:rsidSect="009B2A12">
      <w:headerReference w:type="default" r:id="rId9"/>
      <w:footnotePr>
        <w:numRestart w:val="eachPage"/>
      </w:footnotePr>
      <w:endnotePr>
        <w:numFmt w:val="decimal"/>
      </w:endnotePr>
      <w:type w:val="continuous"/>
      <w:pgSz w:w="12240" w:h="15840"/>
      <w:pgMar w:top="1080" w:right="1080" w:bottom="285" w:left="1440" w:header="108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7B" w:rsidRDefault="00E9017B" w:rsidP="00894DF0">
      <w:r>
        <w:separator/>
      </w:r>
    </w:p>
  </w:endnote>
  <w:endnote w:type="continuationSeparator" w:id="0">
    <w:p w:rsidR="00E9017B" w:rsidRDefault="00E9017B" w:rsidP="0089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ultinationalA Courier">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7B" w:rsidRDefault="00E9017B" w:rsidP="00894DF0">
      <w:r>
        <w:separator/>
      </w:r>
    </w:p>
  </w:footnote>
  <w:footnote w:type="continuationSeparator" w:id="0">
    <w:p w:rsidR="00E9017B" w:rsidRDefault="00E9017B" w:rsidP="00894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51" w:rsidRDefault="00163651">
    <w:pPr>
      <w:tabs>
        <w:tab w:val="right" w:pos="9360"/>
      </w:tabs>
      <w:rPr>
        <w:rFonts w:ascii="Times New Roman" w:hAnsi="Times New Roman"/>
      </w:rPr>
    </w:pPr>
    <w:r>
      <w:rPr>
        <w:rFonts w:ascii="Times New Roman" w:hAnsi="Times New Roman"/>
        <w:sz w:val="22"/>
      </w:rPr>
      <w:t xml:space="preserve">Minutes of the </w:t>
    </w:r>
    <w:r w:rsidR="00DB49E4">
      <w:rPr>
        <w:rFonts w:ascii="Times New Roman" w:hAnsi="Times New Roman"/>
        <w:b/>
        <w:sz w:val="22"/>
      </w:rPr>
      <w:t>Professional Divisions Committee</w:t>
    </w:r>
    <w:r>
      <w:rPr>
        <w:rFonts w:ascii="Times New Roman" w:hAnsi="Times New Roman"/>
        <w:sz w:val="22"/>
      </w:rPr>
      <w:t xml:space="preserve"> Meeting, </w:t>
    </w:r>
    <w:r w:rsidR="00DB49E4">
      <w:rPr>
        <w:rFonts w:ascii="Times New Roman" w:hAnsi="Times New Roman"/>
        <w:sz w:val="22"/>
      </w:rPr>
      <w:t>14 November 2012.</w:t>
    </w:r>
    <w:r>
      <w:rPr>
        <w:rFonts w:ascii="Times New Roman" w:hAnsi="Times New Roman"/>
        <w:sz w:val="22"/>
      </w:rPr>
      <w:tab/>
      <w:t xml:space="preserve">Page </w:t>
    </w:r>
    <w:r>
      <w:rPr>
        <w:rFonts w:ascii="Times New Roman" w:hAnsi="Times New Roman"/>
        <w:sz w:val="22"/>
      </w:rPr>
      <w:pgNum/>
    </w:r>
  </w:p>
  <w:p w:rsidR="00163651" w:rsidRDefault="001636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92B"/>
    <w:multiLevelType w:val="hybridMultilevel"/>
    <w:tmpl w:val="44D4EF80"/>
    <w:lvl w:ilvl="0" w:tplc="26141028">
      <w:numFmt w:val="bullet"/>
      <w:lvlText w:val="-"/>
      <w:lvlJc w:val="left"/>
      <w:pPr>
        <w:ind w:left="1152" w:hanging="360"/>
      </w:pPr>
      <w:rPr>
        <w:rFonts w:ascii="Calibri" w:eastAsiaTheme="minorHAns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45A38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F0D5015"/>
    <w:multiLevelType w:val="hybridMultilevel"/>
    <w:tmpl w:val="B24A3D2A"/>
    <w:lvl w:ilvl="0" w:tplc="916E9500">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62B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36"/>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8E"/>
    <w:rsid w:val="00055176"/>
    <w:rsid w:val="000B5C3E"/>
    <w:rsid w:val="0014590C"/>
    <w:rsid w:val="00163651"/>
    <w:rsid w:val="001A6A92"/>
    <w:rsid w:val="001A765E"/>
    <w:rsid w:val="00224E7D"/>
    <w:rsid w:val="00275067"/>
    <w:rsid w:val="002A7E77"/>
    <w:rsid w:val="003B0CA3"/>
    <w:rsid w:val="003F34A3"/>
    <w:rsid w:val="00442A95"/>
    <w:rsid w:val="00543D29"/>
    <w:rsid w:val="005C47E2"/>
    <w:rsid w:val="006509CC"/>
    <w:rsid w:val="006F4F20"/>
    <w:rsid w:val="007D48D7"/>
    <w:rsid w:val="007E3E8E"/>
    <w:rsid w:val="00894DF0"/>
    <w:rsid w:val="009B2A12"/>
    <w:rsid w:val="009E260A"/>
    <w:rsid w:val="00A152C0"/>
    <w:rsid w:val="00A90BDC"/>
    <w:rsid w:val="00AD3687"/>
    <w:rsid w:val="00B305F2"/>
    <w:rsid w:val="00BB14D6"/>
    <w:rsid w:val="00BD7A0D"/>
    <w:rsid w:val="00BF0248"/>
    <w:rsid w:val="00C003DA"/>
    <w:rsid w:val="00D34737"/>
    <w:rsid w:val="00DB49E4"/>
    <w:rsid w:val="00E25385"/>
    <w:rsid w:val="00E54AAF"/>
    <w:rsid w:val="00E63800"/>
    <w:rsid w:val="00E9017B"/>
    <w:rsid w:val="00EF4251"/>
    <w:rsid w:val="00F10296"/>
    <w:rsid w:val="00F7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12"/>
    <w:pPr>
      <w:widowControl w:val="0"/>
    </w:pPr>
    <w:rPr>
      <w:rFonts w:ascii="WP MultinationalA Courier" w:hAnsi="WP MultinationalA Courier"/>
    </w:rPr>
  </w:style>
  <w:style w:type="paragraph" w:styleId="Heading1">
    <w:name w:val="heading 1"/>
    <w:basedOn w:val="Normal"/>
    <w:next w:val="Normal"/>
    <w:link w:val="Heading1Char"/>
    <w:qFormat/>
    <w:rsid w:val="00C003DA"/>
    <w:pPr>
      <w:keepNext/>
      <w:widowControl/>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B2A12"/>
    <w:pPr>
      <w:widowControl w:val="0"/>
      <w:ind w:left="720"/>
      <w:jc w:val="both"/>
    </w:pPr>
    <w:rPr>
      <w:rFonts w:ascii="WP MultinationalA Courier" w:hAnsi="WP MultinationalA Courier"/>
      <w:sz w:val="24"/>
    </w:rPr>
  </w:style>
  <w:style w:type="paragraph" w:styleId="ListParagraph">
    <w:name w:val="List Paragraph"/>
    <w:basedOn w:val="Normal"/>
    <w:uiPriority w:val="34"/>
    <w:qFormat/>
    <w:rsid w:val="00055176"/>
    <w:pPr>
      <w:widowControl/>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60A"/>
    <w:rPr>
      <w:color w:val="0000FF" w:themeColor="hyperlink"/>
      <w:u w:val="single"/>
    </w:rPr>
  </w:style>
  <w:style w:type="character" w:customStyle="1" w:styleId="Heading1Char">
    <w:name w:val="Heading 1 Char"/>
    <w:basedOn w:val="DefaultParagraphFont"/>
    <w:link w:val="Heading1"/>
    <w:rsid w:val="00C003DA"/>
    <w:rPr>
      <w:sz w:val="24"/>
    </w:rPr>
  </w:style>
  <w:style w:type="paragraph" w:styleId="Header">
    <w:name w:val="header"/>
    <w:basedOn w:val="Normal"/>
    <w:link w:val="HeaderChar"/>
    <w:uiPriority w:val="99"/>
    <w:semiHidden/>
    <w:unhideWhenUsed/>
    <w:rsid w:val="00DB49E4"/>
    <w:pPr>
      <w:tabs>
        <w:tab w:val="center" w:pos="4680"/>
        <w:tab w:val="right" w:pos="9360"/>
      </w:tabs>
    </w:pPr>
  </w:style>
  <w:style w:type="character" w:customStyle="1" w:styleId="HeaderChar">
    <w:name w:val="Header Char"/>
    <w:basedOn w:val="DefaultParagraphFont"/>
    <w:link w:val="Header"/>
    <w:uiPriority w:val="99"/>
    <w:semiHidden/>
    <w:rsid w:val="00DB49E4"/>
    <w:rPr>
      <w:rFonts w:ascii="WP MultinationalA Courier" w:hAnsi="WP MultinationalA Courier"/>
    </w:rPr>
  </w:style>
  <w:style w:type="paragraph" w:styleId="Footer">
    <w:name w:val="footer"/>
    <w:basedOn w:val="Normal"/>
    <w:link w:val="FooterChar"/>
    <w:uiPriority w:val="99"/>
    <w:semiHidden/>
    <w:unhideWhenUsed/>
    <w:rsid w:val="00DB49E4"/>
    <w:pPr>
      <w:tabs>
        <w:tab w:val="center" w:pos="4680"/>
        <w:tab w:val="right" w:pos="9360"/>
      </w:tabs>
    </w:pPr>
  </w:style>
  <w:style w:type="character" w:customStyle="1" w:styleId="FooterChar">
    <w:name w:val="Footer Char"/>
    <w:basedOn w:val="DefaultParagraphFont"/>
    <w:link w:val="Footer"/>
    <w:uiPriority w:val="99"/>
    <w:semiHidden/>
    <w:rsid w:val="00DB49E4"/>
    <w:rPr>
      <w:rFonts w:ascii="WP MultinationalA Courier" w:hAnsi="WP MultinationalA 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12"/>
    <w:pPr>
      <w:widowControl w:val="0"/>
    </w:pPr>
    <w:rPr>
      <w:rFonts w:ascii="WP MultinationalA Courier" w:hAnsi="WP MultinationalA Courier"/>
    </w:rPr>
  </w:style>
  <w:style w:type="paragraph" w:styleId="Heading1">
    <w:name w:val="heading 1"/>
    <w:basedOn w:val="Normal"/>
    <w:next w:val="Normal"/>
    <w:link w:val="Heading1Char"/>
    <w:qFormat/>
    <w:rsid w:val="00C003DA"/>
    <w:pPr>
      <w:keepNext/>
      <w:widowControl/>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B2A12"/>
    <w:pPr>
      <w:widowControl w:val="0"/>
      <w:ind w:left="720"/>
      <w:jc w:val="both"/>
    </w:pPr>
    <w:rPr>
      <w:rFonts w:ascii="WP MultinationalA Courier" w:hAnsi="WP MultinationalA Courier"/>
      <w:sz w:val="24"/>
    </w:rPr>
  </w:style>
  <w:style w:type="paragraph" w:styleId="ListParagraph">
    <w:name w:val="List Paragraph"/>
    <w:basedOn w:val="Normal"/>
    <w:uiPriority w:val="34"/>
    <w:qFormat/>
    <w:rsid w:val="00055176"/>
    <w:pPr>
      <w:widowControl/>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60A"/>
    <w:rPr>
      <w:color w:val="0000FF" w:themeColor="hyperlink"/>
      <w:u w:val="single"/>
    </w:rPr>
  </w:style>
  <w:style w:type="character" w:customStyle="1" w:styleId="Heading1Char">
    <w:name w:val="Heading 1 Char"/>
    <w:basedOn w:val="DefaultParagraphFont"/>
    <w:link w:val="Heading1"/>
    <w:rsid w:val="00C003DA"/>
    <w:rPr>
      <w:sz w:val="24"/>
    </w:rPr>
  </w:style>
  <w:style w:type="paragraph" w:styleId="Header">
    <w:name w:val="header"/>
    <w:basedOn w:val="Normal"/>
    <w:link w:val="HeaderChar"/>
    <w:uiPriority w:val="99"/>
    <w:semiHidden/>
    <w:unhideWhenUsed/>
    <w:rsid w:val="00DB49E4"/>
    <w:pPr>
      <w:tabs>
        <w:tab w:val="center" w:pos="4680"/>
        <w:tab w:val="right" w:pos="9360"/>
      </w:tabs>
    </w:pPr>
  </w:style>
  <w:style w:type="character" w:customStyle="1" w:styleId="HeaderChar">
    <w:name w:val="Header Char"/>
    <w:basedOn w:val="DefaultParagraphFont"/>
    <w:link w:val="Header"/>
    <w:uiPriority w:val="99"/>
    <w:semiHidden/>
    <w:rsid w:val="00DB49E4"/>
    <w:rPr>
      <w:rFonts w:ascii="WP MultinationalA Courier" w:hAnsi="WP MultinationalA Courier"/>
    </w:rPr>
  </w:style>
  <w:style w:type="paragraph" w:styleId="Footer">
    <w:name w:val="footer"/>
    <w:basedOn w:val="Normal"/>
    <w:link w:val="FooterChar"/>
    <w:uiPriority w:val="99"/>
    <w:semiHidden/>
    <w:unhideWhenUsed/>
    <w:rsid w:val="00DB49E4"/>
    <w:pPr>
      <w:tabs>
        <w:tab w:val="center" w:pos="4680"/>
        <w:tab w:val="right" w:pos="9360"/>
      </w:tabs>
    </w:pPr>
  </w:style>
  <w:style w:type="character" w:customStyle="1" w:styleId="FooterChar">
    <w:name w:val="Footer Char"/>
    <w:basedOn w:val="DefaultParagraphFont"/>
    <w:link w:val="Footer"/>
    <w:uiPriority w:val="99"/>
    <w:semiHidden/>
    <w:rsid w:val="00DB49E4"/>
    <w:rPr>
      <w:rFonts w:ascii="WP MultinationalA Courier" w:hAnsi="WP MultinationalA 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behrens@comcas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1762</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HDG</dc:creator>
  <cp:lastModifiedBy>INL</cp:lastModifiedBy>
  <cp:revision>3</cp:revision>
  <cp:lastPrinted>2002-05-16T04:22:00Z</cp:lastPrinted>
  <dcterms:created xsi:type="dcterms:W3CDTF">2013-06-03T16:40:00Z</dcterms:created>
  <dcterms:modified xsi:type="dcterms:W3CDTF">2013-06-03T17:08:00Z</dcterms:modified>
</cp:coreProperties>
</file>