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E16C3" w14:textId="37917486" w:rsidR="00C9664E" w:rsidRPr="001150BE" w:rsidRDefault="007D52E7" w:rsidP="007D52E7">
      <w:pPr>
        <w:pStyle w:val="Title"/>
        <w:rPr>
          <w:rFonts w:asciiTheme="minorHAnsi" w:hAnsiTheme="minorHAnsi" w:cs="Arial"/>
          <w:sz w:val="22"/>
          <w:szCs w:val="22"/>
        </w:rPr>
      </w:pPr>
      <w:r>
        <w:rPr>
          <w:rFonts w:asciiTheme="minorHAnsi" w:hAnsiTheme="minorHAnsi" w:cs="Arial"/>
          <w:sz w:val="22"/>
          <w:szCs w:val="22"/>
        </w:rPr>
        <w:t>Attendance &amp; Participation</w:t>
      </w:r>
    </w:p>
    <w:p w14:paraId="4B8BFDDF" w14:textId="77777777" w:rsidR="00C9664E" w:rsidRDefault="00C9664E" w:rsidP="00D168AC">
      <w:pPr>
        <w:pStyle w:val="Title"/>
        <w:jc w:val="left"/>
        <w:rPr>
          <w:rFonts w:asciiTheme="minorHAnsi" w:hAnsiTheme="minorHAnsi" w:cs="Arial"/>
          <w:sz w:val="22"/>
          <w:szCs w:val="22"/>
        </w:rPr>
      </w:pPr>
    </w:p>
    <w:tbl>
      <w:tblPr>
        <w:tblStyle w:val="TableGrid"/>
        <w:tblW w:w="0" w:type="auto"/>
        <w:tblLook w:val="04A0" w:firstRow="1" w:lastRow="0" w:firstColumn="1" w:lastColumn="0" w:noHBand="0" w:noVBand="1"/>
      </w:tblPr>
      <w:tblGrid>
        <w:gridCol w:w="2088"/>
        <w:gridCol w:w="2088"/>
        <w:gridCol w:w="2088"/>
        <w:gridCol w:w="2088"/>
      </w:tblGrid>
      <w:tr w:rsidR="007D52E7" w14:paraId="21C91ACA" w14:textId="77777777" w:rsidTr="007D52E7">
        <w:tc>
          <w:tcPr>
            <w:tcW w:w="2088" w:type="dxa"/>
          </w:tcPr>
          <w:p w14:paraId="0CC51175" w14:textId="73041C05" w:rsidR="007D52E7" w:rsidRPr="007D52E7" w:rsidRDefault="007D52E7" w:rsidP="00D168AC">
            <w:pPr>
              <w:pStyle w:val="Title"/>
              <w:jc w:val="left"/>
              <w:rPr>
                <w:rFonts w:asciiTheme="minorHAnsi" w:hAnsiTheme="minorHAnsi" w:cs="Arial"/>
                <w:sz w:val="18"/>
                <w:szCs w:val="18"/>
              </w:rPr>
            </w:pPr>
          </w:p>
        </w:tc>
        <w:tc>
          <w:tcPr>
            <w:tcW w:w="2088" w:type="dxa"/>
          </w:tcPr>
          <w:p w14:paraId="7F3B5B0A" w14:textId="26CF86BF" w:rsidR="007D52E7" w:rsidRPr="007D52E7" w:rsidRDefault="007D52E7" w:rsidP="00D168AC">
            <w:pPr>
              <w:pStyle w:val="Title"/>
              <w:jc w:val="left"/>
              <w:rPr>
                <w:rFonts w:asciiTheme="minorHAnsi" w:hAnsiTheme="minorHAnsi" w:cs="Arial"/>
                <w:sz w:val="18"/>
                <w:szCs w:val="18"/>
              </w:rPr>
            </w:pPr>
            <w:r w:rsidRPr="007D52E7">
              <w:rPr>
                <w:rFonts w:asciiTheme="minorHAnsi" w:hAnsiTheme="minorHAnsi" w:cs="Arial"/>
                <w:sz w:val="18"/>
                <w:szCs w:val="18"/>
              </w:rPr>
              <w:t>Electronic</w:t>
            </w:r>
          </w:p>
        </w:tc>
        <w:tc>
          <w:tcPr>
            <w:tcW w:w="2088" w:type="dxa"/>
          </w:tcPr>
          <w:p w14:paraId="23208EEA" w14:textId="02711F23" w:rsidR="007D52E7" w:rsidRPr="007D52E7" w:rsidRDefault="007D52E7" w:rsidP="00D168AC">
            <w:pPr>
              <w:pStyle w:val="Title"/>
              <w:jc w:val="left"/>
              <w:rPr>
                <w:rFonts w:asciiTheme="minorHAnsi" w:hAnsiTheme="minorHAnsi" w:cs="Arial"/>
                <w:sz w:val="18"/>
                <w:szCs w:val="18"/>
              </w:rPr>
            </w:pPr>
            <w:r w:rsidRPr="007D52E7">
              <w:rPr>
                <w:rFonts w:asciiTheme="minorHAnsi" w:hAnsiTheme="minorHAnsi" w:cs="Arial"/>
                <w:sz w:val="18"/>
                <w:szCs w:val="18"/>
              </w:rPr>
              <w:t>Workshop</w:t>
            </w:r>
          </w:p>
        </w:tc>
        <w:tc>
          <w:tcPr>
            <w:tcW w:w="2088" w:type="dxa"/>
          </w:tcPr>
          <w:p w14:paraId="33175949" w14:textId="7204C364" w:rsidR="007D52E7" w:rsidRPr="007D52E7" w:rsidRDefault="007D52E7" w:rsidP="00D168AC">
            <w:pPr>
              <w:pStyle w:val="Title"/>
              <w:jc w:val="left"/>
              <w:rPr>
                <w:rFonts w:asciiTheme="minorHAnsi" w:hAnsiTheme="minorHAnsi" w:cs="Arial"/>
                <w:sz w:val="18"/>
                <w:szCs w:val="18"/>
              </w:rPr>
            </w:pPr>
            <w:r w:rsidRPr="007D52E7">
              <w:rPr>
                <w:rFonts w:asciiTheme="minorHAnsi" w:hAnsiTheme="minorHAnsi" w:cs="Arial"/>
                <w:sz w:val="18"/>
                <w:szCs w:val="18"/>
              </w:rPr>
              <w:t>Executive</w:t>
            </w:r>
            <w:r w:rsidR="00B80B70">
              <w:rPr>
                <w:rFonts w:asciiTheme="minorHAnsi" w:hAnsiTheme="minorHAnsi" w:cs="Arial"/>
                <w:sz w:val="18"/>
                <w:szCs w:val="18"/>
              </w:rPr>
              <w:t>**</w:t>
            </w:r>
          </w:p>
        </w:tc>
      </w:tr>
      <w:tr w:rsidR="007D52E7" w14:paraId="4AA0ABDB" w14:textId="77777777" w:rsidTr="007D52E7">
        <w:tc>
          <w:tcPr>
            <w:tcW w:w="2088" w:type="dxa"/>
          </w:tcPr>
          <w:p w14:paraId="57A2DF4D" w14:textId="59192FBA" w:rsidR="007D52E7" w:rsidRPr="007D52E7" w:rsidRDefault="007D52E7" w:rsidP="00D168AC">
            <w:pPr>
              <w:pStyle w:val="Title"/>
              <w:jc w:val="left"/>
              <w:rPr>
                <w:rFonts w:asciiTheme="minorHAnsi" w:hAnsiTheme="minorHAnsi" w:cs="Arial"/>
                <w:sz w:val="18"/>
                <w:szCs w:val="18"/>
              </w:rPr>
            </w:pPr>
            <w:r w:rsidRPr="007D52E7">
              <w:rPr>
                <w:rFonts w:asciiTheme="minorHAnsi" w:hAnsiTheme="minorHAnsi" w:cs="Arial"/>
                <w:sz w:val="18"/>
                <w:szCs w:val="18"/>
              </w:rPr>
              <w:t>Division</w:t>
            </w:r>
            <w:r w:rsidR="000E63BB">
              <w:rPr>
                <w:rFonts w:asciiTheme="minorHAnsi" w:hAnsiTheme="minorHAnsi" w:cs="Arial"/>
                <w:sz w:val="18"/>
                <w:szCs w:val="18"/>
              </w:rPr>
              <w:t xml:space="preserve"> </w:t>
            </w:r>
            <w:r w:rsidR="000E63BB" w:rsidRPr="000E63BB">
              <w:rPr>
                <w:rFonts w:asciiTheme="minorHAnsi" w:hAnsiTheme="minorHAnsi" w:cs="Arial"/>
                <w:b w:val="0"/>
                <w:sz w:val="18"/>
                <w:szCs w:val="18"/>
              </w:rPr>
              <w:t>(20)</w:t>
            </w:r>
          </w:p>
        </w:tc>
        <w:tc>
          <w:tcPr>
            <w:tcW w:w="2088" w:type="dxa"/>
          </w:tcPr>
          <w:p w14:paraId="1E5D6C0F" w14:textId="77777777" w:rsidR="007D52E7" w:rsidRPr="007D52E7" w:rsidRDefault="007D52E7" w:rsidP="00D168AC">
            <w:pPr>
              <w:pStyle w:val="Title"/>
              <w:jc w:val="left"/>
              <w:rPr>
                <w:rFonts w:asciiTheme="minorHAnsi" w:hAnsiTheme="minorHAnsi" w:cs="Arial"/>
                <w:b w:val="0"/>
                <w:sz w:val="18"/>
                <w:szCs w:val="18"/>
              </w:rPr>
            </w:pPr>
          </w:p>
        </w:tc>
        <w:tc>
          <w:tcPr>
            <w:tcW w:w="2088" w:type="dxa"/>
          </w:tcPr>
          <w:p w14:paraId="01074230" w14:textId="77777777" w:rsidR="007D52E7" w:rsidRPr="007D52E7" w:rsidRDefault="007D52E7" w:rsidP="00D168AC">
            <w:pPr>
              <w:pStyle w:val="Title"/>
              <w:jc w:val="left"/>
              <w:rPr>
                <w:rFonts w:asciiTheme="minorHAnsi" w:hAnsiTheme="minorHAnsi" w:cs="Arial"/>
                <w:b w:val="0"/>
                <w:sz w:val="18"/>
                <w:szCs w:val="18"/>
              </w:rPr>
            </w:pPr>
          </w:p>
        </w:tc>
        <w:tc>
          <w:tcPr>
            <w:tcW w:w="2088" w:type="dxa"/>
          </w:tcPr>
          <w:p w14:paraId="0E82CA89" w14:textId="77777777" w:rsidR="007D52E7" w:rsidRPr="007D52E7" w:rsidRDefault="007D52E7" w:rsidP="00D168AC">
            <w:pPr>
              <w:pStyle w:val="Title"/>
              <w:jc w:val="left"/>
              <w:rPr>
                <w:rFonts w:asciiTheme="minorHAnsi" w:hAnsiTheme="minorHAnsi" w:cs="Arial"/>
                <w:b w:val="0"/>
                <w:sz w:val="18"/>
                <w:szCs w:val="18"/>
              </w:rPr>
            </w:pPr>
          </w:p>
        </w:tc>
      </w:tr>
      <w:tr w:rsidR="007D52E7" w14:paraId="43BF9BE2" w14:textId="77777777" w:rsidTr="007D52E7">
        <w:tc>
          <w:tcPr>
            <w:tcW w:w="2088" w:type="dxa"/>
          </w:tcPr>
          <w:p w14:paraId="3B1585FC" w14:textId="27989DC1" w:rsidR="007D52E7" w:rsidRPr="007D52E7" w:rsidRDefault="007D52E7"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AAD</w:t>
            </w:r>
          </w:p>
        </w:tc>
        <w:tc>
          <w:tcPr>
            <w:tcW w:w="2088" w:type="dxa"/>
          </w:tcPr>
          <w:p w14:paraId="43C1DCC7" w14:textId="295F98A6" w:rsidR="007D52E7"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w:t>
            </w:r>
          </w:p>
        </w:tc>
        <w:tc>
          <w:tcPr>
            <w:tcW w:w="2088" w:type="dxa"/>
          </w:tcPr>
          <w:p w14:paraId="7F3F9C06" w14:textId="5974FCAF" w:rsidR="007D52E7" w:rsidRPr="007D52E7" w:rsidRDefault="001103C1"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B. </w:t>
            </w:r>
            <w:proofErr w:type="spellStart"/>
            <w:r>
              <w:rPr>
                <w:rFonts w:asciiTheme="minorHAnsi" w:hAnsiTheme="minorHAnsi" w:cs="Arial"/>
                <w:b w:val="0"/>
                <w:sz w:val="18"/>
                <w:szCs w:val="18"/>
              </w:rPr>
              <w:t>Miklich</w:t>
            </w:r>
            <w:proofErr w:type="spellEnd"/>
            <w:r>
              <w:rPr>
                <w:rFonts w:asciiTheme="minorHAnsi" w:hAnsiTheme="minorHAnsi" w:cs="Arial"/>
                <w:b w:val="0"/>
                <w:sz w:val="18"/>
                <w:szCs w:val="18"/>
              </w:rPr>
              <w:t xml:space="preserve">/ J. </w:t>
            </w:r>
            <w:proofErr w:type="spellStart"/>
            <w:r>
              <w:rPr>
                <w:rFonts w:asciiTheme="minorHAnsi" w:hAnsiTheme="minorHAnsi" w:cs="Arial"/>
                <w:b w:val="0"/>
                <w:sz w:val="18"/>
                <w:szCs w:val="18"/>
              </w:rPr>
              <w:t>Stubbins</w:t>
            </w:r>
            <w:proofErr w:type="spellEnd"/>
          </w:p>
        </w:tc>
        <w:tc>
          <w:tcPr>
            <w:tcW w:w="2088" w:type="dxa"/>
          </w:tcPr>
          <w:p w14:paraId="46519B4C" w14:textId="58BA3AB2" w:rsidR="007D52E7" w:rsidRPr="007D52E7" w:rsidRDefault="00F5526F"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B. </w:t>
            </w:r>
            <w:proofErr w:type="spellStart"/>
            <w:r>
              <w:rPr>
                <w:rFonts w:asciiTheme="minorHAnsi" w:hAnsiTheme="minorHAnsi" w:cs="Arial"/>
                <w:b w:val="0"/>
                <w:sz w:val="18"/>
                <w:szCs w:val="18"/>
              </w:rPr>
              <w:t>Miklich</w:t>
            </w:r>
            <w:proofErr w:type="spellEnd"/>
          </w:p>
        </w:tc>
      </w:tr>
      <w:tr w:rsidR="007D52E7" w14:paraId="2C494633" w14:textId="77777777" w:rsidTr="007D52E7">
        <w:tc>
          <w:tcPr>
            <w:tcW w:w="2088" w:type="dxa"/>
          </w:tcPr>
          <w:p w14:paraId="28CC0ECF" w14:textId="24E8AA17" w:rsidR="007D52E7" w:rsidRPr="007D52E7" w:rsidRDefault="007D52E7"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ANSTD</w:t>
            </w:r>
          </w:p>
        </w:tc>
        <w:tc>
          <w:tcPr>
            <w:tcW w:w="2088" w:type="dxa"/>
          </w:tcPr>
          <w:p w14:paraId="3760EFA5" w14:textId="536FE9AD" w:rsidR="007D52E7"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w:t>
            </w:r>
          </w:p>
        </w:tc>
        <w:tc>
          <w:tcPr>
            <w:tcW w:w="2088" w:type="dxa"/>
          </w:tcPr>
          <w:p w14:paraId="1CD65B9E" w14:textId="77777777" w:rsidR="007D52E7" w:rsidRPr="007D52E7" w:rsidRDefault="007D52E7" w:rsidP="00D168AC">
            <w:pPr>
              <w:pStyle w:val="Title"/>
              <w:jc w:val="left"/>
              <w:rPr>
                <w:rFonts w:asciiTheme="minorHAnsi" w:hAnsiTheme="minorHAnsi" w:cs="Arial"/>
                <w:b w:val="0"/>
                <w:sz w:val="18"/>
                <w:szCs w:val="18"/>
              </w:rPr>
            </w:pPr>
          </w:p>
        </w:tc>
        <w:tc>
          <w:tcPr>
            <w:tcW w:w="2088" w:type="dxa"/>
          </w:tcPr>
          <w:p w14:paraId="66858B98" w14:textId="1689A12E" w:rsidR="007D52E7" w:rsidRPr="007D52E7" w:rsidRDefault="000A33A4" w:rsidP="000A33A4">
            <w:pPr>
              <w:pStyle w:val="Title"/>
              <w:jc w:val="left"/>
              <w:rPr>
                <w:rFonts w:asciiTheme="minorHAnsi" w:hAnsiTheme="minorHAnsi" w:cs="Arial"/>
                <w:b w:val="0"/>
                <w:sz w:val="18"/>
                <w:szCs w:val="18"/>
              </w:rPr>
            </w:pPr>
            <w:r>
              <w:rPr>
                <w:rFonts w:asciiTheme="minorHAnsi" w:hAnsiTheme="minorHAnsi" w:cs="Arial"/>
                <w:b w:val="0"/>
                <w:sz w:val="18"/>
                <w:szCs w:val="18"/>
              </w:rPr>
              <w:t>S. Bragg-</w:t>
            </w:r>
            <w:proofErr w:type="spellStart"/>
            <w:r>
              <w:rPr>
                <w:rFonts w:asciiTheme="minorHAnsi" w:hAnsiTheme="minorHAnsi" w:cs="Arial"/>
                <w:b w:val="0"/>
                <w:sz w:val="18"/>
                <w:szCs w:val="18"/>
              </w:rPr>
              <w:t>Sitton</w:t>
            </w:r>
            <w:proofErr w:type="spellEnd"/>
          </w:p>
        </w:tc>
      </w:tr>
      <w:tr w:rsidR="007D52E7" w14:paraId="1D1EAE46" w14:textId="77777777" w:rsidTr="007D52E7">
        <w:tc>
          <w:tcPr>
            <w:tcW w:w="2088" w:type="dxa"/>
          </w:tcPr>
          <w:p w14:paraId="1216CF4C" w14:textId="0CD1F7F2" w:rsidR="007D52E7" w:rsidRPr="007D52E7" w:rsidRDefault="007D52E7"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BMD</w:t>
            </w:r>
          </w:p>
        </w:tc>
        <w:tc>
          <w:tcPr>
            <w:tcW w:w="2088" w:type="dxa"/>
          </w:tcPr>
          <w:p w14:paraId="101B5601" w14:textId="076475BB" w:rsidR="007D52E7"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w:t>
            </w:r>
          </w:p>
        </w:tc>
        <w:tc>
          <w:tcPr>
            <w:tcW w:w="2088" w:type="dxa"/>
          </w:tcPr>
          <w:p w14:paraId="03BF0B1B" w14:textId="09A9D88F" w:rsidR="007D52E7" w:rsidRPr="007D52E7" w:rsidRDefault="001103C1"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S. </w:t>
            </w:r>
            <w:proofErr w:type="spellStart"/>
            <w:r>
              <w:rPr>
                <w:rFonts w:asciiTheme="minorHAnsi" w:hAnsiTheme="minorHAnsi" w:cs="Arial"/>
                <w:b w:val="0"/>
                <w:sz w:val="18"/>
                <w:szCs w:val="18"/>
              </w:rPr>
              <w:t>Biegalski</w:t>
            </w:r>
            <w:proofErr w:type="spellEnd"/>
          </w:p>
        </w:tc>
        <w:tc>
          <w:tcPr>
            <w:tcW w:w="2088" w:type="dxa"/>
          </w:tcPr>
          <w:p w14:paraId="5319BAC3" w14:textId="7B6A95A7" w:rsidR="007D52E7" w:rsidRPr="007D52E7" w:rsidRDefault="00F5526F" w:rsidP="00D168AC">
            <w:pPr>
              <w:pStyle w:val="Title"/>
              <w:jc w:val="left"/>
              <w:rPr>
                <w:rFonts w:asciiTheme="minorHAnsi" w:hAnsiTheme="minorHAnsi" w:cs="Arial"/>
                <w:b w:val="0"/>
                <w:sz w:val="18"/>
                <w:szCs w:val="18"/>
              </w:rPr>
            </w:pPr>
            <w:r>
              <w:rPr>
                <w:rFonts w:asciiTheme="minorHAnsi" w:hAnsiTheme="minorHAnsi" w:cs="Arial"/>
                <w:b w:val="0"/>
                <w:sz w:val="18"/>
                <w:szCs w:val="18"/>
              </w:rPr>
              <w:t>S. Glover</w:t>
            </w:r>
          </w:p>
        </w:tc>
      </w:tr>
      <w:tr w:rsidR="007D52E7" w14:paraId="230FA61E" w14:textId="77777777" w:rsidTr="007D52E7">
        <w:tc>
          <w:tcPr>
            <w:tcW w:w="2088" w:type="dxa"/>
          </w:tcPr>
          <w:p w14:paraId="3D106854" w14:textId="6E21AC3E" w:rsidR="007D52E7" w:rsidRPr="007D52E7" w:rsidRDefault="007D52E7"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DESD</w:t>
            </w:r>
          </w:p>
        </w:tc>
        <w:tc>
          <w:tcPr>
            <w:tcW w:w="2088" w:type="dxa"/>
          </w:tcPr>
          <w:p w14:paraId="397F417F" w14:textId="4139170F" w:rsidR="007D52E7" w:rsidRPr="007D52E7" w:rsidRDefault="0060208C"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N. </w:t>
            </w:r>
            <w:proofErr w:type="spellStart"/>
            <w:r>
              <w:rPr>
                <w:rFonts w:asciiTheme="minorHAnsi" w:hAnsiTheme="minorHAnsi" w:cs="Arial"/>
                <w:b w:val="0"/>
                <w:sz w:val="18"/>
                <w:szCs w:val="18"/>
              </w:rPr>
              <w:t>Glucksberg</w:t>
            </w:r>
            <w:proofErr w:type="spellEnd"/>
          </w:p>
        </w:tc>
        <w:tc>
          <w:tcPr>
            <w:tcW w:w="2088" w:type="dxa"/>
          </w:tcPr>
          <w:p w14:paraId="62007CF3" w14:textId="77777777" w:rsidR="007D52E7" w:rsidRPr="007D52E7" w:rsidRDefault="007D52E7" w:rsidP="00D168AC">
            <w:pPr>
              <w:pStyle w:val="Title"/>
              <w:jc w:val="left"/>
              <w:rPr>
                <w:rFonts w:asciiTheme="minorHAnsi" w:hAnsiTheme="minorHAnsi" w:cs="Arial"/>
                <w:b w:val="0"/>
                <w:sz w:val="18"/>
                <w:szCs w:val="18"/>
              </w:rPr>
            </w:pPr>
          </w:p>
        </w:tc>
        <w:tc>
          <w:tcPr>
            <w:tcW w:w="2088" w:type="dxa"/>
          </w:tcPr>
          <w:p w14:paraId="47C671FC" w14:textId="77777777" w:rsidR="007D52E7" w:rsidRPr="007D52E7" w:rsidRDefault="007D52E7" w:rsidP="00D168AC">
            <w:pPr>
              <w:pStyle w:val="Title"/>
              <w:jc w:val="left"/>
              <w:rPr>
                <w:rFonts w:asciiTheme="minorHAnsi" w:hAnsiTheme="minorHAnsi" w:cs="Arial"/>
                <w:b w:val="0"/>
                <w:sz w:val="18"/>
                <w:szCs w:val="18"/>
              </w:rPr>
            </w:pPr>
          </w:p>
        </w:tc>
      </w:tr>
      <w:tr w:rsidR="007D52E7" w14:paraId="278560DD" w14:textId="77777777" w:rsidTr="007D52E7">
        <w:tc>
          <w:tcPr>
            <w:tcW w:w="2088" w:type="dxa"/>
          </w:tcPr>
          <w:p w14:paraId="2A649103" w14:textId="1CD9C29B" w:rsidR="007D52E7" w:rsidRPr="007D52E7" w:rsidRDefault="007D52E7"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ETWDD</w:t>
            </w:r>
          </w:p>
        </w:tc>
        <w:tc>
          <w:tcPr>
            <w:tcW w:w="2088" w:type="dxa"/>
          </w:tcPr>
          <w:p w14:paraId="6F1BD7D5" w14:textId="34053F48" w:rsidR="007D52E7"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w:t>
            </w:r>
          </w:p>
        </w:tc>
        <w:tc>
          <w:tcPr>
            <w:tcW w:w="2088" w:type="dxa"/>
          </w:tcPr>
          <w:p w14:paraId="1A340BFB" w14:textId="53E5A317" w:rsidR="007D52E7" w:rsidRPr="007D52E7" w:rsidRDefault="001103C1" w:rsidP="00D168AC">
            <w:pPr>
              <w:pStyle w:val="Title"/>
              <w:jc w:val="left"/>
              <w:rPr>
                <w:rFonts w:asciiTheme="minorHAnsi" w:hAnsiTheme="minorHAnsi" w:cs="Arial"/>
                <w:b w:val="0"/>
                <w:sz w:val="18"/>
                <w:szCs w:val="18"/>
              </w:rPr>
            </w:pPr>
            <w:r>
              <w:rPr>
                <w:rFonts w:asciiTheme="minorHAnsi" w:hAnsiTheme="minorHAnsi" w:cs="Arial"/>
                <w:b w:val="0"/>
                <w:sz w:val="18"/>
                <w:szCs w:val="18"/>
              </w:rPr>
              <w:t>T. Knight</w:t>
            </w:r>
          </w:p>
        </w:tc>
        <w:tc>
          <w:tcPr>
            <w:tcW w:w="2088" w:type="dxa"/>
          </w:tcPr>
          <w:p w14:paraId="59BC4A90" w14:textId="3C7AE5F1" w:rsidR="007D52E7" w:rsidRPr="007D52E7" w:rsidRDefault="00F5526F" w:rsidP="00D168AC">
            <w:pPr>
              <w:pStyle w:val="Title"/>
              <w:jc w:val="left"/>
              <w:rPr>
                <w:rFonts w:asciiTheme="minorHAnsi" w:hAnsiTheme="minorHAnsi" w:cs="Arial"/>
                <w:b w:val="0"/>
                <w:sz w:val="18"/>
                <w:szCs w:val="18"/>
              </w:rPr>
            </w:pPr>
            <w:r>
              <w:rPr>
                <w:rFonts w:asciiTheme="minorHAnsi" w:hAnsiTheme="minorHAnsi" w:cs="Arial"/>
                <w:b w:val="0"/>
                <w:sz w:val="18"/>
                <w:szCs w:val="18"/>
              </w:rPr>
              <w:t>L. Marshall</w:t>
            </w:r>
          </w:p>
        </w:tc>
      </w:tr>
      <w:tr w:rsidR="007D52E7" w14:paraId="4D3A153F" w14:textId="77777777" w:rsidTr="007D52E7">
        <w:tc>
          <w:tcPr>
            <w:tcW w:w="2088" w:type="dxa"/>
          </w:tcPr>
          <w:p w14:paraId="42E1BD00" w14:textId="690B865A" w:rsidR="007D52E7" w:rsidRPr="007D52E7" w:rsidRDefault="007D52E7"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FCWM</w:t>
            </w:r>
          </w:p>
        </w:tc>
        <w:tc>
          <w:tcPr>
            <w:tcW w:w="2088" w:type="dxa"/>
          </w:tcPr>
          <w:p w14:paraId="691C841C" w14:textId="7F7EDEDF" w:rsidR="007D52E7" w:rsidRPr="007D52E7" w:rsidRDefault="0060208C"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G. </w:t>
            </w:r>
            <w:proofErr w:type="gramStart"/>
            <w:r>
              <w:rPr>
                <w:rFonts w:asciiTheme="minorHAnsi" w:hAnsiTheme="minorHAnsi" w:cs="Arial"/>
                <w:b w:val="0"/>
                <w:sz w:val="18"/>
                <w:szCs w:val="18"/>
              </w:rPr>
              <w:t>del</w:t>
            </w:r>
            <w:proofErr w:type="gramEnd"/>
            <w:r>
              <w:rPr>
                <w:rFonts w:asciiTheme="minorHAnsi" w:hAnsiTheme="minorHAnsi" w:cs="Arial"/>
                <w:b w:val="0"/>
                <w:sz w:val="18"/>
                <w:szCs w:val="18"/>
              </w:rPr>
              <w:t xml:space="preserve"> </w:t>
            </w:r>
            <w:proofErr w:type="spellStart"/>
            <w:r>
              <w:rPr>
                <w:rFonts w:asciiTheme="minorHAnsi" w:hAnsiTheme="minorHAnsi" w:cs="Arial"/>
                <w:b w:val="0"/>
                <w:sz w:val="18"/>
                <w:szCs w:val="18"/>
              </w:rPr>
              <w:t>Cul</w:t>
            </w:r>
            <w:proofErr w:type="spellEnd"/>
          </w:p>
        </w:tc>
        <w:tc>
          <w:tcPr>
            <w:tcW w:w="2088" w:type="dxa"/>
          </w:tcPr>
          <w:p w14:paraId="06052195" w14:textId="77777777" w:rsidR="007D52E7" w:rsidRPr="007D52E7" w:rsidRDefault="007D52E7" w:rsidP="00D168AC">
            <w:pPr>
              <w:pStyle w:val="Title"/>
              <w:jc w:val="left"/>
              <w:rPr>
                <w:rFonts w:asciiTheme="minorHAnsi" w:hAnsiTheme="minorHAnsi" w:cs="Arial"/>
                <w:b w:val="0"/>
                <w:sz w:val="18"/>
                <w:szCs w:val="18"/>
              </w:rPr>
            </w:pPr>
          </w:p>
        </w:tc>
        <w:tc>
          <w:tcPr>
            <w:tcW w:w="2088" w:type="dxa"/>
          </w:tcPr>
          <w:p w14:paraId="0DE60AD4" w14:textId="5DE8CF50" w:rsidR="007D52E7" w:rsidRPr="007D52E7" w:rsidRDefault="00F5526F"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G. </w:t>
            </w:r>
            <w:proofErr w:type="gramStart"/>
            <w:r>
              <w:rPr>
                <w:rFonts w:asciiTheme="minorHAnsi" w:hAnsiTheme="minorHAnsi" w:cs="Arial"/>
                <w:b w:val="0"/>
                <w:sz w:val="18"/>
                <w:szCs w:val="18"/>
              </w:rPr>
              <w:t>del</w:t>
            </w:r>
            <w:proofErr w:type="gramEnd"/>
            <w:r>
              <w:rPr>
                <w:rFonts w:asciiTheme="minorHAnsi" w:hAnsiTheme="minorHAnsi" w:cs="Arial"/>
                <w:b w:val="0"/>
                <w:sz w:val="18"/>
                <w:szCs w:val="18"/>
              </w:rPr>
              <w:t xml:space="preserve"> </w:t>
            </w:r>
            <w:proofErr w:type="spellStart"/>
            <w:r>
              <w:rPr>
                <w:rFonts w:asciiTheme="minorHAnsi" w:hAnsiTheme="minorHAnsi" w:cs="Arial"/>
                <w:b w:val="0"/>
                <w:sz w:val="18"/>
                <w:szCs w:val="18"/>
              </w:rPr>
              <w:t>Cul</w:t>
            </w:r>
            <w:proofErr w:type="spellEnd"/>
          </w:p>
        </w:tc>
      </w:tr>
      <w:tr w:rsidR="007D52E7" w14:paraId="3B48B834" w14:textId="77777777" w:rsidTr="007D52E7">
        <w:tc>
          <w:tcPr>
            <w:tcW w:w="2088" w:type="dxa"/>
          </w:tcPr>
          <w:p w14:paraId="484DEE7F" w14:textId="7A2E26EC" w:rsidR="007D52E7" w:rsidRPr="007D52E7" w:rsidRDefault="007D52E7"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FED</w:t>
            </w:r>
          </w:p>
        </w:tc>
        <w:tc>
          <w:tcPr>
            <w:tcW w:w="2088" w:type="dxa"/>
          </w:tcPr>
          <w:p w14:paraId="70C36B74" w14:textId="48597769" w:rsidR="007D52E7"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w:t>
            </w:r>
          </w:p>
        </w:tc>
        <w:tc>
          <w:tcPr>
            <w:tcW w:w="2088" w:type="dxa"/>
          </w:tcPr>
          <w:p w14:paraId="13FE41DF" w14:textId="77777777" w:rsidR="007D52E7" w:rsidRPr="007D52E7" w:rsidRDefault="007D52E7" w:rsidP="00D168AC">
            <w:pPr>
              <w:pStyle w:val="Title"/>
              <w:jc w:val="left"/>
              <w:rPr>
                <w:rFonts w:asciiTheme="minorHAnsi" w:hAnsiTheme="minorHAnsi" w:cs="Arial"/>
                <w:b w:val="0"/>
                <w:sz w:val="18"/>
                <w:szCs w:val="18"/>
              </w:rPr>
            </w:pPr>
          </w:p>
        </w:tc>
        <w:tc>
          <w:tcPr>
            <w:tcW w:w="2088" w:type="dxa"/>
          </w:tcPr>
          <w:p w14:paraId="1C31BDBD" w14:textId="77777777" w:rsidR="007D52E7" w:rsidRPr="007D52E7" w:rsidRDefault="007D52E7" w:rsidP="00D168AC">
            <w:pPr>
              <w:pStyle w:val="Title"/>
              <w:jc w:val="left"/>
              <w:rPr>
                <w:rFonts w:asciiTheme="minorHAnsi" w:hAnsiTheme="minorHAnsi" w:cs="Arial"/>
                <w:b w:val="0"/>
                <w:sz w:val="18"/>
                <w:szCs w:val="18"/>
              </w:rPr>
            </w:pPr>
          </w:p>
        </w:tc>
      </w:tr>
      <w:tr w:rsidR="007D52E7" w14:paraId="47589899" w14:textId="77777777" w:rsidTr="007D52E7">
        <w:tc>
          <w:tcPr>
            <w:tcW w:w="2088" w:type="dxa"/>
          </w:tcPr>
          <w:p w14:paraId="760F0A18" w14:textId="745F79AD" w:rsidR="007D52E7" w:rsidRPr="007D52E7" w:rsidRDefault="007D52E7"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HFICD</w:t>
            </w:r>
          </w:p>
        </w:tc>
        <w:tc>
          <w:tcPr>
            <w:tcW w:w="2088" w:type="dxa"/>
          </w:tcPr>
          <w:p w14:paraId="3A0327E4" w14:textId="77777777" w:rsidR="007D52E7" w:rsidRPr="007D52E7" w:rsidRDefault="007D52E7" w:rsidP="00D168AC">
            <w:pPr>
              <w:pStyle w:val="Title"/>
              <w:jc w:val="left"/>
              <w:rPr>
                <w:rFonts w:asciiTheme="minorHAnsi" w:hAnsiTheme="minorHAnsi" w:cs="Arial"/>
                <w:b w:val="0"/>
                <w:sz w:val="18"/>
                <w:szCs w:val="18"/>
              </w:rPr>
            </w:pPr>
          </w:p>
        </w:tc>
        <w:tc>
          <w:tcPr>
            <w:tcW w:w="2088" w:type="dxa"/>
          </w:tcPr>
          <w:p w14:paraId="261E2255" w14:textId="77777777" w:rsidR="007D52E7" w:rsidRPr="007D52E7" w:rsidRDefault="007D52E7" w:rsidP="00D168AC">
            <w:pPr>
              <w:pStyle w:val="Title"/>
              <w:jc w:val="left"/>
              <w:rPr>
                <w:rFonts w:asciiTheme="minorHAnsi" w:hAnsiTheme="minorHAnsi" w:cs="Arial"/>
                <w:b w:val="0"/>
                <w:sz w:val="18"/>
                <w:szCs w:val="18"/>
              </w:rPr>
            </w:pPr>
          </w:p>
        </w:tc>
        <w:tc>
          <w:tcPr>
            <w:tcW w:w="2088" w:type="dxa"/>
          </w:tcPr>
          <w:p w14:paraId="6D17DBCF" w14:textId="51D42E29" w:rsidR="007D52E7" w:rsidRPr="007D52E7" w:rsidRDefault="00F5526F" w:rsidP="00D168AC">
            <w:pPr>
              <w:pStyle w:val="Title"/>
              <w:jc w:val="left"/>
              <w:rPr>
                <w:rFonts w:asciiTheme="minorHAnsi" w:hAnsiTheme="minorHAnsi" w:cs="Arial"/>
                <w:b w:val="0"/>
                <w:sz w:val="18"/>
                <w:szCs w:val="18"/>
              </w:rPr>
            </w:pPr>
            <w:r>
              <w:rPr>
                <w:rFonts w:asciiTheme="minorHAnsi" w:hAnsiTheme="minorHAnsi" w:cs="Arial"/>
                <w:b w:val="0"/>
                <w:sz w:val="18"/>
                <w:szCs w:val="18"/>
              </w:rPr>
              <w:t>J. Mahoney</w:t>
            </w:r>
          </w:p>
        </w:tc>
      </w:tr>
      <w:tr w:rsidR="007D52E7" w14:paraId="299D7343" w14:textId="77777777" w:rsidTr="007D52E7">
        <w:tc>
          <w:tcPr>
            <w:tcW w:w="2088" w:type="dxa"/>
          </w:tcPr>
          <w:p w14:paraId="595A767D" w14:textId="0DCBD457" w:rsidR="007D52E7" w:rsidRPr="007D52E7" w:rsidRDefault="007D52E7"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IRD</w:t>
            </w:r>
          </w:p>
        </w:tc>
        <w:tc>
          <w:tcPr>
            <w:tcW w:w="2088" w:type="dxa"/>
          </w:tcPr>
          <w:p w14:paraId="7E8081DB" w14:textId="77777777" w:rsidR="007D52E7" w:rsidRPr="007D52E7" w:rsidRDefault="007D52E7" w:rsidP="00D168AC">
            <w:pPr>
              <w:pStyle w:val="Title"/>
              <w:jc w:val="left"/>
              <w:rPr>
                <w:rFonts w:asciiTheme="minorHAnsi" w:hAnsiTheme="minorHAnsi" w:cs="Arial"/>
                <w:b w:val="0"/>
                <w:sz w:val="18"/>
                <w:szCs w:val="18"/>
              </w:rPr>
            </w:pPr>
          </w:p>
        </w:tc>
        <w:tc>
          <w:tcPr>
            <w:tcW w:w="2088" w:type="dxa"/>
          </w:tcPr>
          <w:p w14:paraId="2302B6B5" w14:textId="29DF6FCA" w:rsidR="007D52E7" w:rsidRPr="007D52E7" w:rsidRDefault="001103C1"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S. </w:t>
            </w:r>
            <w:proofErr w:type="spellStart"/>
            <w:r>
              <w:rPr>
                <w:rFonts w:asciiTheme="minorHAnsi" w:hAnsiTheme="minorHAnsi" w:cs="Arial"/>
                <w:b w:val="0"/>
                <w:sz w:val="18"/>
                <w:szCs w:val="18"/>
              </w:rPr>
              <w:t>Biegalski</w:t>
            </w:r>
            <w:proofErr w:type="spellEnd"/>
          </w:p>
        </w:tc>
        <w:tc>
          <w:tcPr>
            <w:tcW w:w="2088" w:type="dxa"/>
          </w:tcPr>
          <w:p w14:paraId="3A27F2E1" w14:textId="4766166A" w:rsidR="007D52E7" w:rsidRPr="007D52E7" w:rsidRDefault="00F5526F" w:rsidP="00D168AC">
            <w:pPr>
              <w:pStyle w:val="Title"/>
              <w:jc w:val="left"/>
              <w:rPr>
                <w:rFonts w:asciiTheme="minorHAnsi" w:hAnsiTheme="minorHAnsi" w:cs="Arial"/>
                <w:b w:val="0"/>
                <w:sz w:val="18"/>
                <w:szCs w:val="18"/>
              </w:rPr>
            </w:pPr>
            <w:r>
              <w:rPr>
                <w:rFonts w:asciiTheme="minorHAnsi" w:hAnsiTheme="minorHAnsi" w:cs="Arial"/>
                <w:b w:val="0"/>
                <w:sz w:val="18"/>
                <w:szCs w:val="18"/>
              </w:rPr>
              <w:t>S. Glover</w:t>
            </w:r>
          </w:p>
        </w:tc>
      </w:tr>
      <w:tr w:rsidR="007D52E7" w14:paraId="6774C30A" w14:textId="77777777" w:rsidTr="007D52E7">
        <w:tc>
          <w:tcPr>
            <w:tcW w:w="2088" w:type="dxa"/>
          </w:tcPr>
          <w:p w14:paraId="39290A68" w14:textId="5F9DD60F" w:rsidR="007D52E7" w:rsidRPr="007D52E7" w:rsidRDefault="007D52E7"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MCD</w:t>
            </w:r>
          </w:p>
        </w:tc>
        <w:tc>
          <w:tcPr>
            <w:tcW w:w="2088" w:type="dxa"/>
          </w:tcPr>
          <w:p w14:paraId="7681088D" w14:textId="4484C37A" w:rsidR="007D52E7"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T. Evans</w:t>
            </w:r>
          </w:p>
        </w:tc>
        <w:tc>
          <w:tcPr>
            <w:tcW w:w="2088" w:type="dxa"/>
          </w:tcPr>
          <w:p w14:paraId="4F320215" w14:textId="77777777" w:rsidR="007D52E7" w:rsidRPr="007D52E7" w:rsidRDefault="007D52E7" w:rsidP="00D168AC">
            <w:pPr>
              <w:pStyle w:val="Title"/>
              <w:jc w:val="left"/>
              <w:rPr>
                <w:rFonts w:asciiTheme="minorHAnsi" w:hAnsiTheme="minorHAnsi" w:cs="Arial"/>
                <w:b w:val="0"/>
                <w:sz w:val="18"/>
                <w:szCs w:val="18"/>
              </w:rPr>
            </w:pPr>
          </w:p>
        </w:tc>
        <w:tc>
          <w:tcPr>
            <w:tcW w:w="2088" w:type="dxa"/>
          </w:tcPr>
          <w:p w14:paraId="4C86B905" w14:textId="1089F1FD" w:rsidR="007D52E7" w:rsidRPr="007D52E7" w:rsidRDefault="00F5526F"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R. </w:t>
            </w:r>
            <w:proofErr w:type="spellStart"/>
            <w:r>
              <w:rPr>
                <w:rFonts w:asciiTheme="minorHAnsi" w:hAnsiTheme="minorHAnsi" w:cs="Arial"/>
                <w:b w:val="0"/>
                <w:sz w:val="18"/>
                <w:szCs w:val="18"/>
              </w:rPr>
              <w:t>Slaybaugh</w:t>
            </w:r>
            <w:proofErr w:type="spellEnd"/>
          </w:p>
        </w:tc>
      </w:tr>
      <w:tr w:rsidR="007D52E7" w14:paraId="666471EC" w14:textId="77777777" w:rsidTr="007D52E7">
        <w:tc>
          <w:tcPr>
            <w:tcW w:w="2088" w:type="dxa"/>
          </w:tcPr>
          <w:p w14:paraId="348B03E9" w14:textId="4529F017" w:rsidR="007D52E7" w:rsidRPr="007D52E7" w:rsidRDefault="007D52E7"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MSTD</w:t>
            </w:r>
          </w:p>
        </w:tc>
        <w:tc>
          <w:tcPr>
            <w:tcW w:w="2088" w:type="dxa"/>
          </w:tcPr>
          <w:p w14:paraId="5421C89A" w14:textId="2B46D136" w:rsidR="007D52E7"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w:t>
            </w:r>
          </w:p>
        </w:tc>
        <w:tc>
          <w:tcPr>
            <w:tcW w:w="2088" w:type="dxa"/>
          </w:tcPr>
          <w:p w14:paraId="2F19964F" w14:textId="6870245A" w:rsidR="007D52E7" w:rsidRPr="007D52E7" w:rsidRDefault="001103C1"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B. Chin/J. </w:t>
            </w:r>
            <w:proofErr w:type="spellStart"/>
            <w:r>
              <w:rPr>
                <w:rFonts w:asciiTheme="minorHAnsi" w:hAnsiTheme="minorHAnsi" w:cs="Arial"/>
                <w:b w:val="0"/>
                <w:sz w:val="18"/>
                <w:szCs w:val="18"/>
              </w:rPr>
              <w:t>Stubbins</w:t>
            </w:r>
            <w:proofErr w:type="spellEnd"/>
          </w:p>
        </w:tc>
        <w:tc>
          <w:tcPr>
            <w:tcW w:w="2088" w:type="dxa"/>
          </w:tcPr>
          <w:p w14:paraId="03A830CA" w14:textId="171536FA" w:rsidR="007D52E7" w:rsidRPr="007D52E7" w:rsidRDefault="00F5526F" w:rsidP="00D168AC">
            <w:pPr>
              <w:pStyle w:val="Title"/>
              <w:jc w:val="left"/>
              <w:rPr>
                <w:rFonts w:asciiTheme="minorHAnsi" w:hAnsiTheme="minorHAnsi" w:cs="Arial"/>
                <w:b w:val="0"/>
                <w:sz w:val="18"/>
                <w:szCs w:val="18"/>
              </w:rPr>
            </w:pPr>
            <w:r>
              <w:rPr>
                <w:rFonts w:asciiTheme="minorHAnsi" w:hAnsiTheme="minorHAnsi" w:cs="Arial"/>
                <w:b w:val="0"/>
                <w:sz w:val="18"/>
                <w:szCs w:val="18"/>
              </w:rPr>
              <w:t>B. Chin</w:t>
            </w:r>
          </w:p>
        </w:tc>
      </w:tr>
      <w:tr w:rsidR="007D52E7" w14:paraId="60BFCD9F" w14:textId="77777777" w:rsidTr="007D52E7">
        <w:tc>
          <w:tcPr>
            <w:tcW w:w="2088" w:type="dxa"/>
          </w:tcPr>
          <w:p w14:paraId="3F30385B" w14:textId="74EC78BF" w:rsidR="007D52E7" w:rsidRPr="007D52E7" w:rsidRDefault="007D52E7"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NCSD</w:t>
            </w:r>
          </w:p>
        </w:tc>
        <w:tc>
          <w:tcPr>
            <w:tcW w:w="2088" w:type="dxa"/>
          </w:tcPr>
          <w:p w14:paraId="37EED86C" w14:textId="77777777" w:rsidR="007D52E7" w:rsidRPr="007D52E7" w:rsidRDefault="007D52E7" w:rsidP="00D168AC">
            <w:pPr>
              <w:pStyle w:val="Title"/>
              <w:jc w:val="left"/>
              <w:rPr>
                <w:rFonts w:asciiTheme="minorHAnsi" w:hAnsiTheme="minorHAnsi" w:cs="Arial"/>
                <w:b w:val="0"/>
                <w:sz w:val="18"/>
                <w:szCs w:val="18"/>
              </w:rPr>
            </w:pPr>
          </w:p>
        </w:tc>
        <w:tc>
          <w:tcPr>
            <w:tcW w:w="2088" w:type="dxa"/>
          </w:tcPr>
          <w:p w14:paraId="60F16726" w14:textId="1F85421F" w:rsidR="007D52E7" w:rsidRPr="007D52E7" w:rsidRDefault="001103C1" w:rsidP="001103C1">
            <w:pPr>
              <w:pStyle w:val="Title"/>
              <w:jc w:val="left"/>
              <w:rPr>
                <w:rFonts w:asciiTheme="minorHAnsi" w:hAnsiTheme="minorHAnsi" w:cs="Arial"/>
                <w:b w:val="0"/>
                <w:sz w:val="18"/>
                <w:szCs w:val="18"/>
              </w:rPr>
            </w:pPr>
            <w:r>
              <w:rPr>
                <w:rFonts w:asciiTheme="minorHAnsi" w:hAnsiTheme="minorHAnsi" w:cs="Arial"/>
                <w:b w:val="0"/>
                <w:sz w:val="18"/>
                <w:szCs w:val="18"/>
              </w:rPr>
              <w:t>S. Larson/J. Hicks</w:t>
            </w:r>
          </w:p>
        </w:tc>
        <w:tc>
          <w:tcPr>
            <w:tcW w:w="2088" w:type="dxa"/>
          </w:tcPr>
          <w:p w14:paraId="280EF453" w14:textId="53FBAC0A" w:rsidR="007D52E7" w:rsidRPr="007D52E7" w:rsidRDefault="00F5526F" w:rsidP="00D168AC">
            <w:pPr>
              <w:pStyle w:val="Title"/>
              <w:jc w:val="left"/>
              <w:rPr>
                <w:rFonts w:asciiTheme="minorHAnsi" w:hAnsiTheme="minorHAnsi" w:cs="Arial"/>
                <w:b w:val="0"/>
                <w:sz w:val="18"/>
                <w:szCs w:val="18"/>
              </w:rPr>
            </w:pPr>
            <w:r>
              <w:rPr>
                <w:rFonts w:asciiTheme="minorHAnsi" w:hAnsiTheme="minorHAnsi" w:cs="Arial"/>
                <w:b w:val="0"/>
                <w:sz w:val="18"/>
                <w:szCs w:val="18"/>
              </w:rPr>
              <w:t>S. Larson/J. Hicks</w:t>
            </w:r>
          </w:p>
        </w:tc>
      </w:tr>
      <w:tr w:rsidR="00F5526F" w14:paraId="0BE54D7C" w14:textId="77777777" w:rsidTr="007D52E7">
        <w:tc>
          <w:tcPr>
            <w:tcW w:w="2088" w:type="dxa"/>
          </w:tcPr>
          <w:p w14:paraId="29D46FCC" w14:textId="76DA383A" w:rsidR="00F5526F" w:rsidRPr="007D52E7" w:rsidRDefault="00F5526F" w:rsidP="007D52E7">
            <w:pPr>
              <w:pStyle w:val="Title"/>
              <w:ind w:firstLine="180"/>
              <w:jc w:val="left"/>
              <w:rPr>
                <w:rFonts w:asciiTheme="minorHAnsi" w:hAnsiTheme="minorHAnsi" w:cs="Arial"/>
                <w:sz w:val="18"/>
                <w:szCs w:val="18"/>
              </w:rPr>
            </w:pPr>
            <w:r>
              <w:rPr>
                <w:rFonts w:asciiTheme="minorHAnsi" w:hAnsiTheme="minorHAnsi" w:cs="Arial"/>
                <w:sz w:val="18"/>
                <w:szCs w:val="18"/>
              </w:rPr>
              <w:t>NISD</w:t>
            </w:r>
          </w:p>
        </w:tc>
        <w:tc>
          <w:tcPr>
            <w:tcW w:w="2088" w:type="dxa"/>
          </w:tcPr>
          <w:p w14:paraId="55D1ACE4" w14:textId="32654C5A" w:rsidR="00F5526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w:t>
            </w:r>
            <w:r w:rsidR="006254A2">
              <w:rPr>
                <w:rFonts w:asciiTheme="minorHAnsi" w:hAnsiTheme="minorHAnsi" w:cs="Arial"/>
                <w:b w:val="0"/>
                <w:sz w:val="18"/>
                <w:szCs w:val="18"/>
              </w:rPr>
              <w:t xml:space="preserve">R. </w:t>
            </w:r>
            <w:proofErr w:type="spellStart"/>
            <w:r w:rsidR="006254A2">
              <w:rPr>
                <w:rFonts w:asciiTheme="minorHAnsi" w:hAnsiTheme="minorHAnsi" w:cs="Arial"/>
                <w:b w:val="0"/>
                <w:sz w:val="18"/>
                <w:szCs w:val="18"/>
              </w:rPr>
              <w:t>Knief</w:t>
            </w:r>
            <w:proofErr w:type="spellEnd"/>
            <w:r w:rsidR="006254A2">
              <w:rPr>
                <w:rFonts w:asciiTheme="minorHAnsi" w:hAnsiTheme="minorHAnsi" w:cs="Arial"/>
                <w:b w:val="0"/>
                <w:sz w:val="18"/>
                <w:szCs w:val="18"/>
              </w:rPr>
              <w:t>/J. Lee</w:t>
            </w:r>
          </w:p>
        </w:tc>
        <w:tc>
          <w:tcPr>
            <w:tcW w:w="2088" w:type="dxa"/>
          </w:tcPr>
          <w:p w14:paraId="67E2811D" w14:textId="77777777" w:rsidR="00F5526F" w:rsidRPr="007D52E7" w:rsidRDefault="00F5526F" w:rsidP="00D168AC">
            <w:pPr>
              <w:pStyle w:val="Title"/>
              <w:jc w:val="left"/>
              <w:rPr>
                <w:rFonts w:asciiTheme="minorHAnsi" w:hAnsiTheme="minorHAnsi" w:cs="Arial"/>
                <w:b w:val="0"/>
                <w:sz w:val="18"/>
                <w:szCs w:val="18"/>
              </w:rPr>
            </w:pPr>
          </w:p>
        </w:tc>
        <w:tc>
          <w:tcPr>
            <w:tcW w:w="2088" w:type="dxa"/>
          </w:tcPr>
          <w:p w14:paraId="77803104" w14:textId="46B86557" w:rsidR="00F5526F" w:rsidRDefault="00F5526F" w:rsidP="00F5526F">
            <w:pPr>
              <w:pStyle w:val="Title"/>
              <w:jc w:val="left"/>
              <w:rPr>
                <w:rFonts w:asciiTheme="minorHAnsi" w:hAnsiTheme="minorHAnsi" w:cs="Arial"/>
                <w:b w:val="0"/>
                <w:sz w:val="18"/>
                <w:szCs w:val="18"/>
              </w:rPr>
            </w:pPr>
            <w:r>
              <w:rPr>
                <w:rFonts w:asciiTheme="minorHAnsi" w:hAnsiTheme="minorHAnsi" w:cs="Arial"/>
                <w:b w:val="0"/>
                <w:sz w:val="18"/>
                <w:szCs w:val="18"/>
              </w:rPr>
              <w:t xml:space="preserve">R. </w:t>
            </w:r>
            <w:proofErr w:type="spellStart"/>
            <w:r>
              <w:rPr>
                <w:rFonts w:asciiTheme="minorHAnsi" w:hAnsiTheme="minorHAnsi" w:cs="Arial"/>
                <w:b w:val="0"/>
                <w:sz w:val="18"/>
                <w:szCs w:val="18"/>
              </w:rPr>
              <w:t>Knief</w:t>
            </w:r>
            <w:proofErr w:type="spellEnd"/>
          </w:p>
        </w:tc>
      </w:tr>
      <w:tr w:rsidR="0003682F" w14:paraId="1B2F6527" w14:textId="77777777" w:rsidTr="007D52E7">
        <w:tc>
          <w:tcPr>
            <w:tcW w:w="2088" w:type="dxa"/>
          </w:tcPr>
          <w:p w14:paraId="4FDF4705" w14:textId="692A2CF6" w:rsidR="0003682F"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NNPTG</w:t>
            </w:r>
          </w:p>
        </w:tc>
        <w:tc>
          <w:tcPr>
            <w:tcW w:w="2088" w:type="dxa"/>
          </w:tcPr>
          <w:p w14:paraId="43B47152" w14:textId="251AE991" w:rsidR="0003682F"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 S. Nesbit</w:t>
            </w:r>
          </w:p>
        </w:tc>
        <w:tc>
          <w:tcPr>
            <w:tcW w:w="2088" w:type="dxa"/>
          </w:tcPr>
          <w:p w14:paraId="7C6C1CD8"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5A9B844D" w14:textId="6725DB92" w:rsidR="0003682F" w:rsidRDefault="0003682F" w:rsidP="00F5526F">
            <w:pPr>
              <w:pStyle w:val="Title"/>
              <w:jc w:val="left"/>
              <w:rPr>
                <w:rFonts w:asciiTheme="minorHAnsi" w:hAnsiTheme="minorHAnsi" w:cs="Arial"/>
                <w:b w:val="0"/>
                <w:sz w:val="18"/>
                <w:szCs w:val="18"/>
              </w:rPr>
            </w:pPr>
            <w:r>
              <w:rPr>
                <w:rFonts w:asciiTheme="minorHAnsi" w:hAnsiTheme="minorHAnsi" w:cs="Arial"/>
                <w:b w:val="0"/>
                <w:sz w:val="18"/>
                <w:szCs w:val="18"/>
              </w:rPr>
              <w:t xml:space="preserve">S. Nesbit/M. </w:t>
            </w:r>
            <w:proofErr w:type="spellStart"/>
            <w:r>
              <w:rPr>
                <w:rFonts w:asciiTheme="minorHAnsi" w:hAnsiTheme="minorHAnsi" w:cs="Arial"/>
                <w:b w:val="0"/>
                <w:sz w:val="18"/>
                <w:szCs w:val="18"/>
              </w:rPr>
              <w:t>Hassler</w:t>
            </w:r>
            <w:proofErr w:type="spellEnd"/>
          </w:p>
        </w:tc>
      </w:tr>
      <w:tr w:rsidR="0003682F" w14:paraId="32DFF3B2" w14:textId="77777777" w:rsidTr="007D52E7">
        <w:tc>
          <w:tcPr>
            <w:tcW w:w="2088" w:type="dxa"/>
          </w:tcPr>
          <w:p w14:paraId="5BEE4A71" w14:textId="0DD9F32A"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OPD</w:t>
            </w:r>
          </w:p>
        </w:tc>
        <w:tc>
          <w:tcPr>
            <w:tcW w:w="2088" w:type="dxa"/>
          </w:tcPr>
          <w:p w14:paraId="5FAAB168" w14:textId="732EEA24"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*M. Spellman</w:t>
            </w:r>
          </w:p>
        </w:tc>
        <w:tc>
          <w:tcPr>
            <w:tcW w:w="2088" w:type="dxa"/>
          </w:tcPr>
          <w:p w14:paraId="3264D340" w14:textId="56465A74"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T. </w:t>
            </w:r>
            <w:proofErr w:type="spellStart"/>
            <w:r>
              <w:rPr>
                <w:rFonts w:asciiTheme="minorHAnsi" w:hAnsiTheme="minorHAnsi" w:cs="Arial"/>
                <w:b w:val="0"/>
                <w:sz w:val="18"/>
                <w:szCs w:val="18"/>
              </w:rPr>
              <w:t>Remick</w:t>
            </w:r>
            <w:proofErr w:type="spellEnd"/>
          </w:p>
        </w:tc>
        <w:tc>
          <w:tcPr>
            <w:tcW w:w="2088" w:type="dxa"/>
          </w:tcPr>
          <w:p w14:paraId="61090A60" w14:textId="517824EF" w:rsidR="0003682F" w:rsidRPr="007D52E7" w:rsidRDefault="0003682F" w:rsidP="00F5526F">
            <w:pPr>
              <w:pStyle w:val="Title"/>
              <w:jc w:val="left"/>
              <w:rPr>
                <w:rFonts w:asciiTheme="minorHAnsi" w:hAnsiTheme="minorHAnsi" w:cs="Arial"/>
                <w:b w:val="0"/>
                <w:sz w:val="18"/>
                <w:szCs w:val="18"/>
              </w:rPr>
            </w:pPr>
            <w:r>
              <w:rPr>
                <w:rFonts w:asciiTheme="minorHAnsi" w:hAnsiTheme="minorHAnsi" w:cs="Arial"/>
                <w:b w:val="0"/>
                <w:sz w:val="18"/>
                <w:szCs w:val="18"/>
              </w:rPr>
              <w:t xml:space="preserve">T. </w:t>
            </w:r>
            <w:proofErr w:type="spellStart"/>
            <w:r>
              <w:rPr>
                <w:rFonts w:asciiTheme="minorHAnsi" w:hAnsiTheme="minorHAnsi" w:cs="Arial"/>
                <w:b w:val="0"/>
                <w:sz w:val="18"/>
                <w:szCs w:val="18"/>
              </w:rPr>
              <w:t>Remick</w:t>
            </w:r>
            <w:proofErr w:type="spellEnd"/>
          </w:p>
        </w:tc>
      </w:tr>
      <w:tr w:rsidR="0003682F" w14:paraId="0AD03885" w14:textId="77777777" w:rsidTr="007D52E7">
        <w:tc>
          <w:tcPr>
            <w:tcW w:w="2088" w:type="dxa"/>
          </w:tcPr>
          <w:p w14:paraId="6566B64D" w14:textId="7D524F3F"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RPD</w:t>
            </w:r>
          </w:p>
        </w:tc>
        <w:tc>
          <w:tcPr>
            <w:tcW w:w="2088" w:type="dxa"/>
          </w:tcPr>
          <w:p w14:paraId="306C833D" w14:textId="69D951EC"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w:t>
            </w:r>
          </w:p>
        </w:tc>
        <w:tc>
          <w:tcPr>
            <w:tcW w:w="2088" w:type="dxa"/>
          </w:tcPr>
          <w:p w14:paraId="4DF377C7" w14:textId="57ABC62D" w:rsidR="0003682F" w:rsidRPr="007D52E7" w:rsidRDefault="0003682F" w:rsidP="001103C1">
            <w:pPr>
              <w:pStyle w:val="Title"/>
              <w:jc w:val="left"/>
              <w:rPr>
                <w:rFonts w:asciiTheme="minorHAnsi" w:hAnsiTheme="minorHAnsi" w:cs="Arial"/>
                <w:b w:val="0"/>
                <w:sz w:val="18"/>
                <w:szCs w:val="18"/>
              </w:rPr>
            </w:pPr>
            <w:r>
              <w:rPr>
                <w:rFonts w:asciiTheme="minorHAnsi" w:hAnsiTheme="minorHAnsi" w:cs="Arial"/>
                <w:b w:val="0"/>
                <w:sz w:val="18"/>
                <w:szCs w:val="18"/>
              </w:rPr>
              <w:t xml:space="preserve">M. </w:t>
            </w:r>
            <w:proofErr w:type="spellStart"/>
            <w:r>
              <w:rPr>
                <w:rFonts w:asciiTheme="minorHAnsi" w:hAnsiTheme="minorHAnsi" w:cs="Arial"/>
                <w:b w:val="0"/>
                <w:sz w:val="18"/>
                <w:szCs w:val="18"/>
              </w:rPr>
              <w:t>DeHart</w:t>
            </w:r>
            <w:proofErr w:type="spellEnd"/>
            <w:r>
              <w:rPr>
                <w:rFonts w:asciiTheme="minorHAnsi" w:hAnsiTheme="minorHAnsi" w:cs="Arial"/>
                <w:b w:val="0"/>
                <w:sz w:val="18"/>
                <w:szCs w:val="18"/>
              </w:rPr>
              <w:t>/R. Ellis</w:t>
            </w:r>
          </w:p>
        </w:tc>
        <w:tc>
          <w:tcPr>
            <w:tcW w:w="2088" w:type="dxa"/>
          </w:tcPr>
          <w:p w14:paraId="1046E51D" w14:textId="77777777" w:rsidR="0003682F" w:rsidRPr="007D52E7" w:rsidRDefault="0003682F" w:rsidP="00D168AC">
            <w:pPr>
              <w:pStyle w:val="Title"/>
              <w:jc w:val="left"/>
              <w:rPr>
                <w:rFonts w:asciiTheme="minorHAnsi" w:hAnsiTheme="minorHAnsi" w:cs="Arial"/>
                <w:b w:val="0"/>
                <w:sz w:val="18"/>
                <w:szCs w:val="18"/>
              </w:rPr>
            </w:pPr>
          </w:p>
        </w:tc>
      </w:tr>
      <w:tr w:rsidR="0003682F" w14:paraId="39F7BAC5" w14:textId="77777777" w:rsidTr="007D52E7">
        <w:tc>
          <w:tcPr>
            <w:tcW w:w="2088" w:type="dxa"/>
          </w:tcPr>
          <w:p w14:paraId="7E4B6048" w14:textId="59B71E8B"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RPSD</w:t>
            </w:r>
          </w:p>
        </w:tc>
        <w:tc>
          <w:tcPr>
            <w:tcW w:w="2088" w:type="dxa"/>
          </w:tcPr>
          <w:p w14:paraId="2CB9B47A"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6B4D6BA2" w14:textId="73DE8D01"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S. Xu/G. </w:t>
            </w:r>
            <w:proofErr w:type="spellStart"/>
            <w:r>
              <w:rPr>
                <w:rFonts w:asciiTheme="minorHAnsi" w:hAnsiTheme="minorHAnsi" w:cs="Arial"/>
                <w:b w:val="0"/>
                <w:sz w:val="18"/>
                <w:szCs w:val="18"/>
              </w:rPr>
              <w:t>Sjoden</w:t>
            </w:r>
            <w:proofErr w:type="spellEnd"/>
          </w:p>
        </w:tc>
        <w:tc>
          <w:tcPr>
            <w:tcW w:w="2088" w:type="dxa"/>
          </w:tcPr>
          <w:p w14:paraId="1427125A" w14:textId="77777777" w:rsidR="0003682F" w:rsidRPr="007D52E7" w:rsidRDefault="0003682F" w:rsidP="00D168AC">
            <w:pPr>
              <w:pStyle w:val="Title"/>
              <w:jc w:val="left"/>
              <w:rPr>
                <w:rFonts w:asciiTheme="minorHAnsi" w:hAnsiTheme="minorHAnsi" w:cs="Arial"/>
                <w:b w:val="0"/>
                <w:sz w:val="18"/>
                <w:szCs w:val="18"/>
              </w:rPr>
            </w:pPr>
          </w:p>
        </w:tc>
      </w:tr>
      <w:tr w:rsidR="0003682F" w14:paraId="61DBC306" w14:textId="77777777" w:rsidTr="007D52E7">
        <w:tc>
          <w:tcPr>
            <w:tcW w:w="2088" w:type="dxa"/>
          </w:tcPr>
          <w:p w14:paraId="5BCF00C0" w14:textId="611BA1AC"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RRSD</w:t>
            </w:r>
          </w:p>
        </w:tc>
        <w:tc>
          <w:tcPr>
            <w:tcW w:w="2088" w:type="dxa"/>
          </w:tcPr>
          <w:p w14:paraId="2F5CB1DF" w14:textId="5128CBAF" w:rsidR="0003682F" w:rsidRPr="007D52E7" w:rsidRDefault="0003682F" w:rsidP="0060208C">
            <w:pPr>
              <w:pStyle w:val="Title"/>
              <w:jc w:val="left"/>
              <w:rPr>
                <w:rFonts w:asciiTheme="minorHAnsi" w:hAnsiTheme="minorHAnsi" w:cs="Arial"/>
                <w:b w:val="0"/>
                <w:sz w:val="18"/>
                <w:szCs w:val="18"/>
              </w:rPr>
            </w:pPr>
            <w:r>
              <w:rPr>
                <w:rFonts w:asciiTheme="minorHAnsi" w:hAnsiTheme="minorHAnsi" w:cs="Arial"/>
                <w:b w:val="0"/>
                <w:sz w:val="18"/>
                <w:szCs w:val="18"/>
              </w:rPr>
              <w:t xml:space="preserve">*J. </w:t>
            </w:r>
            <w:proofErr w:type="spellStart"/>
            <w:r>
              <w:rPr>
                <w:rFonts w:asciiTheme="minorHAnsi" w:hAnsiTheme="minorHAnsi" w:cs="Arial"/>
                <w:b w:val="0"/>
                <w:sz w:val="18"/>
                <w:szCs w:val="18"/>
              </w:rPr>
              <w:t>Tulenko</w:t>
            </w:r>
            <w:proofErr w:type="spellEnd"/>
          </w:p>
        </w:tc>
        <w:tc>
          <w:tcPr>
            <w:tcW w:w="2088" w:type="dxa"/>
          </w:tcPr>
          <w:p w14:paraId="122095FA" w14:textId="3BD44557"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J. </w:t>
            </w:r>
            <w:proofErr w:type="spellStart"/>
            <w:r>
              <w:rPr>
                <w:rFonts w:asciiTheme="minorHAnsi" w:hAnsiTheme="minorHAnsi" w:cs="Arial"/>
                <w:b w:val="0"/>
                <w:sz w:val="18"/>
                <w:szCs w:val="18"/>
              </w:rPr>
              <w:t>Tulenko</w:t>
            </w:r>
            <w:proofErr w:type="spellEnd"/>
            <w:r>
              <w:rPr>
                <w:rFonts w:asciiTheme="minorHAnsi" w:hAnsiTheme="minorHAnsi" w:cs="Arial"/>
                <w:b w:val="0"/>
                <w:sz w:val="18"/>
                <w:szCs w:val="18"/>
              </w:rPr>
              <w:t xml:space="preserve">/M. </w:t>
            </w:r>
            <w:proofErr w:type="spellStart"/>
            <w:r>
              <w:rPr>
                <w:rFonts w:asciiTheme="minorHAnsi" w:hAnsiTheme="minorHAnsi" w:cs="Arial"/>
                <w:b w:val="0"/>
                <w:sz w:val="18"/>
                <w:szCs w:val="18"/>
              </w:rPr>
              <w:t>Noakes</w:t>
            </w:r>
            <w:proofErr w:type="spellEnd"/>
          </w:p>
        </w:tc>
        <w:tc>
          <w:tcPr>
            <w:tcW w:w="2088" w:type="dxa"/>
          </w:tcPr>
          <w:p w14:paraId="072642C2" w14:textId="77777777" w:rsidR="0003682F" w:rsidRPr="007D52E7" w:rsidRDefault="0003682F" w:rsidP="00D168AC">
            <w:pPr>
              <w:pStyle w:val="Title"/>
              <w:jc w:val="left"/>
              <w:rPr>
                <w:rFonts w:asciiTheme="minorHAnsi" w:hAnsiTheme="minorHAnsi" w:cs="Arial"/>
                <w:b w:val="0"/>
                <w:sz w:val="18"/>
                <w:szCs w:val="18"/>
              </w:rPr>
            </w:pPr>
          </w:p>
        </w:tc>
      </w:tr>
      <w:tr w:rsidR="0003682F" w14:paraId="3913AE4F" w14:textId="77777777" w:rsidTr="007D52E7">
        <w:tc>
          <w:tcPr>
            <w:tcW w:w="2088" w:type="dxa"/>
          </w:tcPr>
          <w:p w14:paraId="5AFC910F" w14:textId="7C1621E4"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THD</w:t>
            </w:r>
          </w:p>
        </w:tc>
        <w:tc>
          <w:tcPr>
            <w:tcW w:w="2088" w:type="dxa"/>
          </w:tcPr>
          <w:p w14:paraId="2655CD69"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44B5EA45"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11E92A97" w14:textId="77777777" w:rsidR="0003682F" w:rsidRPr="007D52E7" w:rsidRDefault="0003682F" w:rsidP="00D168AC">
            <w:pPr>
              <w:pStyle w:val="Title"/>
              <w:jc w:val="left"/>
              <w:rPr>
                <w:rFonts w:asciiTheme="minorHAnsi" w:hAnsiTheme="minorHAnsi" w:cs="Arial"/>
                <w:b w:val="0"/>
                <w:sz w:val="18"/>
                <w:szCs w:val="18"/>
              </w:rPr>
            </w:pPr>
          </w:p>
        </w:tc>
      </w:tr>
      <w:tr w:rsidR="0003682F" w14:paraId="2317CC50" w14:textId="77777777" w:rsidTr="007D52E7">
        <w:tc>
          <w:tcPr>
            <w:tcW w:w="2088" w:type="dxa"/>
          </w:tcPr>
          <w:p w14:paraId="597E2FC1" w14:textId="781F22EF"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YMG</w:t>
            </w:r>
          </w:p>
        </w:tc>
        <w:tc>
          <w:tcPr>
            <w:tcW w:w="2088" w:type="dxa"/>
          </w:tcPr>
          <w:p w14:paraId="58FAF7F9" w14:textId="2A643500"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E. </w:t>
            </w:r>
            <w:proofErr w:type="spellStart"/>
            <w:r>
              <w:rPr>
                <w:rFonts w:asciiTheme="minorHAnsi" w:hAnsiTheme="minorHAnsi" w:cs="Arial"/>
                <w:b w:val="0"/>
                <w:sz w:val="18"/>
                <w:szCs w:val="18"/>
              </w:rPr>
              <w:t>Marzari</w:t>
            </w:r>
            <w:proofErr w:type="spellEnd"/>
          </w:p>
        </w:tc>
        <w:tc>
          <w:tcPr>
            <w:tcW w:w="2088" w:type="dxa"/>
          </w:tcPr>
          <w:p w14:paraId="2F07E4C6"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5CE0472F" w14:textId="77777777" w:rsidR="0003682F" w:rsidRPr="007D52E7" w:rsidRDefault="0003682F" w:rsidP="00D168AC">
            <w:pPr>
              <w:pStyle w:val="Title"/>
              <w:jc w:val="left"/>
              <w:rPr>
                <w:rFonts w:asciiTheme="minorHAnsi" w:hAnsiTheme="minorHAnsi" w:cs="Arial"/>
                <w:b w:val="0"/>
                <w:sz w:val="18"/>
                <w:szCs w:val="18"/>
              </w:rPr>
            </w:pPr>
          </w:p>
        </w:tc>
      </w:tr>
      <w:tr w:rsidR="0003682F" w14:paraId="40936E4B" w14:textId="77777777" w:rsidTr="007D52E7">
        <w:tc>
          <w:tcPr>
            <w:tcW w:w="2088" w:type="dxa"/>
          </w:tcPr>
          <w:p w14:paraId="69ED960C" w14:textId="3648DFBE" w:rsidR="0003682F" w:rsidRPr="007D52E7" w:rsidRDefault="0003682F" w:rsidP="00D168AC">
            <w:pPr>
              <w:pStyle w:val="Title"/>
              <w:jc w:val="left"/>
              <w:rPr>
                <w:rFonts w:asciiTheme="minorHAnsi" w:hAnsiTheme="minorHAnsi" w:cs="Arial"/>
                <w:sz w:val="18"/>
                <w:szCs w:val="18"/>
              </w:rPr>
            </w:pPr>
            <w:r w:rsidRPr="007D52E7">
              <w:rPr>
                <w:rFonts w:asciiTheme="minorHAnsi" w:hAnsiTheme="minorHAnsi" w:cs="Arial"/>
                <w:sz w:val="18"/>
                <w:szCs w:val="18"/>
              </w:rPr>
              <w:t>At-Large</w:t>
            </w:r>
            <w:r w:rsidR="000E63BB">
              <w:rPr>
                <w:rFonts w:asciiTheme="minorHAnsi" w:hAnsiTheme="minorHAnsi" w:cs="Arial"/>
                <w:sz w:val="18"/>
                <w:szCs w:val="18"/>
              </w:rPr>
              <w:t xml:space="preserve"> </w:t>
            </w:r>
            <w:r w:rsidR="000E63BB" w:rsidRPr="000E63BB">
              <w:rPr>
                <w:rFonts w:asciiTheme="minorHAnsi" w:hAnsiTheme="minorHAnsi" w:cs="Arial"/>
                <w:b w:val="0"/>
                <w:sz w:val="18"/>
                <w:szCs w:val="18"/>
              </w:rPr>
              <w:t>(13)</w:t>
            </w:r>
          </w:p>
        </w:tc>
        <w:tc>
          <w:tcPr>
            <w:tcW w:w="2088" w:type="dxa"/>
          </w:tcPr>
          <w:p w14:paraId="5AA23A87"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1CAC2F20"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1498AF8D" w14:textId="77777777" w:rsidR="0003682F" w:rsidRPr="007D52E7" w:rsidRDefault="0003682F" w:rsidP="00D168AC">
            <w:pPr>
              <w:pStyle w:val="Title"/>
              <w:jc w:val="left"/>
              <w:rPr>
                <w:rFonts w:asciiTheme="minorHAnsi" w:hAnsiTheme="minorHAnsi" w:cs="Arial"/>
                <w:b w:val="0"/>
                <w:sz w:val="18"/>
                <w:szCs w:val="18"/>
              </w:rPr>
            </w:pPr>
          </w:p>
        </w:tc>
      </w:tr>
      <w:tr w:rsidR="0003682F" w14:paraId="203E4912" w14:textId="77777777" w:rsidTr="007D52E7">
        <w:tc>
          <w:tcPr>
            <w:tcW w:w="2088" w:type="dxa"/>
          </w:tcPr>
          <w:p w14:paraId="2611D361" w14:textId="6E19CAB0"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Chair</w:t>
            </w:r>
          </w:p>
        </w:tc>
        <w:tc>
          <w:tcPr>
            <w:tcW w:w="2088" w:type="dxa"/>
          </w:tcPr>
          <w:p w14:paraId="14E6F686" w14:textId="03C9951E" w:rsidR="0003682F" w:rsidRPr="007D52E7" w:rsidRDefault="0003682F" w:rsidP="00D168AC">
            <w:pPr>
              <w:pStyle w:val="Title"/>
              <w:jc w:val="left"/>
              <w:rPr>
                <w:rFonts w:asciiTheme="minorHAnsi" w:hAnsiTheme="minorHAnsi" w:cs="Arial"/>
                <w:b w:val="0"/>
                <w:sz w:val="18"/>
                <w:szCs w:val="18"/>
              </w:rPr>
            </w:pPr>
            <w:r w:rsidRPr="007D52E7">
              <w:rPr>
                <w:rFonts w:asciiTheme="minorHAnsi" w:hAnsiTheme="minorHAnsi" w:cs="Arial"/>
                <w:b w:val="0"/>
                <w:sz w:val="18"/>
                <w:szCs w:val="18"/>
              </w:rPr>
              <w:t>H. Gougar</w:t>
            </w:r>
          </w:p>
        </w:tc>
        <w:tc>
          <w:tcPr>
            <w:tcW w:w="2088" w:type="dxa"/>
          </w:tcPr>
          <w:p w14:paraId="7B8C34B0" w14:textId="33D92425" w:rsidR="0003682F" w:rsidRPr="007D52E7" w:rsidRDefault="0003682F" w:rsidP="00D168AC">
            <w:pPr>
              <w:pStyle w:val="Title"/>
              <w:jc w:val="left"/>
              <w:rPr>
                <w:rFonts w:asciiTheme="minorHAnsi" w:hAnsiTheme="minorHAnsi" w:cs="Arial"/>
                <w:b w:val="0"/>
                <w:sz w:val="18"/>
                <w:szCs w:val="18"/>
              </w:rPr>
            </w:pPr>
            <w:r w:rsidRPr="007D52E7">
              <w:rPr>
                <w:rFonts w:asciiTheme="minorHAnsi" w:hAnsiTheme="minorHAnsi" w:cs="Arial"/>
                <w:b w:val="0"/>
                <w:sz w:val="18"/>
                <w:szCs w:val="18"/>
              </w:rPr>
              <w:t>H. Gougar</w:t>
            </w:r>
          </w:p>
        </w:tc>
        <w:tc>
          <w:tcPr>
            <w:tcW w:w="2088" w:type="dxa"/>
          </w:tcPr>
          <w:p w14:paraId="4CCE451D" w14:textId="2C4C6893" w:rsidR="0003682F" w:rsidRPr="007D52E7" w:rsidRDefault="0003682F" w:rsidP="00D168AC">
            <w:pPr>
              <w:pStyle w:val="Title"/>
              <w:jc w:val="left"/>
              <w:rPr>
                <w:rFonts w:asciiTheme="minorHAnsi" w:hAnsiTheme="minorHAnsi" w:cs="Arial"/>
                <w:b w:val="0"/>
                <w:sz w:val="18"/>
                <w:szCs w:val="18"/>
              </w:rPr>
            </w:pPr>
            <w:r w:rsidRPr="007D52E7">
              <w:rPr>
                <w:rFonts w:asciiTheme="minorHAnsi" w:hAnsiTheme="minorHAnsi" w:cs="Arial"/>
                <w:b w:val="0"/>
                <w:sz w:val="18"/>
                <w:szCs w:val="18"/>
              </w:rPr>
              <w:t>H. Gougar</w:t>
            </w:r>
          </w:p>
        </w:tc>
      </w:tr>
      <w:tr w:rsidR="0003682F" w14:paraId="56E6EEAE" w14:textId="77777777" w:rsidTr="007D52E7">
        <w:tc>
          <w:tcPr>
            <w:tcW w:w="2088" w:type="dxa"/>
          </w:tcPr>
          <w:p w14:paraId="1A16B1C6" w14:textId="6E81C2F6"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Vice Chair</w:t>
            </w:r>
          </w:p>
        </w:tc>
        <w:tc>
          <w:tcPr>
            <w:tcW w:w="2088" w:type="dxa"/>
          </w:tcPr>
          <w:p w14:paraId="73AEA85B"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0E7DAA71" w14:textId="21E0DB08" w:rsidR="0003682F" w:rsidRPr="007D52E7" w:rsidRDefault="0003682F" w:rsidP="001103C1">
            <w:pPr>
              <w:pStyle w:val="Title"/>
              <w:jc w:val="left"/>
              <w:rPr>
                <w:rFonts w:asciiTheme="minorHAnsi" w:hAnsiTheme="minorHAnsi" w:cs="Arial"/>
                <w:b w:val="0"/>
                <w:sz w:val="18"/>
                <w:szCs w:val="18"/>
              </w:rPr>
            </w:pPr>
            <w:r>
              <w:rPr>
                <w:rFonts w:asciiTheme="minorHAnsi" w:hAnsiTheme="minorHAnsi" w:cs="Arial"/>
                <w:b w:val="0"/>
                <w:sz w:val="18"/>
                <w:szCs w:val="18"/>
              </w:rPr>
              <w:t xml:space="preserve">C. </w:t>
            </w:r>
            <w:proofErr w:type="spellStart"/>
            <w:r>
              <w:rPr>
                <w:rFonts w:asciiTheme="minorHAnsi" w:hAnsiTheme="minorHAnsi" w:cs="Arial"/>
                <w:b w:val="0"/>
                <w:sz w:val="18"/>
                <w:szCs w:val="18"/>
              </w:rPr>
              <w:t>Mazzola</w:t>
            </w:r>
            <w:proofErr w:type="spellEnd"/>
          </w:p>
        </w:tc>
        <w:tc>
          <w:tcPr>
            <w:tcW w:w="2088" w:type="dxa"/>
          </w:tcPr>
          <w:p w14:paraId="06005C70" w14:textId="77777777" w:rsidR="0003682F" w:rsidRPr="007D52E7" w:rsidRDefault="0003682F" w:rsidP="00D168AC">
            <w:pPr>
              <w:pStyle w:val="Title"/>
              <w:jc w:val="left"/>
              <w:rPr>
                <w:rFonts w:asciiTheme="minorHAnsi" w:hAnsiTheme="minorHAnsi" w:cs="Arial"/>
                <w:b w:val="0"/>
                <w:sz w:val="18"/>
                <w:szCs w:val="18"/>
              </w:rPr>
            </w:pPr>
          </w:p>
        </w:tc>
      </w:tr>
      <w:tr w:rsidR="0003682F" w14:paraId="1A098AAA" w14:textId="77777777" w:rsidTr="007D52E7">
        <w:tc>
          <w:tcPr>
            <w:tcW w:w="2088" w:type="dxa"/>
          </w:tcPr>
          <w:p w14:paraId="6B23DC0B" w14:textId="03215ADF"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Vice Chair</w:t>
            </w:r>
          </w:p>
        </w:tc>
        <w:tc>
          <w:tcPr>
            <w:tcW w:w="2088" w:type="dxa"/>
          </w:tcPr>
          <w:p w14:paraId="59BD8143"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5614DD80" w14:textId="4A3F95D3"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R. </w:t>
            </w:r>
            <w:proofErr w:type="spellStart"/>
            <w:r>
              <w:rPr>
                <w:rFonts w:asciiTheme="minorHAnsi" w:hAnsiTheme="minorHAnsi" w:cs="Arial"/>
                <w:b w:val="0"/>
                <w:sz w:val="18"/>
                <w:szCs w:val="18"/>
              </w:rPr>
              <w:t>Slaybaugh</w:t>
            </w:r>
            <w:proofErr w:type="spellEnd"/>
          </w:p>
        </w:tc>
        <w:tc>
          <w:tcPr>
            <w:tcW w:w="2088" w:type="dxa"/>
          </w:tcPr>
          <w:p w14:paraId="7982627F" w14:textId="6949FCCA"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R. </w:t>
            </w:r>
            <w:proofErr w:type="spellStart"/>
            <w:r>
              <w:rPr>
                <w:rFonts w:asciiTheme="minorHAnsi" w:hAnsiTheme="minorHAnsi" w:cs="Arial"/>
                <w:b w:val="0"/>
                <w:sz w:val="18"/>
                <w:szCs w:val="18"/>
              </w:rPr>
              <w:t>Slaybaugh</w:t>
            </w:r>
            <w:proofErr w:type="spellEnd"/>
          </w:p>
        </w:tc>
      </w:tr>
      <w:tr w:rsidR="0003682F" w14:paraId="0C3FC0BA" w14:textId="77777777" w:rsidTr="007D52E7">
        <w:tc>
          <w:tcPr>
            <w:tcW w:w="2088" w:type="dxa"/>
          </w:tcPr>
          <w:p w14:paraId="2207647C" w14:textId="146CD0C2"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Member</w:t>
            </w:r>
            <w:r>
              <w:rPr>
                <w:rFonts w:asciiTheme="minorHAnsi" w:hAnsiTheme="minorHAnsi" w:cs="Arial"/>
                <w:sz w:val="18"/>
                <w:szCs w:val="18"/>
              </w:rPr>
              <w:t xml:space="preserve"> (ex officio)</w:t>
            </w:r>
          </w:p>
        </w:tc>
        <w:tc>
          <w:tcPr>
            <w:tcW w:w="2088" w:type="dxa"/>
          </w:tcPr>
          <w:p w14:paraId="10A6A4D8"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640EA3FF" w14:textId="5842819A"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R. </w:t>
            </w:r>
            <w:proofErr w:type="spellStart"/>
            <w:r>
              <w:rPr>
                <w:rFonts w:asciiTheme="minorHAnsi" w:hAnsiTheme="minorHAnsi" w:cs="Arial"/>
                <w:b w:val="0"/>
                <w:sz w:val="18"/>
                <w:szCs w:val="18"/>
              </w:rPr>
              <w:t>Klann</w:t>
            </w:r>
            <w:proofErr w:type="spellEnd"/>
          </w:p>
        </w:tc>
        <w:tc>
          <w:tcPr>
            <w:tcW w:w="2088" w:type="dxa"/>
          </w:tcPr>
          <w:p w14:paraId="20B649F3" w14:textId="6FFBDD5E" w:rsidR="0003682F" w:rsidRPr="007D52E7" w:rsidRDefault="0003682F" w:rsidP="00D168AC">
            <w:pPr>
              <w:pStyle w:val="Title"/>
              <w:jc w:val="left"/>
              <w:rPr>
                <w:rFonts w:asciiTheme="minorHAnsi" w:hAnsiTheme="minorHAnsi" w:cs="Arial"/>
                <w:b w:val="0"/>
                <w:sz w:val="18"/>
                <w:szCs w:val="18"/>
              </w:rPr>
            </w:pPr>
          </w:p>
        </w:tc>
      </w:tr>
      <w:tr w:rsidR="0003682F" w14:paraId="014DE315" w14:textId="77777777" w:rsidTr="007D52E7">
        <w:tc>
          <w:tcPr>
            <w:tcW w:w="2088" w:type="dxa"/>
          </w:tcPr>
          <w:p w14:paraId="2FC1E842" w14:textId="3F2470B2"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Member</w:t>
            </w:r>
            <w:r w:rsidR="00FA47B8">
              <w:rPr>
                <w:rFonts w:asciiTheme="minorHAnsi" w:hAnsiTheme="minorHAnsi" w:cs="Arial"/>
                <w:sz w:val="18"/>
                <w:szCs w:val="18"/>
              </w:rPr>
              <w:t xml:space="preserve"> (Board)</w:t>
            </w:r>
          </w:p>
        </w:tc>
        <w:tc>
          <w:tcPr>
            <w:tcW w:w="2088" w:type="dxa"/>
          </w:tcPr>
          <w:p w14:paraId="3CF7FAE0"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1060477C" w14:textId="242CE033"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S. Arndt</w:t>
            </w:r>
          </w:p>
        </w:tc>
        <w:tc>
          <w:tcPr>
            <w:tcW w:w="2088" w:type="dxa"/>
          </w:tcPr>
          <w:p w14:paraId="58A306EF" w14:textId="2C6856CF"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S. Arndt</w:t>
            </w:r>
          </w:p>
        </w:tc>
      </w:tr>
      <w:tr w:rsidR="0003682F" w14:paraId="36372560" w14:textId="77777777" w:rsidTr="007D52E7">
        <w:tc>
          <w:tcPr>
            <w:tcW w:w="2088" w:type="dxa"/>
          </w:tcPr>
          <w:p w14:paraId="19D5349A" w14:textId="2E6C57A1"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Member</w:t>
            </w:r>
          </w:p>
        </w:tc>
        <w:tc>
          <w:tcPr>
            <w:tcW w:w="2088" w:type="dxa"/>
          </w:tcPr>
          <w:p w14:paraId="234FBD68"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452200DE" w14:textId="47EE17A8" w:rsidR="0003682F" w:rsidRPr="007D52E7" w:rsidRDefault="0003682F" w:rsidP="00D168AC">
            <w:pPr>
              <w:pStyle w:val="Title"/>
              <w:jc w:val="left"/>
              <w:rPr>
                <w:rFonts w:asciiTheme="minorHAnsi" w:hAnsiTheme="minorHAnsi" w:cs="Arial"/>
                <w:b w:val="0"/>
                <w:sz w:val="18"/>
                <w:szCs w:val="18"/>
              </w:rPr>
            </w:pPr>
          </w:p>
        </w:tc>
        <w:tc>
          <w:tcPr>
            <w:tcW w:w="2088" w:type="dxa"/>
          </w:tcPr>
          <w:p w14:paraId="4488266E" w14:textId="16E9F64A"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S. Bragg-</w:t>
            </w:r>
            <w:proofErr w:type="spellStart"/>
            <w:r>
              <w:rPr>
                <w:rFonts w:asciiTheme="minorHAnsi" w:hAnsiTheme="minorHAnsi" w:cs="Arial"/>
                <w:b w:val="0"/>
                <w:sz w:val="18"/>
                <w:szCs w:val="18"/>
              </w:rPr>
              <w:t>Sitton</w:t>
            </w:r>
            <w:proofErr w:type="spellEnd"/>
          </w:p>
        </w:tc>
      </w:tr>
      <w:tr w:rsidR="0003682F" w14:paraId="5DE34DC1" w14:textId="77777777" w:rsidTr="007D52E7">
        <w:tc>
          <w:tcPr>
            <w:tcW w:w="2088" w:type="dxa"/>
          </w:tcPr>
          <w:p w14:paraId="5F6C22D3" w14:textId="0D6A92EF"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Member</w:t>
            </w:r>
          </w:p>
        </w:tc>
        <w:tc>
          <w:tcPr>
            <w:tcW w:w="2088" w:type="dxa"/>
          </w:tcPr>
          <w:p w14:paraId="5280DA82" w14:textId="79E5D1C7"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B. Collins</w:t>
            </w:r>
          </w:p>
        </w:tc>
        <w:tc>
          <w:tcPr>
            <w:tcW w:w="2088" w:type="dxa"/>
          </w:tcPr>
          <w:p w14:paraId="344B8F9C" w14:textId="32DEB0AE" w:rsidR="0003682F" w:rsidRPr="007D52E7" w:rsidRDefault="0003682F" w:rsidP="00D168AC">
            <w:pPr>
              <w:pStyle w:val="Title"/>
              <w:jc w:val="left"/>
              <w:rPr>
                <w:rFonts w:asciiTheme="minorHAnsi" w:hAnsiTheme="minorHAnsi" w:cs="Arial"/>
                <w:b w:val="0"/>
                <w:sz w:val="18"/>
                <w:szCs w:val="18"/>
              </w:rPr>
            </w:pPr>
          </w:p>
        </w:tc>
        <w:tc>
          <w:tcPr>
            <w:tcW w:w="2088" w:type="dxa"/>
          </w:tcPr>
          <w:p w14:paraId="51D11A1B" w14:textId="140E5463"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B. Collins</w:t>
            </w:r>
          </w:p>
        </w:tc>
      </w:tr>
      <w:tr w:rsidR="0003682F" w14:paraId="768EE213" w14:textId="77777777" w:rsidTr="007D52E7">
        <w:tc>
          <w:tcPr>
            <w:tcW w:w="2088" w:type="dxa"/>
          </w:tcPr>
          <w:p w14:paraId="0F91EBEE" w14:textId="4C938D53"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Member</w:t>
            </w:r>
          </w:p>
        </w:tc>
        <w:tc>
          <w:tcPr>
            <w:tcW w:w="2088" w:type="dxa"/>
          </w:tcPr>
          <w:p w14:paraId="6C14B345"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712E458A"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172EB97E" w14:textId="454BBB47"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S. Glover</w:t>
            </w:r>
          </w:p>
        </w:tc>
      </w:tr>
      <w:tr w:rsidR="0003682F" w14:paraId="01879FBD" w14:textId="77777777" w:rsidTr="007D52E7">
        <w:tc>
          <w:tcPr>
            <w:tcW w:w="2088" w:type="dxa"/>
          </w:tcPr>
          <w:p w14:paraId="229B4E82" w14:textId="4288E97D"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Member</w:t>
            </w:r>
            <w:r w:rsidR="00C92D5E">
              <w:rPr>
                <w:rFonts w:asciiTheme="minorHAnsi" w:hAnsiTheme="minorHAnsi" w:cs="Arial"/>
                <w:sz w:val="18"/>
                <w:szCs w:val="18"/>
              </w:rPr>
              <w:t xml:space="preserve"> (Board)</w:t>
            </w:r>
          </w:p>
        </w:tc>
        <w:tc>
          <w:tcPr>
            <w:tcW w:w="2088" w:type="dxa"/>
          </w:tcPr>
          <w:p w14:paraId="3B1F851D" w14:textId="166348A0"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D. Kimball</w:t>
            </w:r>
          </w:p>
        </w:tc>
        <w:tc>
          <w:tcPr>
            <w:tcW w:w="2088" w:type="dxa"/>
          </w:tcPr>
          <w:p w14:paraId="43427759" w14:textId="2CD5EAE0" w:rsidR="0003682F" w:rsidRPr="007D52E7" w:rsidRDefault="0003682F" w:rsidP="00D168AC">
            <w:pPr>
              <w:pStyle w:val="Title"/>
              <w:jc w:val="left"/>
              <w:rPr>
                <w:rFonts w:asciiTheme="minorHAnsi" w:hAnsiTheme="minorHAnsi" w:cs="Arial"/>
                <w:b w:val="0"/>
                <w:sz w:val="18"/>
                <w:szCs w:val="18"/>
              </w:rPr>
            </w:pPr>
          </w:p>
        </w:tc>
        <w:tc>
          <w:tcPr>
            <w:tcW w:w="2088" w:type="dxa"/>
          </w:tcPr>
          <w:p w14:paraId="67E97057" w14:textId="15A792DF"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D. Kimball</w:t>
            </w:r>
          </w:p>
        </w:tc>
      </w:tr>
      <w:tr w:rsidR="0003682F" w14:paraId="01D88538" w14:textId="77777777" w:rsidTr="007D52E7">
        <w:tc>
          <w:tcPr>
            <w:tcW w:w="2088" w:type="dxa"/>
          </w:tcPr>
          <w:p w14:paraId="7D611B76" w14:textId="6DBB35F7"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Member</w:t>
            </w:r>
          </w:p>
        </w:tc>
        <w:tc>
          <w:tcPr>
            <w:tcW w:w="2088" w:type="dxa"/>
          </w:tcPr>
          <w:p w14:paraId="11678531"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4B6D5DED" w14:textId="25A0674C"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T. </w:t>
            </w:r>
            <w:proofErr w:type="spellStart"/>
            <w:r>
              <w:rPr>
                <w:rFonts w:asciiTheme="minorHAnsi" w:hAnsiTheme="minorHAnsi" w:cs="Arial"/>
                <w:b w:val="0"/>
                <w:sz w:val="18"/>
                <w:szCs w:val="18"/>
              </w:rPr>
              <w:t>Remick</w:t>
            </w:r>
            <w:proofErr w:type="spellEnd"/>
          </w:p>
        </w:tc>
        <w:tc>
          <w:tcPr>
            <w:tcW w:w="2088" w:type="dxa"/>
          </w:tcPr>
          <w:p w14:paraId="3DB91E9F" w14:textId="77777777" w:rsidR="0003682F" w:rsidRPr="007D52E7" w:rsidRDefault="0003682F" w:rsidP="00D168AC">
            <w:pPr>
              <w:pStyle w:val="Title"/>
              <w:jc w:val="left"/>
              <w:rPr>
                <w:rFonts w:asciiTheme="minorHAnsi" w:hAnsiTheme="minorHAnsi" w:cs="Arial"/>
                <w:b w:val="0"/>
                <w:sz w:val="18"/>
                <w:szCs w:val="18"/>
              </w:rPr>
            </w:pPr>
          </w:p>
        </w:tc>
      </w:tr>
      <w:tr w:rsidR="0003682F" w14:paraId="0D049E2D" w14:textId="77777777" w:rsidTr="007D52E7">
        <w:tc>
          <w:tcPr>
            <w:tcW w:w="2088" w:type="dxa"/>
          </w:tcPr>
          <w:p w14:paraId="7DAC80F8" w14:textId="42123BF1"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Member</w:t>
            </w:r>
          </w:p>
        </w:tc>
        <w:tc>
          <w:tcPr>
            <w:tcW w:w="2088" w:type="dxa"/>
          </w:tcPr>
          <w:p w14:paraId="5DDCA2E1"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74616F9F"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59041774" w14:textId="77777777" w:rsidR="0003682F" w:rsidRPr="007D52E7" w:rsidRDefault="0003682F" w:rsidP="00D168AC">
            <w:pPr>
              <w:pStyle w:val="Title"/>
              <w:jc w:val="left"/>
              <w:rPr>
                <w:rFonts w:asciiTheme="minorHAnsi" w:hAnsiTheme="minorHAnsi" w:cs="Arial"/>
                <w:b w:val="0"/>
                <w:sz w:val="18"/>
                <w:szCs w:val="18"/>
              </w:rPr>
            </w:pPr>
          </w:p>
        </w:tc>
      </w:tr>
      <w:tr w:rsidR="0003682F" w14:paraId="5176C2E0" w14:textId="77777777" w:rsidTr="007D52E7">
        <w:tc>
          <w:tcPr>
            <w:tcW w:w="2088" w:type="dxa"/>
          </w:tcPr>
          <w:p w14:paraId="496F2665" w14:textId="50926617"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Member</w:t>
            </w:r>
          </w:p>
        </w:tc>
        <w:tc>
          <w:tcPr>
            <w:tcW w:w="2088" w:type="dxa"/>
          </w:tcPr>
          <w:p w14:paraId="4820C596"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2C48DD9D"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026AACE0" w14:textId="77777777" w:rsidR="0003682F" w:rsidRPr="007D52E7" w:rsidRDefault="0003682F" w:rsidP="00D168AC">
            <w:pPr>
              <w:pStyle w:val="Title"/>
              <w:jc w:val="left"/>
              <w:rPr>
                <w:rFonts w:asciiTheme="minorHAnsi" w:hAnsiTheme="minorHAnsi" w:cs="Arial"/>
                <w:b w:val="0"/>
                <w:sz w:val="18"/>
                <w:szCs w:val="18"/>
              </w:rPr>
            </w:pPr>
          </w:p>
        </w:tc>
      </w:tr>
      <w:tr w:rsidR="0003682F" w14:paraId="3A74DF5A" w14:textId="77777777" w:rsidTr="007D52E7">
        <w:tc>
          <w:tcPr>
            <w:tcW w:w="2088" w:type="dxa"/>
          </w:tcPr>
          <w:p w14:paraId="0365D38D" w14:textId="1B635C85" w:rsidR="0003682F" w:rsidRPr="007D52E7" w:rsidRDefault="0003682F" w:rsidP="007D52E7">
            <w:pPr>
              <w:pStyle w:val="Title"/>
              <w:ind w:firstLine="180"/>
              <w:jc w:val="left"/>
              <w:rPr>
                <w:rFonts w:asciiTheme="minorHAnsi" w:hAnsiTheme="minorHAnsi" w:cs="Arial"/>
                <w:sz w:val="18"/>
                <w:szCs w:val="18"/>
              </w:rPr>
            </w:pPr>
            <w:r w:rsidRPr="007D52E7">
              <w:rPr>
                <w:rFonts w:asciiTheme="minorHAnsi" w:hAnsiTheme="minorHAnsi" w:cs="Arial"/>
                <w:sz w:val="18"/>
                <w:szCs w:val="18"/>
              </w:rPr>
              <w:t>Member</w:t>
            </w:r>
          </w:p>
        </w:tc>
        <w:tc>
          <w:tcPr>
            <w:tcW w:w="2088" w:type="dxa"/>
          </w:tcPr>
          <w:p w14:paraId="747187FC"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427ABE7D"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79EAA97B" w14:textId="77777777" w:rsidR="0003682F" w:rsidRPr="007D52E7" w:rsidRDefault="0003682F" w:rsidP="00D168AC">
            <w:pPr>
              <w:pStyle w:val="Title"/>
              <w:jc w:val="left"/>
              <w:rPr>
                <w:rFonts w:asciiTheme="minorHAnsi" w:hAnsiTheme="minorHAnsi" w:cs="Arial"/>
                <w:b w:val="0"/>
                <w:sz w:val="18"/>
                <w:szCs w:val="18"/>
              </w:rPr>
            </w:pPr>
          </w:p>
        </w:tc>
      </w:tr>
      <w:tr w:rsidR="0003682F" w14:paraId="4F9A4E50" w14:textId="77777777" w:rsidTr="007D52E7">
        <w:tc>
          <w:tcPr>
            <w:tcW w:w="2088" w:type="dxa"/>
          </w:tcPr>
          <w:p w14:paraId="3386CED8" w14:textId="77777777" w:rsidR="0003682F" w:rsidRPr="007D52E7" w:rsidRDefault="0003682F" w:rsidP="007D52E7">
            <w:pPr>
              <w:pStyle w:val="Title"/>
              <w:ind w:firstLine="180"/>
              <w:jc w:val="left"/>
              <w:rPr>
                <w:rFonts w:asciiTheme="minorHAnsi" w:hAnsiTheme="minorHAnsi" w:cs="Arial"/>
                <w:sz w:val="18"/>
                <w:szCs w:val="18"/>
              </w:rPr>
            </w:pPr>
          </w:p>
        </w:tc>
        <w:tc>
          <w:tcPr>
            <w:tcW w:w="2088" w:type="dxa"/>
          </w:tcPr>
          <w:p w14:paraId="55BA0C8C"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5D803169"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19F46383" w14:textId="77777777" w:rsidR="0003682F" w:rsidRPr="007D52E7" w:rsidRDefault="0003682F" w:rsidP="00D168AC">
            <w:pPr>
              <w:pStyle w:val="Title"/>
              <w:jc w:val="left"/>
              <w:rPr>
                <w:rFonts w:asciiTheme="minorHAnsi" w:hAnsiTheme="minorHAnsi" w:cs="Arial"/>
                <w:b w:val="0"/>
                <w:sz w:val="18"/>
                <w:szCs w:val="18"/>
              </w:rPr>
            </w:pPr>
          </w:p>
        </w:tc>
      </w:tr>
      <w:tr w:rsidR="0003682F" w14:paraId="355B1F39" w14:textId="77777777" w:rsidTr="007D52E7">
        <w:tc>
          <w:tcPr>
            <w:tcW w:w="2088" w:type="dxa"/>
          </w:tcPr>
          <w:p w14:paraId="4B3B6A79" w14:textId="068149D2" w:rsidR="0003682F" w:rsidRPr="007D52E7" w:rsidRDefault="0003682F" w:rsidP="00D168AC">
            <w:pPr>
              <w:pStyle w:val="Title"/>
              <w:jc w:val="left"/>
              <w:rPr>
                <w:rFonts w:asciiTheme="minorHAnsi" w:hAnsiTheme="minorHAnsi" w:cs="Arial"/>
                <w:sz w:val="18"/>
                <w:szCs w:val="18"/>
              </w:rPr>
            </w:pPr>
            <w:r w:rsidRPr="007D52E7">
              <w:rPr>
                <w:rFonts w:asciiTheme="minorHAnsi" w:hAnsiTheme="minorHAnsi" w:cs="Arial"/>
                <w:sz w:val="18"/>
                <w:szCs w:val="18"/>
              </w:rPr>
              <w:t>Others</w:t>
            </w:r>
          </w:p>
        </w:tc>
        <w:tc>
          <w:tcPr>
            <w:tcW w:w="2088" w:type="dxa"/>
          </w:tcPr>
          <w:p w14:paraId="41708F08"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162BEF0A"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2E7E10E6" w14:textId="77777777" w:rsidR="0003682F" w:rsidRPr="007D52E7" w:rsidRDefault="0003682F" w:rsidP="00D168AC">
            <w:pPr>
              <w:pStyle w:val="Title"/>
              <w:jc w:val="left"/>
              <w:rPr>
                <w:rFonts w:asciiTheme="minorHAnsi" w:hAnsiTheme="minorHAnsi" w:cs="Arial"/>
                <w:b w:val="0"/>
                <w:sz w:val="18"/>
                <w:szCs w:val="18"/>
              </w:rPr>
            </w:pPr>
          </w:p>
        </w:tc>
      </w:tr>
      <w:tr w:rsidR="0003682F" w14:paraId="0C9FD533" w14:textId="77777777" w:rsidTr="007D52E7">
        <w:tc>
          <w:tcPr>
            <w:tcW w:w="2088" w:type="dxa"/>
          </w:tcPr>
          <w:p w14:paraId="05578C3F" w14:textId="42A67272" w:rsidR="0003682F" w:rsidRPr="007D52E7" w:rsidRDefault="0003682F" w:rsidP="001103C1">
            <w:pPr>
              <w:pStyle w:val="Title"/>
              <w:ind w:firstLine="180"/>
              <w:jc w:val="left"/>
              <w:rPr>
                <w:rFonts w:asciiTheme="minorHAnsi" w:hAnsiTheme="minorHAnsi" w:cs="Arial"/>
                <w:sz w:val="18"/>
                <w:szCs w:val="18"/>
              </w:rPr>
            </w:pPr>
            <w:r>
              <w:rPr>
                <w:rFonts w:asciiTheme="minorHAnsi" w:hAnsiTheme="minorHAnsi" w:cs="Arial"/>
                <w:sz w:val="18"/>
                <w:szCs w:val="18"/>
              </w:rPr>
              <w:t>Staff</w:t>
            </w:r>
          </w:p>
        </w:tc>
        <w:tc>
          <w:tcPr>
            <w:tcW w:w="2088" w:type="dxa"/>
          </w:tcPr>
          <w:p w14:paraId="0AABFA5F" w14:textId="463672A4"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B. Ballard</w:t>
            </w:r>
          </w:p>
        </w:tc>
        <w:tc>
          <w:tcPr>
            <w:tcW w:w="2088" w:type="dxa"/>
          </w:tcPr>
          <w:p w14:paraId="02B0CBCF" w14:textId="28F9BEEE"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B. Ballard</w:t>
            </w:r>
          </w:p>
        </w:tc>
        <w:tc>
          <w:tcPr>
            <w:tcW w:w="2088" w:type="dxa"/>
          </w:tcPr>
          <w:p w14:paraId="538767A4" w14:textId="101E6870"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B. Ballard</w:t>
            </w:r>
          </w:p>
        </w:tc>
      </w:tr>
      <w:tr w:rsidR="0003682F" w14:paraId="50462E4D" w14:textId="77777777" w:rsidTr="007D52E7">
        <w:tc>
          <w:tcPr>
            <w:tcW w:w="2088" w:type="dxa"/>
          </w:tcPr>
          <w:p w14:paraId="7DB4ED5D" w14:textId="79993819" w:rsidR="0003682F" w:rsidRPr="007D52E7" w:rsidRDefault="0003682F" w:rsidP="001103C1">
            <w:pPr>
              <w:pStyle w:val="Title"/>
              <w:ind w:firstLine="180"/>
              <w:jc w:val="left"/>
              <w:rPr>
                <w:rFonts w:asciiTheme="minorHAnsi" w:hAnsiTheme="minorHAnsi" w:cs="Arial"/>
                <w:sz w:val="18"/>
                <w:szCs w:val="18"/>
              </w:rPr>
            </w:pPr>
            <w:r>
              <w:rPr>
                <w:rFonts w:asciiTheme="minorHAnsi" w:hAnsiTheme="minorHAnsi" w:cs="Arial"/>
                <w:sz w:val="18"/>
                <w:szCs w:val="18"/>
              </w:rPr>
              <w:t>Staff</w:t>
            </w:r>
          </w:p>
        </w:tc>
        <w:tc>
          <w:tcPr>
            <w:tcW w:w="2088" w:type="dxa"/>
          </w:tcPr>
          <w:p w14:paraId="21031055"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0D9656FD"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5B93CDAC" w14:textId="060A05C1"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T. Bishop</w:t>
            </w:r>
          </w:p>
        </w:tc>
      </w:tr>
      <w:tr w:rsidR="0003682F" w14:paraId="479A9F51" w14:textId="77777777" w:rsidTr="007D52E7">
        <w:tc>
          <w:tcPr>
            <w:tcW w:w="2088" w:type="dxa"/>
          </w:tcPr>
          <w:p w14:paraId="221D88A6" w14:textId="2A372D6A" w:rsidR="0003682F" w:rsidRPr="007D52E7" w:rsidRDefault="0003682F" w:rsidP="001103C1">
            <w:pPr>
              <w:pStyle w:val="Title"/>
              <w:ind w:firstLine="180"/>
              <w:jc w:val="left"/>
              <w:rPr>
                <w:rFonts w:asciiTheme="minorHAnsi" w:hAnsiTheme="minorHAnsi" w:cs="Arial"/>
                <w:sz w:val="18"/>
                <w:szCs w:val="18"/>
              </w:rPr>
            </w:pPr>
            <w:r>
              <w:rPr>
                <w:rFonts w:asciiTheme="minorHAnsi" w:hAnsiTheme="minorHAnsi" w:cs="Arial"/>
                <w:sz w:val="18"/>
                <w:szCs w:val="18"/>
              </w:rPr>
              <w:t>ANS Officer</w:t>
            </w:r>
          </w:p>
        </w:tc>
        <w:tc>
          <w:tcPr>
            <w:tcW w:w="2088" w:type="dxa"/>
          </w:tcPr>
          <w:p w14:paraId="62101C99"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1F2600B0"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0FF51105" w14:textId="070ECFA6"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D. Hoffman</w:t>
            </w:r>
          </w:p>
        </w:tc>
      </w:tr>
      <w:tr w:rsidR="0003682F" w14:paraId="6956E60C" w14:textId="77777777" w:rsidTr="007D52E7">
        <w:tc>
          <w:tcPr>
            <w:tcW w:w="2088" w:type="dxa"/>
          </w:tcPr>
          <w:p w14:paraId="060208A9" w14:textId="21D60B76" w:rsidR="0003682F" w:rsidRPr="007D52E7" w:rsidRDefault="0003682F" w:rsidP="001103C1">
            <w:pPr>
              <w:pStyle w:val="Title"/>
              <w:ind w:firstLine="180"/>
              <w:jc w:val="left"/>
              <w:rPr>
                <w:rFonts w:asciiTheme="minorHAnsi" w:hAnsiTheme="minorHAnsi" w:cs="Arial"/>
                <w:sz w:val="18"/>
                <w:szCs w:val="18"/>
              </w:rPr>
            </w:pPr>
            <w:r>
              <w:rPr>
                <w:rFonts w:asciiTheme="minorHAnsi" w:hAnsiTheme="minorHAnsi" w:cs="Arial"/>
                <w:sz w:val="18"/>
                <w:szCs w:val="18"/>
              </w:rPr>
              <w:t>Director</w:t>
            </w:r>
          </w:p>
        </w:tc>
        <w:tc>
          <w:tcPr>
            <w:tcW w:w="2088" w:type="dxa"/>
          </w:tcPr>
          <w:p w14:paraId="1712EBF3"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4BF297BA"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34B39B3B" w14:textId="2B827114"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 xml:space="preserve">H. </w:t>
            </w:r>
            <w:proofErr w:type="spellStart"/>
            <w:r>
              <w:rPr>
                <w:rFonts w:asciiTheme="minorHAnsi" w:hAnsiTheme="minorHAnsi" w:cs="Arial"/>
                <w:b w:val="0"/>
                <w:sz w:val="18"/>
                <w:szCs w:val="18"/>
              </w:rPr>
              <w:t>Chichester</w:t>
            </w:r>
            <w:proofErr w:type="spellEnd"/>
          </w:p>
        </w:tc>
      </w:tr>
      <w:tr w:rsidR="0003682F" w14:paraId="0CC37877" w14:textId="77777777" w:rsidTr="007D52E7">
        <w:tc>
          <w:tcPr>
            <w:tcW w:w="2088" w:type="dxa"/>
          </w:tcPr>
          <w:p w14:paraId="40DF248E" w14:textId="77777777" w:rsidR="0003682F" w:rsidRPr="007D52E7" w:rsidRDefault="0003682F" w:rsidP="001103C1">
            <w:pPr>
              <w:pStyle w:val="Title"/>
              <w:ind w:firstLine="180"/>
              <w:jc w:val="left"/>
              <w:rPr>
                <w:rFonts w:asciiTheme="minorHAnsi" w:hAnsiTheme="minorHAnsi" w:cs="Arial"/>
                <w:sz w:val="18"/>
                <w:szCs w:val="18"/>
              </w:rPr>
            </w:pPr>
          </w:p>
        </w:tc>
        <w:tc>
          <w:tcPr>
            <w:tcW w:w="2088" w:type="dxa"/>
          </w:tcPr>
          <w:p w14:paraId="4B8A3905" w14:textId="77777777" w:rsidR="0003682F" w:rsidRPr="007D52E7" w:rsidRDefault="0003682F" w:rsidP="00D168AC">
            <w:pPr>
              <w:pStyle w:val="Title"/>
              <w:jc w:val="left"/>
              <w:rPr>
                <w:rFonts w:asciiTheme="minorHAnsi" w:hAnsiTheme="minorHAnsi" w:cs="Arial"/>
                <w:b w:val="0"/>
                <w:sz w:val="18"/>
                <w:szCs w:val="18"/>
              </w:rPr>
            </w:pPr>
          </w:p>
        </w:tc>
        <w:tc>
          <w:tcPr>
            <w:tcW w:w="2088" w:type="dxa"/>
          </w:tcPr>
          <w:p w14:paraId="10BA6211" w14:textId="780EBCDB" w:rsidR="0003682F" w:rsidRPr="007D52E7" w:rsidRDefault="0003682F" w:rsidP="00D168AC">
            <w:pPr>
              <w:pStyle w:val="Title"/>
              <w:jc w:val="left"/>
              <w:rPr>
                <w:rFonts w:asciiTheme="minorHAnsi" w:hAnsiTheme="minorHAnsi" w:cs="Arial"/>
                <w:b w:val="0"/>
                <w:sz w:val="18"/>
                <w:szCs w:val="18"/>
              </w:rPr>
            </w:pPr>
            <w:r>
              <w:rPr>
                <w:rFonts w:asciiTheme="minorHAnsi" w:hAnsiTheme="minorHAnsi" w:cs="Arial"/>
                <w:b w:val="0"/>
                <w:sz w:val="18"/>
                <w:szCs w:val="18"/>
              </w:rPr>
              <w:t>L. Wright</w:t>
            </w:r>
          </w:p>
        </w:tc>
        <w:tc>
          <w:tcPr>
            <w:tcW w:w="2088" w:type="dxa"/>
          </w:tcPr>
          <w:p w14:paraId="5950D335" w14:textId="77777777" w:rsidR="0003682F" w:rsidRPr="007D52E7" w:rsidRDefault="0003682F" w:rsidP="00D168AC">
            <w:pPr>
              <w:pStyle w:val="Title"/>
              <w:jc w:val="left"/>
              <w:rPr>
                <w:rFonts w:asciiTheme="minorHAnsi" w:hAnsiTheme="minorHAnsi" w:cs="Arial"/>
                <w:b w:val="0"/>
                <w:sz w:val="18"/>
                <w:szCs w:val="18"/>
              </w:rPr>
            </w:pPr>
          </w:p>
        </w:tc>
      </w:tr>
    </w:tbl>
    <w:p w14:paraId="622FFA9D" w14:textId="46A20533" w:rsidR="007D52E7" w:rsidRDefault="00B1106E" w:rsidP="00D168AC">
      <w:pPr>
        <w:pStyle w:val="Title"/>
        <w:jc w:val="left"/>
        <w:rPr>
          <w:rFonts w:asciiTheme="minorHAnsi" w:hAnsiTheme="minorHAnsi" w:cs="Arial"/>
          <w:b w:val="0"/>
        </w:rPr>
      </w:pPr>
      <w:proofErr w:type="gramStart"/>
      <w:r w:rsidRPr="00B1106E">
        <w:rPr>
          <w:rFonts w:asciiTheme="minorHAnsi" w:hAnsiTheme="minorHAnsi" w:cs="Arial"/>
          <w:b w:val="0"/>
        </w:rPr>
        <w:t>*  Provided</w:t>
      </w:r>
      <w:proofErr w:type="gramEnd"/>
      <w:r w:rsidRPr="00B1106E">
        <w:rPr>
          <w:rFonts w:asciiTheme="minorHAnsi" w:hAnsiTheme="minorHAnsi" w:cs="Arial"/>
          <w:b w:val="0"/>
        </w:rPr>
        <w:t xml:space="preserve"> input on Activities in support of the Strategic Plan and/or 75</w:t>
      </w:r>
      <w:r w:rsidRPr="00B1106E">
        <w:rPr>
          <w:rFonts w:asciiTheme="minorHAnsi" w:hAnsiTheme="minorHAnsi" w:cs="Arial"/>
          <w:b w:val="0"/>
          <w:vertAlign w:val="superscript"/>
        </w:rPr>
        <w:t>th</w:t>
      </w:r>
      <w:r w:rsidRPr="00B1106E">
        <w:rPr>
          <w:rFonts w:asciiTheme="minorHAnsi" w:hAnsiTheme="minorHAnsi" w:cs="Arial"/>
          <w:b w:val="0"/>
        </w:rPr>
        <w:t xml:space="preserve"> Anniversary of Fission</w:t>
      </w:r>
    </w:p>
    <w:p w14:paraId="7BFFBB82" w14:textId="244BBC26" w:rsidR="00B1106E" w:rsidRPr="00B1106E" w:rsidRDefault="00B1106E" w:rsidP="00D168AC">
      <w:pPr>
        <w:pStyle w:val="Title"/>
        <w:jc w:val="left"/>
        <w:rPr>
          <w:rFonts w:asciiTheme="minorHAnsi" w:hAnsiTheme="minorHAnsi" w:cs="Arial"/>
          <w:b w:val="0"/>
        </w:rPr>
      </w:pPr>
      <w:r>
        <w:rPr>
          <w:rFonts w:asciiTheme="minorHAnsi" w:hAnsiTheme="minorHAnsi" w:cs="Arial"/>
          <w:b w:val="0"/>
        </w:rPr>
        <w:t xml:space="preserve">** Quorum </w:t>
      </w:r>
      <w:r w:rsidR="000E63BB">
        <w:rPr>
          <w:rFonts w:asciiTheme="minorHAnsi" w:hAnsiTheme="minorHAnsi" w:cs="Arial"/>
          <w:b w:val="0"/>
        </w:rPr>
        <w:t xml:space="preserve">(½ of membership) </w:t>
      </w:r>
      <w:r>
        <w:rPr>
          <w:rFonts w:asciiTheme="minorHAnsi" w:hAnsiTheme="minorHAnsi" w:cs="Arial"/>
          <w:b w:val="0"/>
        </w:rPr>
        <w:t>achieved</w:t>
      </w:r>
      <w:r w:rsidR="00BE03BA">
        <w:rPr>
          <w:rFonts w:asciiTheme="minorHAnsi" w:hAnsiTheme="minorHAnsi" w:cs="Arial"/>
          <w:b w:val="0"/>
        </w:rPr>
        <w:t xml:space="preserve"> (including proxies)</w:t>
      </w:r>
    </w:p>
    <w:p w14:paraId="561D80C0" w14:textId="77777777" w:rsidR="007D52E7" w:rsidRDefault="007D52E7" w:rsidP="00D168AC">
      <w:pPr>
        <w:pStyle w:val="Title"/>
        <w:jc w:val="left"/>
        <w:rPr>
          <w:rFonts w:asciiTheme="minorHAnsi" w:hAnsiTheme="minorHAnsi" w:cs="Arial"/>
          <w:sz w:val="22"/>
          <w:szCs w:val="22"/>
        </w:rPr>
      </w:pPr>
    </w:p>
    <w:p w14:paraId="5D4EF6DD" w14:textId="6E70EDBB" w:rsidR="006801E0" w:rsidRPr="001150BE" w:rsidRDefault="006801E0" w:rsidP="006801E0">
      <w:pPr>
        <w:pStyle w:val="Title"/>
        <w:rPr>
          <w:rFonts w:asciiTheme="minorHAnsi" w:hAnsiTheme="minorHAnsi" w:cs="Arial"/>
          <w:sz w:val="22"/>
          <w:szCs w:val="22"/>
        </w:rPr>
      </w:pPr>
      <w:r>
        <w:rPr>
          <w:rFonts w:asciiTheme="minorHAnsi" w:hAnsiTheme="minorHAnsi" w:cs="Arial"/>
          <w:sz w:val="22"/>
          <w:szCs w:val="22"/>
        </w:rPr>
        <w:t>Minutes</w:t>
      </w:r>
    </w:p>
    <w:p w14:paraId="2CD92B5C" w14:textId="77777777" w:rsidR="007D52E7" w:rsidRPr="001150BE" w:rsidRDefault="007D52E7" w:rsidP="00D168AC">
      <w:pPr>
        <w:pStyle w:val="Title"/>
        <w:jc w:val="left"/>
        <w:rPr>
          <w:rFonts w:asciiTheme="minorHAnsi" w:hAnsiTheme="minorHAnsi" w:cs="Arial"/>
          <w:b w:val="0"/>
          <w:sz w:val="22"/>
          <w:szCs w:val="22"/>
        </w:rPr>
      </w:pPr>
    </w:p>
    <w:p w14:paraId="55801ABD" w14:textId="7D5D2221" w:rsidR="005F06E8" w:rsidRPr="006801E0" w:rsidRDefault="005F06E8" w:rsidP="006801E0">
      <w:pPr>
        <w:spacing w:after="200" w:line="276" w:lineRule="auto"/>
        <w:rPr>
          <w:rFonts w:asciiTheme="minorHAnsi" w:hAnsiTheme="minorHAnsi" w:cs="Arial"/>
          <w:i/>
          <w:sz w:val="22"/>
          <w:szCs w:val="22"/>
        </w:rPr>
      </w:pPr>
      <w:r w:rsidRPr="001150BE">
        <w:rPr>
          <w:rFonts w:asciiTheme="minorHAnsi" w:hAnsiTheme="minorHAnsi" w:cs="Arial"/>
          <w:i/>
          <w:sz w:val="22"/>
          <w:szCs w:val="22"/>
        </w:rPr>
        <w:t>These minutes are compilation of the discussions and actions of the electronic and executive committee over a period of about a month.  Chronological order was not preserved.</w:t>
      </w:r>
    </w:p>
    <w:p w14:paraId="22F1F8E3" w14:textId="0C05F1A1" w:rsidR="00B93B99" w:rsidRPr="001150BE" w:rsidRDefault="00B93B99" w:rsidP="00D168AC">
      <w:pPr>
        <w:rPr>
          <w:rFonts w:asciiTheme="minorHAnsi" w:hAnsiTheme="minorHAnsi" w:cs="Arial"/>
          <w:i/>
          <w:sz w:val="22"/>
          <w:szCs w:val="22"/>
        </w:rPr>
      </w:pPr>
      <w:r w:rsidRPr="006801E0">
        <w:rPr>
          <w:rFonts w:asciiTheme="minorHAnsi" w:hAnsiTheme="minorHAnsi" w:cs="Arial"/>
          <w:i/>
          <w:sz w:val="22"/>
          <w:szCs w:val="22"/>
          <w:highlight w:val="cyan"/>
        </w:rPr>
        <w:t xml:space="preserve">Action Items </w:t>
      </w:r>
      <w:r w:rsidR="006801E0" w:rsidRPr="006801E0">
        <w:rPr>
          <w:rFonts w:asciiTheme="minorHAnsi" w:hAnsiTheme="minorHAnsi" w:cs="Arial"/>
          <w:i/>
          <w:sz w:val="22"/>
          <w:szCs w:val="22"/>
          <w:highlight w:val="cyan"/>
        </w:rPr>
        <w:t>Highlighted</w:t>
      </w:r>
      <w:r w:rsidR="006801E0">
        <w:rPr>
          <w:rFonts w:asciiTheme="minorHAnsi" w:hAnsiTheme="minorHAnsi" w:cs="Arial"/>
          <w:i/>
          <w:sz w:val="22"/>
          <w:szCs w:val="22"/>
        </w:rPr>
        <w:t xml:space="preserve"> </w:t>
      </w:r>
    </w:p>
    <w:p w14:paraId="2E8EB6A1" w14:textId="77777777" w:rsidR="005F06E8" w:rsidRPr="001150BE" w:rsidRDefault="005F06E8" w:rsidP="00D168AC">
      <w:pPr>
        <w:rPr>
          <w:rFonts w:asciiTheme="minorHAnsi" w:hAnsiTheme="minorHAnsi" w:cs="Arial"/>
          <w:b/>
          <w:sz w:val="22"/>
          <w:szCs w:val="22"/>
        </w:rPr>
      </w:pPr>
    </w:p>
    <w:p w14:paraId="61C6A14B" w14:textId="77777777" w:rsidR="00210B8B" w:rsidRPr="001150BE" w:rsidRDefault="00FD10E2" w:rsidP="00D168AC">
      <w:pPr>
        <w:pStyle w:val="ListParagraph"/>
        <w:numPr>
          <w:ilvl w:val="0"/>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 xml:space="preserve">Call to Electronic Order </w:t>
      </w:r>
    </w:p>
    <w:p w14:paraId="4A3D5605" w14:textId="1C269450" w:rsidR="00CA5CCB" w:rsidRPr="001150BE" w:rsidRDefault="00CB1DA9" w:rsidP="00D168AC">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Minutes and Agenda</w:t>
      </w:r>
      <w:r w:rsidR="00CA5CCB" w:rsidRPr="001150BE">
        <w:rPr>
          <w:rFonts w:asciiTheme="minorHAnsi" w:hAnsiTheme="minorHAnsi" w:cs="Arial"/>
          <w:sz w:val="22"/>
          <w:szCs w:val="22"/>
        </w:rPr>
        <w:t xml:space="preserve"> - The minutes of the June 2013 Meeting and the agenda for the November 2013 meeting were approved after a few minor corrections to the attendance list.</w:t>
      </w:r>
    </w:p>
    <w:p w14:paraId="1F01DEF4" w14:textId="57F9FE17" w:rsidR="00CB1DA9" w:rsidRPr="001150BE" w:rsidRDefault="00CA5CCB" w:rsidP="00D168AC">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 xml:space="preserve">Staff Report - </w:t>
      </w:r>
      <w:proofErr w:type="spellStart"/>
      <w:r w:rsidRPr="001150BE">
        <w:rPr>
          <w:rFonts w:asciiTheme="minorHAnsi" w:hAnsiTheme="minorHAnsi" w:cs="Arial"/>
          <w:sz w:val="22"/>
          <w:szCs w:val="22"/>
        </w:rPr>
        <w:t>Bonnifer</w:t>
      </w:r>
      <w:proofErr w:type="spellEnd"/>
      <w:r w:rsidRPr="001150BE">
        <w:rPr>
          <w:rFonts w:asciiTheme="minorHAnsi" w:hAnsiTheme="minorHAnsi" w:cs="Arial"/>
          <w:sz w:val="22"/>
          <w:szCs w:val="22"/>
        </w:rPr>
        <w:t xml:space="preserve"> Ballard reported that the acquisition of a new Information Technology system has been approved. Specifications are being developed and the market is being examined for candidate systems.  The system is expected to be implemented by September 2014.  For Professional Divisions, the new system will offer online workspace for division business, </w:t>
      </w:r>
      <w:r w:rsidR="00210B8B" w:rsidRPr="001150BE">
        <w:rPr>
          <w:rFonts w:asciiTheme="minorHAnsi" w:hAnsiTheme="minorHAnsi" w:cs="Arial"/>
          <w:sz w:val="22"/>
          <w:szCs w:val="22"/>
        </w:rPr>
        <w:t>efficient</w:t>
      </w:r>
      <w:r w:rsidRPr="001150BE">
        <w:rPr>
          <w:rFonts w:asciiTheme="minorHAnsi" w:hAnsiTheme="minorHAnsi" w:cs="Arial"/>
          <w:sz w:val="22"/>
          <w:szCs w:val="22"/>
        </w:rPr>
        <w:t xml:space="preserve"> electronic meeting resources and a usable database of members for targeting requests for and offers of information and assistance.</w:t>
      </w:r>
    </w:p>
    <w:p w14:paraId="07E01D61" w14:textId="77777777" w:rsidR="00D168AC" w:rsidRPr="001150BE" w:rsidRDefault="00295BEB" w:rsidP="00D168AC">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 xml:space="preserve">President’s Statement </w:t>
      </w:r>
    </w:p>
    <w:p w14:paraId="1610953C" w14:textId="0D2C0802" w:rsidR="00D168AC" w:rsidRPr="001150BE" w:rsidRDefault="00295BEB" w:rsidP="00D168AC">
      <w:pPr>
        <w:pStyle w:val="ListParagraph"/>
        <w:numPr>
          <w:ilvl w:val="2"/>
          <w:numId w:val="8"/>
        </w:numPr>
        <w:tabs>
          <w:tab w:val="left" w:pos="720"/>
        </w:tabs>
        <w:rPr>
          <w:rFonts w:asciiTheme="minorHAnsi" w:hAnsiTheme="minorHAnsi" w:cs="Arial"/>
          <w:sz w:val="22"/>
          <w:szCs w:val="22"/>
        </w:rPr>
      </w:pPr>
      <w:r w:rsidRPr="001150BE">
        <w:rPr>
          <w:rFonts w:asciiTheme="minorHAnsi" w:hAnsiTheme="minorHAnsi" w:cs="Arial"/>
          <w:sz w:val="22"/>
          <w:szCs w:val="22"/>
        </w:rPr>
        <w:t>ANS President Don Hoffman apologized for delaying the start of the PDC meeting because the Board of Director’s meeting that immediately preceded it ran long. He stated, however, that this also indicated that the Board’s interest in Division activity</w:t>
      </w:r>
      <w:r w:rsidR="004528C1" w:rsidRPr="001150BE">
        <w:rPr>
          <w:rFonts w:asciiTheme="minorHAnsi" w:hAnsiTheme="minorHAnsi" w:cs="Arial"/>
          <w:sz w:val="22"/>
          <w:szCs w:val="22"/>
        </w:rPr>
        <w:t xml:space="preserve"> is large</w:t>
      </w:r>
      <w:r w:rsidRPr="001150BE">
        <w:rPr>
          <w:rFonts w:asciiTheme="minorHAnsi" w:hAnsiTheme="minorHAnsi" w:cs="Arial"/>
          <w:sz w:val="22"/>
          <w:szCs w:val="22"/>
        </w:rPr>
        <w:t xml:space="preserve"> and the issues that were discussed were substantial.</w:t>
      </w:r>
      <w:r w:rsidR="00F965B8" w:rsidRPr="001150BE">
        <w:rPr>
          <w:rFonts w:asciiTheme="minorHAnsi" w:hAnsiTheme="minorHAnsi" w:cs="Arial"/>
          <w:sz w:val="22"/>
          <w:szCs w:val="22"/>
        </w:rPr>
        <w:t xml:space="preserve">  BMD, OPD, and MCD presented reports at this Board meeting.</w:t>
      </w:r>
    </w:p>
    <w:p w14:paraId="21434A80" w14:textId="77777777" w:rsidR="00D168AC" w:rsidRPr="001150BE" w:rsidRDefault="00D561AA" w:rsidP="00D168AC">
      <w:pPr>
        <w:pStyle w:val="ListParagraph"/>
        <w:numPr>
          <w:ilvl w:val="2"/>
          <w:numId w:val="8"/>
        </w:numPr>
        <w:tabs>
          <w:tab w:val="left" w:pos="720"/>
        </w:tabs>
        <w:rPr>
          <w:rFonts w:asciiTheme="minorHAnsi" w:hAnsiTheme="minorHAnsi" w:cs="Arial"/>
          <w:sz w:val="22"/>
          <w:szCs w:val="22"/>
        </w:rPr>
      </w:pPr>
      <w:r w:rsidRPr="001150BE">
        <w:rPr>
          <w:rFonts w:asciiTheme="minorHAnsi" w:hAnsiTheme="minorHAnsi" w:cs="Arial"/>
          <w:sz w:val="22"/>
          <w:szCs w:val="22"/>
        </w:rPr>
        <w:t xml:space="preserve">President Hoffman went on to admonish the Divisions for being delinquent in the review and updating of Public Policy Statements; reminding them that each Division is required to </w:t>
      </w:r>
      <w:r w:rsidR="00D168AC" w:rsidRPr="001150BE">
        <w:rPr>
          <w:rFonts w:asciiTheme="minorHAnsi" w:hAnsiTheme="minorHAnsi" w:cs="Arial"/>
          <w:sz w:val="22"/>
          <w:szCs w:val="22"/>
        </w:rPr>
        <w:t xml:space="preserve">review existing Statements at least every 3 years.  New or updated statements are a sign that ANS remains engaged and relevant in the field of nuclear science and technology. The Board will be expecting reports of such reviews and updates in upcoming meetings.  </w:t>
      </w:r>
    </w:p>
    <w:p w14:paraId="6CD202CC" w14:textId="6D3BE10B" w:rsidR="00D168AC" w:rsidRPr="001150BE" w:rsidRDefault="00D168AC" w:rsidP="00D168AC">
      <w:pPr>
        <w:pStyle w:val="ListParagraph"/>
        <w:numPr>
          <w:ilvl w:val="2"/>
          <w:numId w:val="8"/>
        </w:numPr>
        <w:tabs>
          <w:tab w:val="left" w:pos="720"/>
        </w:tabs>
        <w:rPr>
          <w:rFonts w:asciiTheme="minorHAnsi" w:hAnsiTheme="minorHAnsi" w:cs="Arial"/>
          <w:sz w:val="22"/>
          <w:szCs w:val="22"/>
        </w:rPr>
      </w:pPr>
      <w:r w:rsidRPr="001150BE">
        <w:rPr>
          <w:rFonts w:asciiTheme="minorHAnsi" w:hAnsiTheme="minorHAnsi" w:cs="Arial"/>
          <w:sz w:val="22"/>
          <w:szCs w:val="22"/>
        </w:rPr>
        <w:t>The President acknowledged the efforts of the PDC to review the division metrics and measures but warned us to be careful as these metrics were built upon much hard work and discussion among past PDC members.</w:t>
      </w:r>
    </w:p>
    <w:p w14:paraId="6496F581" w14:textId="2D3560EA" w:rsidR="00D168AC" w:rsidRPr="001150BE" w:rsidRDefault="00D168AC" w:rsidP="00D168AC">
      <w:pPr>
        <w:pStyle w:val="ListParagraph"/>
        <w:numPr>
          <w:ilvl w:val="2"/>
          <w:numId w:val="8"/>
        </w:numPr>
        <w:tabs>
          <w:tab w:val="left" w:pos="720"/>
        </w:tabs>
        <w:rPr>
          <w:rFonts w:asciiTheme="minorHAnsi" w:hAnsiTheme="minorHAnsi" w:cs="Arial"/>
          <w:sz w:val="22"/>
          <w:szCs w:val="22"/>
        </w:rPr>
      </w:pPr>
      <w:r w:rsidRPr="001150BE">
        <w:rPr>
          <w:rFonts w:asciiTheme="minorHAnsi" w:hAnsiTheme="minorHAnsi" w:cs="Arial"/>
          <w:sz w:val="22"/>
          <w:szCs w:val="22"/>
        </w:rPr>
        <w:t>Other points – the President underscored the importance of division support of young members and students; encouraged the PDC to increase the level of coordination and collaboration (among constituent units, committees, other Societies, the industry, and international partners.  Expect the pace of activity in ANS to increase.</w:t>
      </w:r>
    </w:p>
    <w:p w14:paraId="15312D05" w14:textId="1A98C806" w:rsidR="00D168AC" w:rsidRPr="001150BE" w:rsidRDefault="00D168AC" w:rsidP="00D168AC">
      <w:pPr>
        <w:pStyle w:val="ListParagraph"/>
        <w:tabs>
          <w:tab w:val="left" w:pos="720"/>
        </w:tabs>
        <w:ind w:left="1224"/>
        <w:rPr>
          <w:rFonts w:asciiTheme="minorHAnsi" w:hAnsiTheme="minorHAnsi" w:cs="Arial"/>
          <w:sz w:val="22"/>
          <w:szCs w:val="22"/>
        </w:rPr>
      </w:pPr>
    </w:p>
    <w:p w14:paraId="59E14F78" w14:textId="73D3C11A" w:rsidR="00210B8B" w:rsidRPr="001150BE" w:rsidRDefault="00210B8B" w:rsidP="00D168AC">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lastRenderedPageBreak/>
        <w:t>The Chair noted the number of Divisions not represented at the Executive Meeting.  Even though some PDC business is now conducted electronically, the executive (face-to-face) meetings held at the national conferences still fulfill a role that cannot easily be replaced via email or telephone. The Chair reminded each Division Chair to make every effort to attend these meetings or designate a fellow Division officer to represent the Division.</w:t>
      </w:r>
    </w:p>
    <w:p w14:paraId="6685EF60" w14:textId="1A6F6956" w:rsidR="00B93B99" w:rsidRPr="001150BE" w:rsidRDefault="00B93B99" w:rsidP="00B93B99">
      <w:pPr>
        <w:pStyle w:val="ListParagraph"/>
        <w:tabs>
          <w:tab w:val="left" w:pos="720"/>
          <w:tab w:val="right" w:pos="8010"/>
        </w:tabs>
        <w:ind w:left="792"/>
        <w:rPr>
          <w:rFonts w:asciiTheme="minorHAnsi" w:hAnsiTheme="minorHAnsi" w:cs="Arial"/>
          <w:sz w:val="22"/>
          <w:szCs w:val="22"/>
        </w:rPr>
      </w:pPr>
      <w:r w:rsidRPr="008F1FE4">
        <w:rPr>
          <w:rFonts w:asciiTheme="minorHAnsi" w:hAnsiTheme="minorHAnsi" w:cs="Arial"/>
          <w:sz w:val="22"/>
          <w:szCs w:val="22"/>
          <w:highlight w:val="cyan"/>
        </w:rPr>
        <w:t xml:space="preserve">Division Chairs – confirm attendance </w:t>
      </w:r>
      <w:r w:rsidR="00C87868" w:rsidRPr="008F1FE4">
        <w:rPr>
          <w:rFonts w:asciiTheme="minorHAnsi" w:hAnsiTheme="minorHAnsi" w:cs="Arial"/>
          <w:sz w:val="22"/>
          <w:szCs w:val="22"/>
          <w:highlight w:val="cyan"/>
        </w:rPr>
        <w:t>(</w:t>
      </w:r>
      <w:proofErr w:type="gramStart"/>
      <w:r w:rsidR="00C87868" w:rsidRPr="008F1FE4">
        <w:rPr>
          <w:rFonts w:asciiTheme="minorHAnsi" w:hAnsiTheme="minorHAnsi" w:cs="Arial"/>
          <w:sz w:val="22"/>
          <w:szCs w:val="22"/>
          <w:highlight w:val="cyan"/>
        </w:rPr>
        <w:t>yourself</w:t>
      </w:r>
      <w:proofErr w:type="gramEnd"/>
      <w:r w:rsidR="00C87868" w:rsidRPr="008F1FE4">
        <w:rPr>
          <w:rFonts w:asciiTheme="minorHAnsi" w:hAnsiTheme="minorHAnsi" w:cs="Arial"/>
          <w:sz w:val="22"/>
          <w:szCs w:val="22"/>
          <w:highlight w:val="cyan"/>
        </w:rPr>
        <w:t xml:space="preserve"> or a proxy) </w:t>
      </w:r>
      <w:r w:rsidR="008F1FE4">
        <w:rPr>
          <w:rFonts w:asciiTheme="minorHAnsi" w:hAnsiTheme="minorHAnsi" w:cs="Arial"/>
          <w:sz w:val="22"/>
          <w:szCs w:val="22"/>
          <w:highlight w:val="cyan"/>
        </w:rPr>
        <w:t>before</w:t>
      </w:r>
      <w:r w:rsidR="008F1FE4" w:rsidRPr="008F1FE4">
        <w:rPr>
          <w:rFonts w:asciiTheme="minorHAnsi" w:hAnsiTheme="minorHAnsi" w:cs="Arial"/>
          <w:sz w:val="22"/>
          <w:szCs w:val="22"/>
          <w:highlight w:val="cyan"/>
        </w:rPr>
        <w:t xml:space="preserve"> </w:t>
      </w:r>
      <w:r w:rsidR="00C87868" w:rsidRPr="008F1FE4">
        <w:rPr>
          <w:rFonts w:asciiTheme="minorHAnsi" w:hAnsiTheme="minorHAnsi" w:cs="Arial"/>
          <w:sz w:val="22"/>
          <w:szCs w:val="22"/>
          <w:highlight w:val="cyan"/>
        </w:rPr>
        <w:t>each PDC meeting.</w:t>
      </w:r>
    </w:p>
    <w:p w14:paraId="71676C5C" w14:textId="64699688" w:rsidR="00CB1DA9" w:rsidRPr="001150BE" w:rsidRDefault="00CB1DA9" w:rsidP="00D168AC">
      <w:pPr>
        <w:pStyle w:val="ListParagraph"/>
        <w:numPr>
          <w:ilvl w:val="0"/>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Division reports</w:t>
      </w:r>
    </w:p>
    <w:p w14:paraId="27B4F6B7" w14:textId="28E7C3B1" w:rsidR="00CB1DA9" w:rsidRPr="001150BE" w:rsidRDefault="00CB1DA9" w:rsidP="00D168AC">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75th Anniversary of Fission</w:t>
      </w:r>
      <w:r w:rsidR="001A5FB7" w:rsidRPr="001150BE">
        <w:rPr>
          <w:rFonts w:asciiTheme="minorHAnsi" w:hAnsiTheme="minorHAnsi" w:cs="Arial"/>
          <w:sz w:val="22"/>
          <w:szCs w:val="22"/>
        </w:rPr>
        <w:t xml:space="preserve"> – Many divisions responded to the Chair’s request for a summary of activities in support of the 75</w:t>
      </w:r>
      <w:r w:rsidR="001A5FB7" w:rsidRPr="001150BE">
        <w:rPr>
          <w:rFonts w:asciiTheme="minorHAnsi" w:hAnsiTheme="minorHAnsi" w:cs="Arial"/>
          <w:sz w:val="22"/>
          <w:szCs w:val="22"/>
          <w:vertAlign w:val="superscript"/>
        </w:rPr>
        <w:t>th</w:t>
      </w:r>
      <w:r w:rsidR="001A5FB7" w:rsidRPr="001150BE">
        <w:rPr>
          <w:rFonts w:asciiTheme="minorHAnsi" w:hAnsiTheme="minorHAnsi" w:cs="Arial"/>
          <w:sz w:val="22"/>
          <w:szCs w:val="22"/>
        </w:rPr>
        <w:t xml:space="preserve"> Anniversary of Fission being celebrated at the DC meeting.  The Chair compiled the contributions and noted that he should have provided a specific format/template as part of the request as those contributions came in all shapes and sizes (not easy to compile.)</w:t>
      </w:r>
    </w:p>
    <w:p w14:paraId="3B55A7C0" w14:textId="1DA40952" w:rsidR="00CB1DA9" w:rsidRPr="001150BE" w:rsidRDefault="00CB1DA9" w:rsidP="00D168AC">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Strategic Plan Activities</w:t>
      </w:r>
      <w:r w:rsidR="001A5FB7" w:rsidRPr="001150BE">
        <w:rPr>
          <w:rFonts w:asciiTheme="minorHAnsi" w:hAnsiTheme="minorHAnsi" w:cs="Arial"/>
          <w:sz w:val="22"/>
          <w:szCs w:val="22"/>
        </w:rPr>
        <w:t xml:space="preserve"> - Many </w:t>
      </w:r>
      <w:r w:rsidR="00210B8B" w:rsidRPr="001150BE">
        <w:rPr>
          <w:rFonts w:asciiTheme="minorHAnsi" w:hAnsiTheme="minorHAnsi" w:cs="Arial"/>
          <w:sz w:val="22"/>
          <w:szCs w:val="22"/>
        </w:rPr>
        <w:t xml:space="preserve">but not all </w:t>
      </w:r>
      <w:r w:rsidR="001A5FB7" w:rsidRPr="001150BE">
        <w:rPr>
          <w:rFonts w:asciiTheme="minorHAnsi" w:hAnsiTheme="minorHAnsi" w:cs="Arial"/>
          <w:sz w:val="22"/>
          <w:szCs w:val="22"/>
        </w:rPr>
        <w:t xml:space="preserve">divisions responded to the Chair’s request for a summary of activities in support of the </w:t>
      </w:r>
      <w:r w:rsidR="00210B8B" w:rsidRPr="001150BE">
        <w:rPr>
          <w:rFonts w:asciiTheme="minorHAnsi" w:hAnsiTheme="minorHAnsi" w:cs="Arial"/>
          <w:sz w:val="22"/>
          <w:szCs w:val="22"/>
        </w:rPr>
        <w:t>Society’s Strategic Plan.  The request was made in response to a specif</w:t>
      </w:r>
      <w:r w:rsidR="00274FA0" w:rsidRPr="001150BE">
        <w:rPr>
          <w:rFonts w:asciiTheme="minorHAnsi" w:hAnsiTheme="minorHAnsi" w:cs="Arial"/>
          <w:sz w:val="22"/>
          <w:szCs w:val="22"/>
        </w:rPr>
        <w:t>ic request by President Hoffman.  A</w:t>
      </w:r>
      <w:r w:rsidR="00AB30D1" w:rsidRPr="001150BE">
        <w:rPr>
          <w:rFonts w:asciiTheme="minorHAnsi" w:hAnsiTheme="minorHAnsi" w:cs="Arial"/>
          <w:sz w:val="22"/>
          <w:szCs w:val="22"/>
        </w:rPr>
        <w:t>s</w:t>
      </w:r>
      <w:r w:rsidR="00274FA0" w:rsidRPr="001150BE">
        <w:rPr>
          <w:rFonts w:asciiTheme="minorHAnsi" w:hAnsiTheme="minorHAnsi" w:cs="Arial"/>
          <w:sz w:val="22"/>
          <w:szCs w:val="22"/>
        </w:rPr>
        <w:t xml:space="preserve"> with the 75</w:t>
      </w:r>
      <w:r w:rsidR="00274FA0" w:rsidRPr="001150BE">
        <w:rPr>
          <w:rFonts w:asciiTheme="minorHAnsi" w:hAnsiTheme="minorHAnsi" w:cs="Arial"/>
          <w:sz w:val="22"/>
          <w:szCs w:val="22"/>
          <w:vertAlign w:val="superscript"/>
        </w:rPr>
        <w:t>th</w:t>
      </w:r>
      <w:r w:rsidR="00274FA0" w:rsidRPr="001150BE">
        <w:rPr>
          <w:rFonts w:asciiTheme="minorHAnsi" w:hAnsiTheme="minorHAnsi" w:cs="Arial"/>
          <w:sz w:val="22"/>
          <w:szCs w:val="22"/>
        </w:rPr>
        <w:t xml:space="preserve"> Anniversary summaries, these</w:t>
      </w:r>
      <w:r w:rsidR="001A5FB7" w:rsidRPr="001150BE">
        <w:rPr>
          <w:rFonts w:asciiTheme="minorHAnsi" w:hAnsiTheme="minorHAnsi" w:cs="Arial"/>
          <w:sz w:val="22"/>
          <w:szCs w:val="22"/>
        </w:rPr>
        <w:t xml:space="preserve"> contributions came in all shapes and sizes</w:t>
      </w:r>
      <w:r w:rsidR="00274FA0" w:rsidRPr="001150BE">
        <w:rPr>
          <w:rFonts w:asciiTheme="minorHAnsi" w:hAnsiTheme="minorHAnsi" w:cs="Arial"/>
          <w:sz w:val="22"/>
          <w:szCs w:val="22"/>
        </w:rPr>
        <w:t xml:space="preserve">.  The Chair will set an example by </w:t>
      </w:r>
      <w:r w:rsidR="00F25C2F" w:rsidRPr="001150BE">
        <w:rPr>
          <w:rFonts w:asciiTheme="minorHAnsi" w:hAnsiTheme="minorHAnsi" w:cs="Arial"/>
          <w:sz w:val="22"/>
          <w:szCs w:val="22"/>
        </w:rPr>
        <w:t xml:space="preserve">requesting information in the future be relayed in specific formats, perhaps as </w:t>
      </w:r>
      <w:proofErr w:type="spellStart"/>
      <w:r w:rsidR="00F25C2F" w:rsidRPr="001150BE">
        <w:rPr>
          <w:rFonts w:asciiTheme="minorHAnsi" w:hAnsiTheme="minorHAnsi" w:cs="Arial"/>
          <w:sz w:val="22"/>
          <w:szCs w:val="22"/>
        </w:rPr>
        <w:t>webforms</w:t>
      </w:r>
      <w:proofErr w:type="spellEnd"/>
      <w:r w:rsidR="00F25C2F" w:rsidRPr="001150BE">
        <w:rPr>
          <w:rFonts w:asciiTheme="minorHAnsi" w:hAnsiTheme="minorHAnsi" w:cs="Arial"/>
          <w:sz w:val="22"/>
          <w:szCs w:val="22"/>
        </w:rPr>
        <w:t>.</w:t>
      </w:r>
    </w:p>
    <w:p w14:paraId="0BAE2571" w14:textId="39064078" w:rsidR="00B93B99" w:rsidRPr="001150BE" w:rsidRDefault="00B93B99" w:rsidP="00D168AC">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Metrics Update – A number of PDC members commented on the lack of updated m</w:t>
      </w:r>
      <w:r w:rsidR="00AB30D1" w:rsidRPr="001150BE">
        <w:rPr>
          <w:rFonts w:asciiTheme="minorHAnsi" w:hAnsiTheme="minorHAnsi" w:cs="Arial"/>
          <w:sz w:val="22"/>
          <w:szCs w:val="22"/>
        </w:rPr>
        <w:t>e</w:t>
      </w:r>
      <w:r w:rsidRPr="001150BE">
        <w:rPr>
          <w:rFonts w:asciiTheme="minorHAnsi" w:hAnsiTheme="minorHAnsi" w:cs="Arial"/>
          <w:sz w:val="22"/>
          <w:szCs w:val="22"/>
        </w:rPr>
        <w:t>tric information (last statistics release</w:t>
      </w:r>
      <w:r w:rsidR="00AB30D1" w:rsidRPr="001150BE">
        <w:rPr>
          <w:rFonts w:asciiTheme="minorHAnsi" w:hAnsiTheme="minorHAnsi" w:cs="Arial"/>
          <w:sz w:val="22"/>
          <w:szCs w:val="22"/>
        </w:rPr>
        <w:t>d</w:t>
      </w:r>
      <w:r w:rsidRPr="001150BE">
        <w:rPr>
          <w:rFonts w:asciiTheme="minorHAnsi" w:hAnsiTheme="minorHAnsi" w:cs="Arial"/>
          <w:sz w:val="22"/>
          <w:szCs w:val="22"/>
        </w:rPr>
        <w:t xml:space="preserve"> were for 201</w:t>
      </w:r>
      <w:r w:rsidR="00C87868" w:rsidRPr="001150BE">
        <w:rPr>
          <w:rFonts w:asciiTheme="minorHAnsi" w:hAnsiTheme="minorHAnsi" w:cs="Arial"/>
          <w:sz w:val="22"/>
          <w:szCs w:val="22"/>
        </w:rPr>
        <w:t>1</w:t>
      </w:r>
      <w:r w:rsidRPr="001150BE">
        <w:rPr>
          <w:rFonts w:asciiTheme="minorHAnsi" w:hAnsiTheme="minorHAnsi" w:cs="Arial"/>
          <w:sz w:val="22"/>
          <w:szCs w:val="22"/>
        </w:rPr>
        <w:t xml:space="preserve">).  Ballard acknowledged the backlog at HQ that resulted from staff retirements and a labor-intensive compilation process.  </w:t>
      </w:r>
    </w:p>
    <w:p w14:paraId="1C18E0C6" w14:textId="77777777" w:rsidR="00F965B8" w:rsidRPr="001150BE" w:rsidRDefault="00CB1DA9" w:rsidP="00F965B8">
      <w:pPr>
        <w:pStyle w:val="ListParagraph"/>
        <w:numPr>
          <w:ilvl w:val="0"/>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Liaison Reports</w:t>
      </w:r>
    </w:p>
    <w:p w14:paraId="114577A2" w14:textId="77777777" w:rsidR="00F965B8" w:rsidRPr="001150BE" w:rsidRDefault="00F965B8" w:rsidP="00F965B8">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 xml:space="preserve">Bylaws and Rules – Gougar reported that an earlier interpretation of New York Corporate Law by ANS Legal Counsel severely restricting the use of electronic voting would only be applied to the Board of Directors.  ANS supports the use of electronic voting by all other constituent units and committees.  Gougar also reported that 4 divisions (BMD, IRD, </w:t>
      </w:r>
      <w:proofErr w:type="spellStart"/>
      <w:r w:rsidRPr="001150BE">
        <w:rPr>
          <w:rFonts w:asciiTheme="minorHAnsi" w:hAnsiTheme="minorHAnsi" w:cs="Arial"/>
          <w:sz w:val="22"/>
          <w:szCs w:val="22"/>
        </w:rPr>
        <w:t>RPD</w:t>
      </w:r>
      <w:proofErr w:type="gramStart"/>
      <w:r w:rsidRPr="001150BE">
        <w:rPr>
          <w:rFonts w:asciiTheme="minorHAnsi" w:hAnsiTheme="minorHAnsi" w:cs="Arial"/>
          <w:sz w:val="22"/>
          <w:szCs w:val="22"/>
        </w:rPr>
        <w:t>,and</w:t>
      </w:r>
      <w:proofErr w:type="spellEnd"/>
      <w:proofErr w:type="gramEnd"/>
      <w:r w:rsidRPr="001150BE">
        <w:rPr>
          <w:rFonts w:asciiTheme="minorHAnsi" w:hAnsiTheme="minorHAnsi" w:cs="Arial"/>
          <w:sz w:val="22"/>
          <w:szCs w:val="22"/>
        </w:rPr>
        <w:t xml:space="preserve"> DESD) have yet to adopt Division Rules conforming to Society Guidelines.  Gougar volunteered to help these divisions draft new Rules and facilitate approval.</w:t>
      </w:r>
    </w:p>
    <w:p w14:paraId="5736E0CB" w14:textId="55F62210" w:rsidR="005F06E8" w:rsidRPr="001150BE" w:rsidRDefault="00F965B8" w:rsidP="005F06E8">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 xml:space="preserve">Membership – </w:t>
      </w:r>
      <w:proofErr w:type="spellStart"/>
      <w:r w:rsidRPr="001150BE">
        <w:rPr>
          <w:rFonts w:asciiTheme="minorHAnsi" w:hAnsiTheme="minorHAnsi" w:cs="Arial"/>
          <w:sz w:val="22"/>
          <w:szCs w:val="22"/>
        </w:rPr>
        <w:t>Slaybaugh</w:t>
      </w:r>
      <w:proofErr w:type="spellEnd"/>
      <w:r w:rsidRPr="001150BE">
        <w:rPr>
          <w:rFonts w:asciiTheme="minorHAnsi" w:hAnsiTheme="minorHAnsi" w:cs="Arial"/>
          <w:sz w:val="22"/>
          <w:szCs w:val="22"/>
        </w:rPr>
        <w:t xml:space="preserve"> attended the Membership Committee meeting and thus provided a Liaison report.  The Membership Committee </w:t>
      </w:r>
      <w:r w:rsidR="0025476F" w:rsidRPr="001150BE">
        <w:rPr>
          <w:rFonts w:asciiTheme="minorHAnsi" w:hAnsiTheme="minorHAnsi" w:cs="Arial"/>
          <w:sz w:val="22"/>
          <w:szCs w:val="22"/>
        </w:rPr>
        <w:t xml:space="preserve">is considering a change to the category of Honorary Life Member.  The first such proposal </w:t>
      </w:r>
      <w:r w:rsidR="00E83DDE" w:rsidRPr="001150BE">
        <w:rPr>
          <w:rFonts w:asciiTheme="minorHAnsi" w:hAnsiTheme="minorHAnsi" w:cs="Arial"/>
          <w:sz w:val="22"/>
          <w:szCs w:val="22"/>
        </w:rPr>
        <w:t>was rejected by the Board</w:t>
      </w:r>
      <w:r w:rsidR="0025476F" w:rsidRPr="001150BE">
        <w:rPr>
          <w:rFonts w:asciiTheme="minorHAnsi" w:hAnsiTheme="minorHAnsi" w:cs="Arial"/>
          <w:sz w:val="22"/>
          <w:szCs w:val="22"/>
        </w:rPr>
        <w:t xml:space="preserve"> and is being re-worked.  Also, President Hoffman recently proposed a new Utility Membership category in which a plant or other organization would pay one corporate fee that would result in all of their employees being added to the ANS member list. This prov</w:t>
      </w:r>
      <w:r w:rsidR="00E83DDE" w:rsidRPr="001150BE">
        <w:rPr>
          <w:rFonts w:asciiTheme="minorHAnsi" w:hAnsiTheme="minorHAnsi" w:cs="Arial"/>
          <w:sz w:val="22"/>
          <w:szCs w:val="22"/>
        </w:rPr>
        <w:t>o</w:t>
      </w:r>
      <w:r w:rsidR="0025476F" w:rsidRPr="001150BE">
        <w:rPr>
          <w:rFonts w:asciiTheme="minorHAnsi" w:hAnsiTheme="minorHAnsi" w:cs="Arial"/>
          <w:sz w:val="22"/>
          <w:szCs w:val="22"/>
        </w:rPr>
        <w:t>ked some discussion among PDC members but as no formal proposal has been presented, the Chair ended the discussion after a few minutes.</w:t>
      </w:r>
    </w:p>
    <w:p w14:paraId="4936E0ED" w14:textId="77777777" w:rsidR="00280D3E" w:rsidRDefault="00F965B8" w:rsidP="00280D3E">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lastRenderedPageBreak/>
        <w:t>Professional Development Coordination</w:t>
      </w:r>
      <w:r w:rsidR="005F06E8" w:rsidRPr="001150BE">
        <w:rPr>
          <w:rFonts w:asciiTheme="minorHAnsi" w:hAnsiTheme="minorHAnsi" w:cs="Arial"/>
          <w:sz w:val="22"/>
          <w:szCs w:val="22"/>
        </w:rPr>
        <w:t xml:space="preserve"> – Collins reported that</w:t>
      </w:r>
      <w:r w:rsidR="004C3A4F" w:rsidRPr="001150BE">
        <w:rPr>
          <w:rFonts w:asciiTheme="minorHAnsi" w:hAnsiTheme="minorHAnsi" w:cs="Arial"/>
          <w:sz w:val="22"/>
          <w:szCs w:val="22"/>
        </w:rPr>
        <w:t xml:space="preserve"> </w:t>
      </w:r>
      <w:r w:rsidR="007D34F5" w:rsidRPr="001150BE">
        <w:rPr>
          <w:rFonts w:asciiTheme="minorHAnsi" w:hAnsiTheme="minorHAnsi" w:cs="Arial"/>
          <w:sz w:val="22"/>
          <w:szCs w:val="22"/>
        </w:rPr>
        <w:t xml:space="preserve">PDCC is currently focused on Section 1 of the ANS Strategic Plan and how the committee is best suited to provide input, training, and development for the society. Progress has been made in attaining professional development credit hours for Professional Engineering recertification. A process is now in place for obtaining these credit hours for attending sessions at the annual meetings. About </w:t>
      </w:r>
      <w:r w:rsidR="004C3A4F" w:rsidRPr="001150BE">
        <w:rPr>
          <w:rFonts w:asciiTheme="minorHAnsi" w:hAnsiTheme="minorHAnsi" w:cs="Arial"/>
          <w:sz w:val="22"/>
          <w:szCs w:val="22"/>
        </w:rPr>
        <w:t>22.2%</w:t>
      </w:r>
      <w:r w:rsidR="007D34F5" w:rsidRPr="001150BE">
        <w:rPr>
          <w:rFonts w:asciiTheme="minorHAnsi" w:hAnsiTheme="minorHAnsi" w:cs="Arial"/>
          <w:sz w:val="22"/>
          <w:szCs w:val="22"/>
        </w:rPr>
        <w:t xml:space="preserve"> of ANS members have PE certification and the Committee is considering ways of boosting this</w:t>
      </w:r>
      <w:r w:rsidR="004C3A4F" w:rsidRPr="001150BE">
        <w:rPr>
          <w:rFonts w:asciiTheme="minorHAnsi" w:hAnsiTheme="minorHAnsi" w:cs="Arial"/>
          <w:sz w:val="22"/>
          <w:szCs w:val="22"/>
        </w:rPr>
        <w:t xml:space="preserve">.  PDDC is also considering a new mentoring program </w:t>
      </w:r>
      <w:r w:rsidR="00E83DDE" w:rsidRPr="001150BE">
        <w:rPr>
          <w:rFonts w:asciiTheme="minorHAnsi" w:hAnsiTheme="minorHAnsi" w:cs="Arial"/>
          <w:sz w:val="22"/>
          <w:szCs w:val="22"/>
        </w:rPr>
        <w:t xml:space="preserve">that </w:t>
      </w:r>
      <w:r w:rsidR="004C3A4F" w:rsidRPr="001150BE">
        <w:rPr>
          <w:rFonts w:asciiTheme="minorHAnsi" w:hAnsiTheme="minorHAnsi" w:cs="Arial"/>
          <w:sz w:val="22"/>
          <w:szCs w:val="22"/>
        </w:rPr>
        <w:t>would be based more online than on</w:t>
      </w:r>
      <w:r w:rsidR="007D34F5" w:rsidRPr="001150BE">
        <w:rPr>
          <w:rFonts w:asciiTheme="minorHAnsi" w:hAnsiTheme="minorHAnsi" w:cs="Arial"/>
          <w:sz w:val="22"/>
          <w:szCs w:val="22"/>
        </w:rPr>
        <w:t xml:space="preserve"> </w:t>
      </w:r>
      <w:r w:rsidR="004C3A4F" w:rsidRPr="001150BE">
        <w:rPr>
          <w:rFonts w:asciiTheme="minorHAnsi" w:hAnsiTheme="minorHAnsi" w:cs="Arial"/>
          <w:sz w:val="22"/>
          <w:szCs w:val="22"/>
        </w:rPr>
        <w:t>conference at</w:t>
      </w:r>
      <w:r w:rsidR="007D34F5" w:rsidRPr="001150BE">
        <w:rPr>
          <w:rFonts w:asciiTheme="minorHAnsi" w:hAnsiTheme="minorHAnsi" w:cs="Arial"/>
          <w:sz w:val="22"/>
          <w:szCs w:val="22"/>
        </w:rPr>
        <w:t>tendance.</w:t>
      </w:r>
    </w:p>
    <w:p w14:paraId="52BFDB96" w14:textId="595FB16C" w:rsidR="00280D3E" w:rsidRPr="00280D3E" w:rsidRDefault="00921632" w:rsidP="00280D3E">
      <w:pPr>
        <w:pStyle w:val="ListParagraph"/>
        <w:numPr>
          <w:ilvl w:val="1"/>
          <w:numId w:val="8"/>
        </w:numPr>
        <w:tabs>
          <w:tab w:val="left" w:pos="720"/>
          <w:tab w:val="right" w:pos="8010"/>
        </w:tabs>
        <w:rPr>
          <w:rFonts w:asciiTheme="minorHAnsi" w:hAnsiTheme="minorHAnsi" w:cs="Arial"/>
          <w:sz w:val="22"/>
          <w:szCs w:val="22"/>
        </w:rPr>
      </w:pPr>
      <w:r w:rsidRPr="00280D3E">
        <w:rPr>
          <w:rFonts w:asciiTheme="minorHAnsi" w:hAnsiTheme="minorHAnsi" w:cs="Arial"/>
          <w:sz w:val="22"/>
          <w:szCs w:val="22"/>
        </w:rPr>
        <w:t>Communications</w:t>
      </w:r>
      <w:r w:rsidR="00280D3E" w:rsidRPr="00280D3E">
        <w:rPr>
          <w:rFonts w:asciiTheme="minorHAnsi" w:hAnsiTheme="minorHAnsi" w:cs="Arial"/>
          <w:sz w:val="22"/>
          <w:szCs w:val="22"/>
        </w:rPr>
        <w:t xml:space="preserve"> - In June 2013, the Strategic Communications Task Force appointed by ANS President Mike </w:t>
      </w:r>
      <w:proofErr w:type="spellStart"/>
      <w:r w:rsidR="00280D3E" w:rsidRPr="00280D3E">
        <w:rPr>
          <w:rFonts w:asciiTheme="minorHAnsi" w:hAnsiTheme="minorHAnsi" w:cs="Arial"/>
          <w:sz w:val="22"/>
          <w:szCs w:val="22"/>
        </w:rPr>
        <w:t>Corradini</w:t>
      </w:r>
      <w:proofErr w:type="spellEnd"/>
      <w:r w:rsidR="00280D3E" w:rsidRPr="00280D3E">
        <w:rPr>
          <w:rFonts w:asciiTheme="minorHAnsi" w:hAnsiTheme="minorHAnsi" w:cs="Arial"/>
          <w:sz w:val="22"/>
          <w:szCs w:val="22"/>
        </w:rPr>
        <w:t>, presented a strategic communications plan to the ANS Board of Directors. The Board approved the recommended plan and tasked the Communications Committee with developing a work plan to illustrate how the plan will be implemented.</w:t>
      </w:r>
    </w:p>
    <w:p w14:paraId="368B3322" w14:textId="77777777" w:rsidR="00280D3E" w:rsidRPr="00280D3E" w:rsidRDefault="00280D3E" w:rsidP="00280D3E">
      <w:pPr>
        <w:widowControl w:val="0"/>
        <w:autoSpaceDE w:val="0"/>
        <w:autoSpaceDN w:val="0"/>
        <w:adjustRightInd w:val="0"/>
        <w:ind w:left="810"/>
        <w:rPr>
          <w:rFonts w:asciiTheme="minorHAnsi" w:hAnsiTheme="minorHAnsi" w:cs="Arial"/>
          <w:sz w:val="22"/>
          <w:szCs w:val="22"/>
        </w:rPr>
      </w:pPr>
      <w:r w:rsidRPr="00280D3E">
        <w:rPr>
          <w:rFonts w:asciiTheme="minorHAnsi" w:hAnsiTheme="minorHAnsi" w:cs="Arial"/>
          <w:sz w:val="22"/>
          <w:szCs w:val="22"/>
        </w:rPr>
        <w:t xml:space="preserve">This work plan document was drafted with input from the Communications Chair, Vice Chair, and a staff communications work group and shows the approach that the committee and staff will take to implement the strategic communications plan. The Communications Committee, as a whole, has reviewed and approved the plan.   </w:t>
      </w:r>
    </w:p>
    <w:p w14:paraId="15355D18" w14:textId="77777777" w:rsidR="00280D3E" w:rsidRPr="00280D3E" w:rsidRDefault="00280D3E" w:rsidP="00280D3E">
      <w:pPr>
        <w:widowControl w:val="0"/>
        <w:autoSpaceDE w:val="0"/>
        <w:autoSpaceDN w:val="0"/>
        <w:adjustRightInd w:val="0"/>
        <w:ind w:left="810" w:firstLine="450"/>
        <w:rPr>
          <w:rFonts w:asciiTheme="minorHAnsi" w:hAnsiTheme="minorHAnsi" w:cs="Arial"/>
          <w:sz w:val="22"/>
          <w:szCs w:val="22"/>
        </w:rPr>
      </w:pPr>
    </w:p>
    <w:p w14:paraId="3B412EF8" w14:textId="77777777" w:rsidR="00280D3E" w:rsidRPr="00280D3E" w:rsidRDefault="00280D3E" w:rsidP="00280D3E">
      <w:pPr>
        <w:widowControl w:val="0"/>
        <w:autoSpaceDE w:val="0"/>
        <w:autoSpaceDN w:val="0"/>
        <w:adjustRightInd w:val="0"/>
        <w:ind w:left="810" w:firstLine="450"/>
        <w:rPr>
          <w:rFonts w:asciiTheme="minorHAnsi" w:hAnsiTheme="minorHAnsi" w:cs="Arial"/>
          <w:sz w:val="22"/>
          <w:szCs w:val="22"/>
        </w:rPr>
      </w:pPr>
      <w:r w:rsidRPr="00280D3E">
        <w:rPr>
          <w:rFonts w:asciiTheme="minorHAnsi" w:hAnsiTheme="minorHAnsi" w:cs="Arial"/>
          <w:sz w:val="22"/>
          <w:szCs w:val="22"/>
        </w:rPr>
        <w:t>In the work plan summary attached to this cover letter, the following components are included</w:t>
      </w:r>
    </w:p>
    <w:p w14:paraId="4EB3C459" w14:textId="77777777" w:rsidR="00280D3E" w:rsidRPr="00280D3E" w:rsidRDefault="00280D3E" w:rsidP="00280D3E">
      <w:pPr>
        <w:pStyle w:val="ListParagraph"/>
        <w:widowControl w:val="0"/>
        <w:numPr>
          <w:ilvl w:val="0"/>
          <w:numId w:val="12"/>
        </w:numPr>
        <w:autoSpaceDE w:val="0"/>
        <w:autoSpaceDN w:val="0"/>
        <w:adjustRightInd w:val="0"/>
        <w:ind w:left="810" w:firstLine="450"/>
        <w:rPr>
          <w:rFonts w:asciiTheme="minorHAnsi" w:hAnsiTheme="minorHAnsi" w:cs="Arial"/>
          <w:sz w:val="22"/>
          <w:szCs w:val="22"/>
        </w:rPr>
      </w:pPr>
      <w:r w:rsidRPr="00280D3E">
        <w:rPr>
          <w:rFonts w:asciiTheme="minorHAnsi" w:hAnsiTheme="minorHAnsi" w:cs="Arial"/>
          <w:sz w:val="22"/>
          <w:szCs w:val="22"/>
        </w:rPr>
        <w:t>Brief description of each implementation strategy (identified for each high level strategy in the strategic communications plan document)</w:t>
      </w:r>
    </w:p>
    <w:p w14:paraId="61806585" w14:textId="77777777" w:rsidR="00280D3E" w:rsidRPr="00280D3E" w:rsidRDefault="00280D3E" w:rsidP="00280D3E">
      <w:pPr>
        <w:pStyle w:val="ListParagraph"/>
        <w:widowControl w:val="0"/>
        <w:numPr>
          <w:ilvl w:val="0"/>
          <w:numId w:val="12"/>
        </w:numPr>
        <w:autoSpaceDE w:val="0"/>
        <w:autoSpaceDN w:val="0"/>
        <w:adjustRightInd w:val="0"/>
        <w:ind w:left="810" w:firstLine="450"/>
        <w:rPr>
          <w:rFonts w:asciiTheme="minorHAnsi" w:hAnsiTheme="minorHAnsi" w:cs="Arial"/>
          <w:sz w:val="22"/>
          <w:szCs w:val="22"/>
        </w:rPr>
      </w:pPr>
      <w:r w:rsidRPr="00280D3E">
        <w:rPr>
          <w:rFonts w:asciiTheme="minorHAnsi" w:hAnsiTheme="minorHAnsi" w:cs="Arial"/>
          <w:sz w:val="22"/>
          <w:szCs w:val="22"/>
        </w:rPr>
        <w:t xml:space="preserve">Member lead </w:t>
      </w:r>
    </w:p>
    <w:p w14:paraId="15C37B55" w14:textId="77777777" w:rsidR="00280D3E" w:rsidRPr="00280D3E" w:rsidRDefault="00280D3E" w:rsidP="00280D3E">
      <w:pPr>
        <w:pStyle w:val="ListParagraph"/>
        <w:widowControl w:val="0"/>
        <w:numPr>
          <w:ilvl w:val="0"/>
          <w:numId w:val="12"/>
        </w:numPr>
        <w:autoSpaceDE w:val="0"/>
        <w:autoSpaceDN w:val="0"/>
        <w:adjustRightInd w:val="0"/>
        <w:ind w:left="810" w:firstLine="450"/>
        <w:rPr>
          <w:rFonts w:asciiTheme="minorHAnsi" w:hAnsiTheme="minorHAnsi" w:cs="Arial"/>
          <w:sz w:val="22"/>
          <w:szCs w:val="22"/>
        </w:rPr>
      </w:pPr>
      <w:r w:rsidRPr="00280D3E">
        <w:rPr>
          <w:rFonts w:asciiTheme="minorHAnsi" w:hAnsiTheme="minorHAnsi" w:cs="Arial"/>
          <w:sz w:val="22"/>
          <w:szCs w:val="22"/>
        </w:rPr>
        <w:t xml:space="preserve">Staff lead </w:t>
      </w:r>
    </w:p>
    <w:p w14:paraId="075F2175" w14:textId="77777777" w:rsidR="00280D3E" w:rsidRPr="00280D3E" w:rsidRDefault="00280D3E" w:rsidP="00280D3E">
      <w:pPr>
        <w:pStyle w:val="ListParagraph"/>
        <w:widowControl w:val="0"/>
        <w:numPr>
          <w:ilvl w:val="0"/>
          <w:numId w:val="12"/>
        </w:numPr>
        <w:autoSpaceDE w:val="0"/>
        <w:autoSpaceDN w:val="0"/>
        <w:adjustRightInd w:val="0"/>
        <w:ind w:left="810" w:firstLine="450"/>
        <w:rPr>
          <w:rFonts w:asciiTheme="minorHAnsi" w:hAnsiTheme="minorHAnsi" w:cs="Arial"/>
          <w:sz w:val="22"/>
          <w:szCs w:val="22"/>
        </w:rPr>
      </w:pPr>
      <w:r w:rsidRPr="00280D3E">
        <w:rPr>
          <w:rFonts w:asciiTheme="minorHAnsi" w:hAnsiTheme="minorHAnsi" w:cs="Arial"/>
          <w:sz w:val="22"/>
          <w:szCs w:val="22"/>
        </w:rPr>
        <w:t>Work group members/composition</w:t>
      </w:r>
    </w:p>
    <w:p w14:paraId="6793341B" w14:textId="77777777" w:rsidR="00280D3E" w:rsidRPr="00280D3E" w:rsidRDefault="00280D3E" w:rsidP="00280D3E">
      <w:pPr>
        <w:pStyle w:val="ListParagraph"/>
        <w:widowControl w:val="0"/>
        <w:numPr>
          <w:ilvl w:val="0"/>
          <w:numId w:val="12"/>
        </w:numPr>
        <w:autoSpaceDE w:val="0"/>
        <w:autoSpaceDN w:val="0"/>
        <w:adjustRightInd w:val="0"/>
        <w:ind w:left="810" w:firstLine="450"/>
        <w:rPr>
          <w:rFonts w:asciiTheme="minorHAnsi" w:hAnsiTheme="minorHAnsi" w:cs="Arial"/>
          <w:sz w:val="22"/>
          <w:szCs w:val="22"/>
        </w:rPr>
      </w:pPr>
      <w:r w:rsidRPr="00280D3E">
        <w:rPr>
          <w:rFonts w:asciiTheme="minorHAnsi" w:hAnsiTheme="minorHAnsi" w:cs="Arial"/>
          <w:sz w:val="22"/>
          <w:szCs w:val="22"/>
        </w:rPr>
        <w:t>Strategy prioritization</w:t>
      </w:r>
    </w:p>
    <w:p w14:paraId="1542EF44" w14:textId="77777777" w:rsidR="00280D3E" w:rsidRPr="00280D3E" w:rsidRDefault="00280D3E" w:rsidP="00280D3E">
      <w:pPr>
        <w:pStyle w:val="ListParagraph"/>
        <w:widowControl w:val="0"/>
        <w:numPr>
          <w:ilvl w:val="0"/>
          <w:numId w:val="12"/>
        </w:numPr>
        <w:autoSpaceDE w:val="0"/>
        <w:autoSpaceDN w:val="0"/>
        <w:adjustRightInd w:val="0"/>
        <w:ind w:left="810" w:firstLine="450"/>
        <w:rPr>
          <w:rFonts w:asciiTheme="minorHAnsi" w:hAnsiTheme="minorHAnsi" w:cs="Arial"/>
          <w:sz w:val="22"/>
          <w:szCs w:val="22"/>
        </w:rPr>
      </w:pPr>
      <w:r w:rsidRPr="00280D3E">
        <w:rPr>
          <w:rFonts w:asciiTheme="minorHAnsi" w:hAnsiTheme="minorHAnsi" w:cs="Arial"/>
          <w:sz w:val="22"/>
          <w:szCs w:val="22"/>
        </w:rPr>
        <w:t>Implementation timeline</w:t>
      </w:r>
    </w:p>
    <w:p w14:paraId="43E1B60E" w14:textId="77777777" w:rsidR="00280D3E" w:rsidRPr="00280D3E" w:rsidRDefault="00280D3E" w:rsidP="00280D3E">
      <w:pPr>
        <w:widowControl w:val="0"/>
        <w:autoSpaceDE w:val="0"/>
        <w:autoSpaceDN w:val="0"/>
        <w:adjustRightInd w:val="0"/>
        <w:ind w:left="810" w:firstLine="450"/>
        <w:rPr>
          <w:rFonts w:asciiTheme="minorHAnsi" w:hAnsiTheme="minorHAnsi" w:cs="Arial"/>
          <w:sz w:val="22"/>
          <w:szCs w:val="22"/>
        </w:rPr>
      </w:pPr>
    </w:p>
    <w:p w14:paraId="45121353" w14:textId="77777777" w:rsidR="00280D3E" w:rsidRPr="00280D3E" w:rsidRDefault="00280D3E" w:rsidP="00280D3E">
      <w:pPr>
        <w:widowControl w:val="0"/>
        <w:autoSpaceDE w:val="0"/>
        <w:autoSpaceDN w:val="0"/>
        <w:adjustRightInd w:val="0"/>
        <w:ind w:left="810" w:firstLine="450"/>
        <w:rPr>
          <w:rFonts w:asciiTheme="minorHAnsi" w:hAnsiTheme="minorHAnsi" w:cs="Arial"/>
          <w:sz w:val="22"/>
          <w:szCs w:val="22"/>
        </w:rPr>
      </w:pPr>
      <w:r w:rsidRPr="00280D3E">
        <w:rPr>
          <w:rFonts w:asciiTheme="minorHAnsi" w:hAnsiTheme="minorHAnsi" w:cs="Arial"/>
          <w:sz w:val="22"/>
          <w:szCs w:val="22"/>
        </w:rPr>
        <w:t xml:space="preserve">The Work Plan will require buy in and collaboration across the organization in order to be implemented successfully. As such, the strategy leads and working group members have been deliberately chosen to include all stakeholders.  </w:t>
      </w:r>
    </w:p>
    <w:p w14:paraId="617C21A1" w14:textId="77777777" w:rsidR="00280D3E" w:rsidRPr="00280D3E" w:rsidRDefault="00280D3E" w:rsidP="00280D3E">
      <w:pPr>
        <w:widowControl w:val="0"/>
        <w:autoSpaceDE w:val="0"/>
        <w:autoSpaceDN w:val="0"/>
        <w:adjustRightInd w:val="0"/>
        <w:ind w:left="810" w:firstLine="450"/>
        <w:rPr>
          <w:rFonts w:asciiTheme="minorHAnsi" w:hAnsiTheme="minorHAnsi" w:cs="Arial"/>
          <w:sz w:val="22"/>
          <w:szCs w:val="22"/>
        </w:rPr>
      </w:pPr>
    </w:p>
    <w:p w14:paraId="72230C74" w14:textId="77777777" w:rsidR="00280D3E" w:rsidRPr="00280D3E" w:rsidRDefault="00280D3E" w:rsidP="00280D3E">
      <w:pPr>
        <w:widowControl w:val="0"/>
        <w:autoSpaceDE w:val="0"/>
        <w:autoSpaceDN w:val="0"/>
        <w:adjustRightInd w:val="0"/>
        <w:ind w:left="810" w:firstLine="450"/>
        <w:rPr>
          <w:rFonts w:asciiTheme="minorHAnsi" w:hAnsiTheme="minorHAnsi" w:cs="Arial"/>
          <w:sz w:val="22"/>
          <w:szCs w:val="22"/>
        </w:rPr>
      </w:pPr>
      <w:r w:rsidRPr="00280D3E">
        <w:rPr>
          <w:rFonts w:asciiTheme="minorHAnsi" w:hAnsiTheme="minorHAnsi" w:cs="Arial"/>
          <w:sz w:val="22"/>
          <w:szCs w:val="22"/>
        </w:rPr>
        <w:t xml:space="preserve">The Communications Committee Chair together with the Director of Communications and Outreach will monitor and encourage progress throughout the year. The plan will be reviewed and updated regularly and the Director will provide periodic reports to the Communications Committee, Executive Director, and Executive Committee. </w:t>
      </w:r>
    </w:p>
    <w:p w14:paraId="5696D4CE" w14:textId="71CB557F" w:rsidR="00921632" w:rsidRPr="00280D3E" w:rsidRDefault="00F965B8" w:rsidP="00280D3E">
      <w:pPr>
        <w:tabs>
          <w:tab w:val="left" w:pos="720"/>
          <w:tab w:val="right" w:pos="8010"/>
        </w:tabs>
        <w:ind w:left="810" w:firstLine="450"/>
        <w:rPr>
          <w:rFonts w:asciiTheme="minorHAnsi" w:hAnsiTheme="minorHAnsi" w:cs="Arial"/>
          <w:sz w:val="22"/>
          <w:szCs w:val="22"/>
        </w:rPr>
      </w:pPr>
      <w:r w:rsidRPr="00280D3E">
        <w:rPr>
          <w:rFonts w:asciiTheme="minorHAnsi" w:hAnsiTheme="minorHAnsi" w:cs="Arial"/>
          <w:sz w:val="22"/>
          <w:szCs w:val="22"/>
        </w:rPr>
        <w:tab/>
      </w:r>
    </w:p>
    <w:p w14:paraId="5CC37A7B" w14:textId="726E62D4" w:rsidR="00921632" w:rsidRPr="001150BE" w:rsidRDefault="00921632" w:rsidP="00921632">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lastRenderedPageBreak/>
        <w:t xml:space="preserve">Public Policy – Steve Arndt reported on the backlog of Public Policy </w:t>
      </w:r>
      <w:r w:rsidR="007D2007" w:rsidRPr="001150BE">
        <w:rPr>
          <w:rFonts w:asciiTheme="minorHAnsi" w:hAnsiTheme="minorHAnsi" w:cs="Arial"/>
          <w:sz w:val="22"/>
          <w:szCs w:val="22"/>
        </w:rPr>
        <w:t>s</w:t>
      </w:r>
      <w:r w:rsidRPr="001150BE">
        <w:rPr>
          <w:rFonts w:asciiTheme="minorHAnsi" w:hAnsiTheme="minorHAnsi" w:cs="Arial"/>
          <w:sz w:val="22"/>
          <w:szCs w:val="22"/>
        </w:rPr>
        <w:t>tatements that need review.  The PPC is attempting to address the slow turnaround time.  Gougar urges Division Officers to assist</w:t>
      </w:r>
      <w:r w:rsidR="007D2007" w:rsidRPr="001150BE">
        <w:rPr>
          <w:rFonts w:asciiTheme="minorHAnsi" w:hAnsiTheme="minorHAnsi" w:cs="Arial"/>
          <w:sz w:val="22"/>
          <w:szCs w:val="22"/>
        </w:rPr>
        <w:t xml:space="preserve"> with rev</w:t>
      </w:r>
      <w:r w:rsidR="00E83DDE" w:rsidRPr="001150BE">
        <w:rPr>
          <w:rFonts w:asciiTheme="minorHAnsi" w:hAnsiTheme="minorHAnsi" w:cs="Arial"/>
          <w:sz w:val="22"/>
          <w:szCs w:val="22"/>
        </w:rPr>
        <w:t>i</w:t>
      </w:r>
      <w:r w:rsidR="007D2007" w:rsidRPr="001150BE">
        <w:rPr>
          <w:rFonts w:asciiTheme="minorHAnsi" w:hAnsiTheme="minorHAnsi" w:cs="Arial"/>
          <w:sz w:val="22"/>
          <w:szCs w:val="22"/>
        </w:rPr>
        <w:t>ews of policy statements per President Hoffman’s concerns.</w:t>
      </w:r>
    </w:p>
    <w:p w14:paraId="093B46A8" w14:textId="065BE945" w:rsidR="00921632" w:rsidRPr="001150BE" w:rsidRDefault="00921632" w:rsidP="00921632">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Publications Steering – No report.  The liaison position is currently vaca</w:t>
      </w:r>
      <w:r w:rsidR="007D2007" w:rsidRPr="001150BE">
        <w:rPr>
          <w:rFonts w:asciiTheme="minorHAnsi" w:hAnsiTheme="minorHAnsi" w:cs="Arial"/>
          <w:sz w:val="22"/>
          <w:szCs w:val="22"/>
        </w:rPr>
        <w:t>nt.  Ballard noted however that there is a search underway to replace the editor of Nuclear Technology who is retiring.</w:t>
      </w:r>
    </w:p>
    <w:p w14:paraId="24979B88" w14:textId="77777777" w:rsidR="007D2007" w:rsidRPr="001150BE" w:rsidRDefault="00F965B8" w:rsidP="00921632">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National Program Committee</w:t>
      </w:r>
      <w:r w:rsidR="007D2007" w:rsidRPr="001150BE">
        <w:rPr>
          <w:rFonts w:asciiTheme="minorHAnsi" w:hAnsiTheme="minorHAnsi" w:cs="Arial"/>
          <w:sz w:val="22"/>
          <w:szCs w:val="22"/>
        </w:rPr>
        <w:t xml:space="preserve"> - The liaison position is currently vacant, however, Gougar and Director </w:t>
      </w:r>
      <w:proofErr w:type="spellStart"/>
      <w:r w:rsidR="007D2007" w:rsidRPr="001150BE">
        <w:rPr>
          <w:rFonts w:asciiTheme="minorHAnsi" w:hAnsiTheme="minorHAnsi" w:cs="Arial"/>
          <w:sz w:val="22"/>
          <w:szCs w:val="22"/>
        </w:rPr>
        <w:t>Chichester</w:t>
      </w:r>
      <w:proofErr w:type="spellEnd"/>
      <w:r w:rsidR="007D2007" w:rsidRPr="001150BE">
        <w:rPr>
          <w:rFonts w:asciiTheme="minorHAnsi" w:hAnsiTheme="minorHAnsi" w:cs="Arial"/>
          <w:sz w:val="22"/>
          <w:szCs w:val="22"/>
        </w:rPr>
        <w:t xml:space="preserve"> reported on the deliberations of the Task Force on Meetings appointed by President Hoffman to evaluate national and topical meeting policy.  Their report supplemented remarks made by NPC Chair Ray </w:t>
      </w:r>
      <w:proofErr w:type="spellStart"/>
      <w:r w:rsidR="007D2007" w:rsidRPr="001150BE">
        <w:rPr>
          <w:rFonts w:asciiTheme="minorHAnsi" w:hAnsiTheme="minorHAnsi" w:cs="Arial"/>
          <w:sz w:val="22"/>
          <w:szCs w:val="22"/>
        </w:rPr>
        <w:t>Klann</w:t>
      </w:r>
      <w:proofErr w:type="spellEnd"/>
      <w:r w:rsidR="007D2007" w:rsidRPr="001150BE">
        <w:rPr>
          <w:rFonts w:asciiTheme="minorHAnsi" w:hAnsiTheme="minorHAnsi" w:cs="Arial"/>
          <w:sz w:val="22"/>
          <w:szCs w:val="22"/>
        </w:rPr>
        <w:t xml:space="preserve"> during his presentation at the PDC Workshop. The Task Force is considering the scheduling of a large Poster Session, in lieu of Thursday technical sessions, at national meetings to boost attendance later in the week and provide an alternative to the traditional technical presentation format. As no formal proposal has been put forth, Gougar limited the discussion to a few minutes.  Comments:</w:t>
      </w:r>
    </w:p>
    <w:p w14:paraId="0BFFFAD0" w14:textId="10D5E48C" w:rsidR="007D2007" w:rsidRPr="001150BE" w:rsidRDefault="007D2007" w:rsidP="007D2007">
      <w:pPr>
        <w:pStyle w:val="ListParagraph"/>
        <w:numPr>
          <w:ilvl w:val="0"/>
          <w:numId w:val="11"/>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Such a poster session may reduce the chance of employer support of me</w:t>
      </w:r>
      <w:r w:rsidR="00C22A29" w:rsidRPr="001150BE">
        <w:rPr>
          <w:rFonts w:asciiTheme="minorHAnsi" w:hAnsiTheme="minorHAnsi" w:cs="Arial"/>
          <w:sz w:val="22"/>
          <w:szCs w:val="22"/>
        </w:rPr>
        <w:t>e</w:t>
      </w:r>
      <w:r w:rsidRPr="001150BE">
        <w:rPr>
          <w:rFonts w:asciiTheme="minorHAnsi" w:hAnsiTheme="minorHAnsi" w:cs="Arial"/>
          <w:sz w:val="22"/>
          <w:szCs w:val="22"/>
        </w:rPr>
        <w:t xml:space="preserve">ting travel </w:t>
      </w:r>
      <w:r w:rsidR="00C22A29" w:rsidRPr="001150BE">
        <w:rPr>
          <w:rFonts w:asciiTheme="minorHAnsi" w:hAnsiTheme="minorHAnsi" w:cs="Arial"/>
          <w:sz w:val="22"/>
          <w:szCs w:val="22"/>
        </w:rPr>
        <w:t>because some employers consider</w:t>
      </w:r>
      <w:r w:rsidRPr="001150BE">
        <w:rPr>
          <w:rFonts w:asciiTheme="minorHAnsi" w:hAnsiTheme="minorHAnsi" w:cs="Arial"/>
          <w:sz w:val="22"/>
          <w:szCs w:val="22"/>
        </w:rPr>
        <w:t xml:space="preserve"> poster sessions </w:t>
      </w:r>
      <w:r w:rsidR="00C22A29" w:rsidRPr="001150BE">
        <w:rPr>
          <w:rFonts w:asciiTheme="minorHAnsi" w:hAnsiTheme="minorHAnsi" w:cs="Arial"/>
          <w:sz w:val="22"/>
          <w:szCs w:val="22"/>
        </w:rPr>
        <w:t>less important</w:t>
      </w:r>
    </w:p>
    <w:p w14:paraId="4475DBBD" w14:textId="4CD47AC2" w:rsidR="00C174E2" w:rsidRPr="001150BE" w:rsidRDefault="007D2007" w:rsidP="007D2007">
      <w:pPr>
        <w:pStyle w:val="ListParagraph"/>
        <w:numPr>
          <w:ilvl w:val="0"/>
          <w:numId w:val="11"/>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There exists a stigma</w:t>
      </w:r>
      <w:r w:rsidR="00C22A29" w:rsidRPr="001150BE">
        <w:rPr>
          <w:rFonts w:asciiTheme="minorHAnsi" w:hAnsiTheme="minorHAnsi" w:cs="Arial"/>
          <w:sz w:val="22"/>
          <w:szCs w:val="22"/>
        </w:rPr>
        <w:t xml:space="preserve"> with ANS</w:t>
      </w:r>
      <w:r w:rsidRPr="001150BE">
        <w:rPr>
          <w:rFonts w:asciiTheme="minorHAnsi" w:hAnsiTheme="minorHAnsi" w:cs="Arial"/>
          <w:sz w:val="22"/>
          <w:szCs w:val="22"/>
        </w:rPr>
        <w:t xml:space="preserve"> that papers assigned (‘relegated’ has a negative connotation) to a poster session are of a lower technical stat</w:t>
      </w:r>
      <w:r w:rsidR="00C174E2" w:rsidRPr="001150BE">
        <w:rPr>
          <w:rFonts w:asciiTheme="minorHAnsi" w:hAnsiTheme="minorHAnsi" w:cs="Arial"/>
          <w:sz w:val="22"/>
          <w:szCs w:val="22"/>
        </w:rPr>
        <w:t>ure.</w:t>
      </w:r>
    </w:p>
    <w:p w14:paraId="1C786D3D" w14:textId="429537B6" w:rsidR="00C174E2" w:rsidRPr="001150BE" w:rsidRDefault="00C174E2" w:rsidP="007D2007">
      <w:pPr>
        <w:pStyle w:val="ListParagraph"/>
        <w:numPr>
          <w:ilvl w:val="0"/>
          <w:numId w:val="11"/>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 xml:space="preserve">Flexibility is </w:t>
      </w:r>
      <w:proofErr w:type="gramStart"/>
      <w:r w:rsidRPr="001150BE">
        <w:rPr>
          <w:rFonts w:asciiTheme="minorHAnsi" w:hAnsiTheme="minorHAnsi" w:cs="Arial"/>
          <w:sz w:val="22"/>
          <w:szCs w:val="22"/>
        </w:rPr>
        <w:t>key</w:t>
      </w:r>
      <w:proofErr w:type="gramEnd"/>
      <w:r w:rsidRPr="001150BE">
        <w:rPr>
          <w:rFonts w:asciiTheme="minorHAnsi" w:hAnsiTheme="minorHAnsi" w:cs="Arial"/>
          <w:sz w:val="22"/>
          <w:szCs w:val="22"/>
        </w:rPr>
        <w:t xml:space="preserve"> – offer </w:t>
      </w:r>
      <w:r w:rsidR="00C22A29" w:rsidRPr="001150BE">
        <w:rPr>
          <w:rFonts w:asciiTheme="minorHAnsi" w:hAnsiTheme="minorHAnsi" w:cs="Arial"/>
          <w:sz w:val="22"/>
          <w:szCs w:val="22"/>
        </w:rPr>
        <w:t xml:space="preserve">divisions the ability to implement the poster option the way they feel best fits their needs. This may entail allowing authors to select poster vs. presentation, making the poster session have a specific purpose, etc. </w:t>
      </w:r>
    </w:p>
    <w:p w14:paraId="68A239CA" w14:textId="77777777" w:rsidR="00EB1E0C" w:rsidRDefault="00C174E2" w:rsidP="007D2007">
      <w:pPr>
        <w:pStyle w:val="ListParagraph"/>
        <w:numPr>
          <w:ilvl w:val="0"/>
          <w:numId w:val="11"/>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Wednesday evening may not be the best time a</w:t>
      </w:r>
      <w:r w:rsidR="00C22A29" w:rsidRPr="001150BE">
        <w:rPr>
          <w:rFonts w:asciiTheme="minorHAnsi" w:hAnsiTheme="minorHAnsi" w:cs="Arial"/>
          <w:sz w:val="22"/>
          <w:szCs w:val="22"/>
        </w:rPr>
        <w:t>s</w:t>
      </w:r>
      <w:r w:rsidRPr="001150BE">
        <w:rPr>
          <w:rFonts w:asciiTheme="minorHAnsi" w:hAnsiTheme="minorHAnsi" w:cs="Arial"/>
          <w:sz w:val="22"/>
          <w:szCs w:val="22"/>
        </w:rPr>
        <w:t xml:space="preserve"> some attendees may skip the session to travel home on Wednesday.</w:t>
      </w:r>
    </w:p>
    <w:p w14:paraId="53768003" w14:textId="328FE6CE" w:rsidR="00F965B8" w:rsidRPr="001150BE" w:rsidRDefault="00F965B8" w:rsidP="00EB1E0C">
      <w:pPr>
        <w:pStyle w:val="ListParagraph"/>
        <w:tabs>
          <w:tab w:val="left" w:pos="720"/>
          <w:tab w:val="right" w:pos="8010"/>
        </w:tabs>
        <w:ind w:left="1152"/>
        <w:rPr>
          <w:rFonts w:asciiTheme="minorHAnsi" w:hAnsiTheme="minorHAnsi" w:cs="Arial"/>
          <w:sz w:val="22"/>
          <w:szCs w:val="22"/>
        </w:rPr>
      </w:pPr>
      <w:r w:rsidRPr="001150BE">
        <w:rPr>
          <w:rFonts w:asciiTheme="minorHAnsi" w:hAnsiTheme="minorHAnsi" w:cs="Arial"/>
          <w:sz w:val="22"/>
          <w:szCs w:val="22"/>
        </w:rPr>
        <w:tab/>
      </w:r>
    </w:p>
    <w:p w14:paraId="194328DC" w14:textId="77777777" w:rsidR="00F965B8" w:rsidRPr="001150BE" w:rsidRDefault="00F965B8" w:rsidP="00C47E31">
      <w:pPr>
        <w:pStyle w:val="ListParagraph"/>
        <w:tabs>
          <w:tab w:val="left" w:pos="720"/>
          <w:tab w:val="right" w:pos="8010"/>
        </w:tabs>
        <w:ind w:left="360"/>
        <w:rPr>
          <w:rFonts w:asciiTheme="minorHAnsi" w:hAnsiTheme="minorHAnsi" w:cs="Arial"/>
          <w:sz w:val="22"/>
          <w:szCs w:val="22"/>
        </w:rPr>
      </w:pPr>
    </w:p>
    <w:p w14:paraId="080BAC49" w14:textId="04978B2C" w:rsidR="00CB1DA9" w:rsidRPr="001150BE" w:rsidRDefault="00CB1DA9" w:rsidP="00D168AC">
      <w:pPr>
        <w:pStyle w:val="ListParagraph"/>
        <w:numPr>
          <w:ilvl w:val="0"/>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Old Business</w:t>
      </w:r>
    </w:p>
    <w:p w14:paraId="6AF40306" w14:textId="71872285" w:rsidR="00C47E31" w:rsidRPr="001150BE" w:rsidRDefault="00C47E31" w:rsidP="00C47E31">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PDC Task Force on Division Support of Young Members Metric – This task force is working with the YMG to work up modifications.  A recommendation was presented at the June 2013 Executive meeting but no action was taken for lack of quorum.  A modified recommendation is expected by June 2013.</w:t>
      </w:r>
    </w:p>
    <w:p w14:paraId="4091434A" w14:textId="68444D9D" w:rsidR="00C47E31" w:rsidRPr="001150BE" w:rsidRDefault="00C47E31" w:rsidP="00C47E31">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 xml:space="preserve">PDC Task Force on Division Support of Students Metric – </w:t>
      </w:r>
      <w:r w:rsidR="00371CD6" w:rsidRPr="001150BE">
        <w:rPr>
          <w:rFonts w:asciiTheme="minorHAnsi" w:hAnsiTheme="minorHAnsi" w:cs="Arial"/>
          <w:sz w:val="22"/>
          <w:szCs w:val="22"/>
        </w:rPr>
        <w:t>T</w:t>
      </w:r>
      <w:r w:rsidRPr="001150BE">
        <w:rPr>
          <w:rFonts w:asciiTheme="minorHAnsi" w:hAnsiTheme="minorHAnsi" w:cs="Arial"/>
          <w:sz w:val="22"/>
          <w:szCs w:val="22"/>
        </w:rPr>
        <w:t>his group concluded in 2013 that no changes were necessary. No further action is required.</w:t>
      </w:r>
    </w:p>
    <w:p w14:paraId="1FCF53CA" w14:textId="290F41EE" w:rsidR="00C47E31" w:rsidRPr="001150BE" w:rsidRDefault="00C47E31" w:rsidP="00C47E31">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PDC Task Force on Division Support of Meetings Metric – Will be reconstituted to work with the National Strategic Plan Task Force on Meetings to re-examine</w:t>
      </w:r>
      <w:r w:rsidR="00371CD6" w:rsidRPr="001150BE">
        <w:rPr>
          <w:rFonts w:asciiTheme="minorHAnsi" w:hAnsiTheme="minorHAnsi" w:cs="Arial"/>
          <w:sz w:val="22"/>
          <w:szCs w:val="22"/>
        </w:rPr>
        <w:t xml:space="preserve"> the</w:t>
      </w:r>
      <w:r w:rsidRPr="001150BE">
        <w:rPr>
          <w:rFonts w:asciiTheme="minorHAnsi" w:hAnsiTheme="minorHAnsi" w:cs="Arial"/>
          <w:sz w:val="22"/>
          <w:szCs w:val="22"/>
        </w:rPr>
        <w:t xml:space="preserve"> metric in </w:t>
      </w:r>
      <w:r w:rsidR="00663979" w:rsidRPr="001150BE">
        <w:rPr>
          <w:rFonts w:asciiTheme="minorHAnsi" w:hAnsiTheme="minorHAnsi" w:cs="Arial"/>
          <w:sz w:val="22"/>
          <w:szCs w:val="22"/>
        </w:rPr>
        <w:t xml:space="preserve">cooperation with NPC.  Some are </w:t>
      </w:r>
      <w:r w:rsidRPr="001150BE">
        <w:rPr>
          <w:rFonts w:asciiTheme="minorHAnsi" w:hAnsiTheme="minorHAnsi" w:cs="Arial"/>
          <w:sz w:val="22"/>
          <w:szCs w:val="22"/>
        </w:rPr>
        <w:t xml:space="preserve">of the opinion that the current metrics are too </w:t>
      </w:r>
      <w:r w:rsidR="00663979" w:rsidRPr="001150BE">
        <w:rPr>
          <w:rFonts w:asciiTheme="minorHAnsi" w:hAnsiTheme="minorHAnsi" w:cs="Arial"/>
          <w:sz w:val="22"/>
          <w:szCs w:val="22"/>
        </w:rPr>
        <w:t>prescriptive</w:t>
      </w:r>
      <w:r w:rsidRPr="001150BE">
        <w:rPr>
          <w:rFonts w:asciiTheme="minorHAnsi" w:hAnsiTheme="minorHAnsi" w:cs="Arial"/>
          <w:sz w:val="22"/>
          <w:szCs w:val="22"/>
        </w:rPr>
        <w:t xml:space="preserve"> to account for the different sizes of divisions and the range of activities in which they engage.  </w:t>
      </w:r>
      <w:r w:rsidR="002207F6" w:rsidRPr="001150BE">
        <w:rPr>
          <w:rFonts w:asciiTheme="minorHAnsi" w:hAnsiTheme="minorHAnsi" w:cs="Arial"/>
          <w:sz w:val="22"/>
          <w:szCs w:val="22"/>
        </w:rPr>
        <w:t xml:space="preserve">The new Task Force will include:  Gougar, </w:t>
      </w:r>
      <w:proofErr w:type="spellStart"/>
      <w:r w:rsidR="002207F6" w:rsidRPr="001150BE">
        <w:rPr>
          <w:rFonts w:asciiTheme="minorHAnsi" w:hAnsiTheme="minorHAnsi" w:cs="Arial"/>
          <w:sz w:val="22"/>
          <w:szCs w:val="22"/>
        </w:rPr>
        <w:t>Remick</w:t>
      </w:r>
      <w:proofErr w:type="spellEnd"/>
      <w:r w:rsidR="002207F6" w:rsidRPr="001150BE">
        <w:rPr>
          <w:rFonts w:asciiTheme="minorHAnsi" w:hAnsiTheme="minorHAnsi" w:cs="Arial"/>
          <w:sz w:val="22"/>
          <w:szCs w:val="22"/>
        </w:rPr>
        <w:t xml:space="preserve">, </w:t>
      </w:r>
      <w:r w:rsidR="002207F6" w:rsidRPr="001150BE">
        <w:rPr>
          <w:rFonts w:asciiTheme="minorHAnsi" w:hAnsiTheme="minorHAnsi" w:cs="Arial"/>
          <w:sz w:val="22"/>
          <w:szCs w:val="22"/>
        </w:rPr>
        <w:lastRenderedPageBreak/>
        <w:t>Bragg-</w:t>
      </w:r>
      <w:proofErr w:type="spellStart"/>
      <w:r w:rsidR="002207F6" w:rsidRPr="001150BE">
        <w:rPr>
          <w:rFonts w:asciiTheme="minorHAnsi" w:hAnsiTheme="minorHAnsi" w:cs="Arial"/>
          <w:sz w:val="22"/>
          <w:szCs w:val="22"/>
        </w:rPr>
        <w:t>Sitton</w:t>
      </w:r>
      <w:proofErr w:type="spellEnd"/>
      <w:r w:rsidR="002207F6" w:rsidRPr="001150BE">
        <w:rPr>
          <w:rFonts w:asciiTheme="minorHAnsi" w:hAnsiTheme="minorHAnsi" w:cs="Arial"/>
          <w:sz w:val="22"/>
          <w:szCs w:val="22"/>
        </w:rPr>
        <w:t xml:space="preserve">, </w:t>
      </w:r>
      <w:proofErr w:type="spellStart"/>
      <w:r w:rsidR="002207F6" w:rsidRPr="001150BE">
        <w:rPr>
          <w:rFonts w:asciiTheme="minorHAnsi" w:hAnsiTheme="minorHAnsi" w:cs="Arial"/>
          <w:sz w:val="22"/>
          <w:szCs w:val="22"/>
        </w:rPr>
        <w:t>Chichester</w:t>
      </w:r>
      <w:proofErr w:type="spellEnd"/>
      <w:r w:rsidR="002207F6" w:rsidRPr="001150BE">
        <w:rPr>
          <w:rFonts w:asciiTheme="minorHAnsi" w:hAnsiTheme="minorHAnsi" w:cs="Arial"/>
          <w:sz w:val="22"/>
          <w:szCs w:val="22"/>
        </w:rPr>
        <w:t xml:space="preserve">, and Glover.  </w:t>
      </w:r>
      <w:r w:rsidR="002207F6" w:rsidRPr="001150BE">
        <w:rPr>
          <w:rFonts w:asciiTheme="minorHAnsi" w:hAnsiTheme="minorHAnsi" w:cs="Arial"/>
          <w:sz w:val="22"/>
          <w:szCs w:val="22"/>
          <w:highlight w:val="cyan"/>
        </w:rPr>
        <w:t xml:space="preserve">Gougar will coordinate with </w:t>
      </w:r>
      <w:proofErr w:type="spellStart"/>
      <w:r w:rsidR="002207F6" w:rsidRPr="001150BE">
        <w:rPr>
          <w:rFonts w:asciiTheme="minorHAnsi" w:hAnsiTheme="minorHAnsi" w:cs="Arial"/>
          <w:sz w:val="22"/>
          <w:szCs w:val="22"/>
          <w:highlight w:val="cyan"/>
        </w:rPr>
        <w:t>Klann</w:t>
      </w:r>
      <w:proofErr w:type="spellEnd"/>
      <w:r w:rsidR="006801E0">
        <w:rPr>
          <w:rFonts w:asciiTheme="minorHAnsi" w:hAnsiTheme="minorHAnsi" w:cs="Arial"/>
          <w:sz w:val="22"/>
          <w:szCs w:val="22"/>
          <w:highlight w:val="cyan"/>
        </w:rPr>
        <w:t xml:space="preserve"> before January</w:t>
      </w:r>
      <w:r w:rsidR="002207F6" w:rsidRPr="001150BE">
        <w:rPr>
          <w:rFonts w:asciiTheme="minorHAnsi" w:hAnsiTheme="minorHAnsi" w:cs="Arial"/>
          <w:sz w:val="22"/>
          <w:szCs w:val="22"/>
          <w:highlight w:val="cyan"/>
        </w:rPr>
        <w:t>.</w:t>
      </w:r>
    </w:p>
    <w:p w14:paraId="6FCE210E" w14:textId="2C9854A5" w:rsidR="00C47E31" w:rsidRPr="001150BE" w:rsidRDefault="00C47E31" w:rsidP="00C47E31">
      <w:pPr>
        <w:pStyle w:val="ListParagraph"/>
        <w:numPr>
          <w:ilvl w:val="1"/>
          <w:numId w:val="8"/>
        </w:numPr>
        <w:tabs>
          <w:tab w:val="left" w:pos="720"/>
          <w:tab w:val="right" w:pos="8010"/>
        </w:tabs>
        <w:rPr>
          <w:rFonts w:asciiTheme="minorHAnsi" w:hAnsiTheme="minorHAnsi" w:cs="Arial"/>
          <w:sz w:val="22"/>
          <w:szCs w:val="22"/>
        </w:rPr>
      </w:pPr>
      <w:r w:rsidRPr="001150BE">
        <w:rPr>
          <w:rFonts w:asciiTheme="minorHAnsi" w:hAnsiTheme="minorHAnsi" w:cs="Arial"/>
          <w:sz w:val="22"/>
          <w:szCs w:val="22"/>
        </w:rPr>
        <w:t>PDC Task Force on Division Business Practices/ Knowledge Transfer</w:t>
      </w:r>
    </w:p>
    <w:p w14:paraId="6C58E4D5" w14:textId="77777777" w:rsidR="00C47E31" w:rsidRPr="001150BE" w:rsidRDefault="00C47E31" w:rsidP="00663979">
      <w:pPr>
        <w:pStyle w:val="ListParagraph"/>
        <w:tabs>
          <w:tab w:val="left" w:pos="720"/>
        </w:tabs>
        <w:ind w:left="360"/>
        <w:rPr>
          <w:rFonts w:asciiTheme="minorHAnsi" w:hAnsiTheme="minorHAnsi" w:cs="Arial"/>
          <w:sz w:val="22"/>
          <w:szCs w:val="22"/>
        </w:rPr>
      </w:pPr>
    </w:p>
    <w:p w14:paraId="4EC1289F" w14:textId="767B3106" w:rsidR="00C47E31" w:rsidRPr="001150BE" w:rsidRDefault="00CB1DA9" w:rsidP="00663979">
      <w:pPr>
        <w:pStyle w:val="ListParagraph"/>
        <w:numPr>
          <w:ilvl w:val="0"/>
          <w:numId w:val="8"/>
        </w:numPr>
        <w:tabs>
          <w:tab w:val="left" w:pos="720"/>
        </w:tabs>
        <w:rPr>
          <w:rFonts w:asciiTheme="minorHAnsi" w:hAnsiTheme="minorHAnsi" w:cs="Arial"/>
          <w:sz w:val="22"/>
          <w:szCs w:val="22"/>
        </w:rPr>
      </w:pPr>
      <w:r w:rsidRPr="001150BE">
        <w:rPr>
          <w:rFonts w:asciiTheme="minorHAnsi" w:hAnsiTheme="minorHAnsi" w:cs="Arial"/>
          <w:sz w:val="22"/>
          <w:szCs w:val="22"/>
        </w:rPr>
        <w:t>New Business</w:t>
      </w:r>
    </w:p>
    <w:p w14:paraId="6F14B34E" w14:textId="599C9EDA" w:rsidR="00C47E31" w:rsidRDefault="00C47E31" w:rsidP="00663979">
      <w:pPr>
        <w:pStyle w:val="ListParagraph"/>
        <w:numPr>
          <w:ilvl w:val="1"/>
          <w:numId w:val="8"/>
        </w:numPr>
        <w:tabs>
          <w:tab w:val="left" w:pos="720"/>
        </w:tabs>
        <w:rPr>
          <w:rFonts w:asciiTheme="minorHAnsi" w:hAnsiTheme="minorHAnsi" w:cs="Arial"/>
          <w:sz w:val="22"/>
          <w:szCs w:val="22"/>
        </w:rPr>
      </w:pPr>
      <w:r w:rsidRPr="001150BE">
        <w:rPr>
          <w:rFonts w:asciiTheme="minorHAnsi" w:hAnsiTheme="minorHAnsi" w:cs="Arial"/>
          <w:sz w:val="22"/>
          <w:szCs w:val="22"/>
        </w:rPr>
        <w:t>Strategic Plan/Metric/Vision Alignment</w:t>
      </w:r>
      <w:r w:rsidR="006906F2">
        <w:rPr>
          <w:rFonts w:asciiTheme="minorHAnsi" w:hAnsiTheme="minorHAnsi" w:cs="Arial"/>
          <w:sz w:val="22"/>
          <w:szCs w:val="22"/>
        </w:rPr>
        <w:t xml:space="preserve"> – Gougar posted a spreadsheet </w:t>
      </w:r>
      <w:r w:rsidR="005E1894">
        <w:rPr>
          <w:rFonts w:asciiTheme="minorHAnsi" w:hAnsiTheme="minorHAnsi" w:cs="Arial"/>
          <w:sz w:val="22"/>
          <w:szCs w:val="22"/>
        </w:rPr>
        <w:t xml:space="preserve">cross-listing division strategic plan activities, metrics, and presidential initiatives to aid Division officers in tracking and reporting their activities.  Comments and suggestions are invited. </w:t>
      </w:r>
      <w:hyperlink r:id="rId9" w:history="1">
        <w:r w:rsidR="005E1894" w:rsidRPr="005E1894">
          <w:rPr>
            <w:rStyle w:val="Hyperlink"/>
            <w:rFonts w:asciiTheme="minorHAnsi" w:hAnsiTheme="minorHAnsi" w:cs="Arial"/>
            <w:b w:val="0"/>
            <w:color w:val="00B0F0"/>
            <w:sz w:val="22"/>
            <w:szCs w:val="22"/>
          </w:rPr>
          <w:t>http://www.ans.org/about/committees/pdc/docs/sp_metric_crosswalk.xlsx</w:t>
        </w:r>
      </w:hyperlink>
    </w:p>
    <w:p w14:paraId="66F0A2A5" w14:textId="77777777" w:rsidR="005E1894" w:rsidRPr="001150BE" w:rsidRDefault="005E1894" w:rsidP="005E1894">
      <w:pPr>
        <w:pStyle w:val="ListParagraph"/>
        <w:tabs>
          <w:tab w:val="left" w:pos="720"/>
        </w:tabs>
        <w:ind w:left="792"/>
        <w:rPr>
          <w:rFonts w:asciiTheme="minorHAnsi" w:hAnsiTheme="minorHAnsi" w:cs="Arial"/>
          <w:sz w:val="22"/>
          <w:szCs w:val="22"/>
        </w:rPr>
      </w:pPr>
    </w:p>
    <w:p w14:paraId="68343E3A" w14:textId="1704AF1D" w:rsidR="00663979" w:rsidRPr="001150BE" w:rsidRDefault="00C47E31" w:rsidP="00663979">
      <w:pPr>
        <w:pStyle w:val="ListParagraph"/>
        <w:numPr>
          <w:ilvl w:val="1"/>
          <w:numId w:val="8"/>
        </w:numPr>
        <w:tabs>
          <w:tab w:val="left" w:pos="720"/>
        </w:tabs>
        <w:rPr>
          <w:rFonts w:asciiTheme="minorHAnsi" w:hAnsiTheme="minorHAnsi" w:cs="Arial"/>
          <w:sz w:val="22"/>
          <w:szCs w:val="22"/>
        </w:rPr>
      </w:pPr>
      <w:r w:rsidRPr="001150BE">
        <w:rPr>
          <w:rFonts w:asciiTheme="minorHAnsi" w:hAnsiTheme="minorHAnsi" w:cs="Arial"/>
          <w:sz w:val="22"/>
          <w:szCs w:val="22"/>
        </w:rPr>
        <w:t>Specific Proposals for the PDC</w:t>
      </w:r>
    </w:p>
    <w:p w14:paraId="172FFA78" w14:textId="1F625F45" w:rsidR="00963201" w:rsidRPr="001150BE" w:rsidRDefault="00663979" w:rsidP="00663979">
      <w:pPr>
        <w:pStyle w:val="ListParagraph"/>
        <w:numPr>
          <w:ilvl w:val="2"/>
          <w:numId w:val="8"/>
        </w:numPr>
        <w:tabs>
          <w:tab w:val="left" w:pos="720"/>
        </w:tabs>
        <w:rPr>
          <w:rFonts w:asciiTheme="minorHAnsi" w:hAnsiTheme="minorHAnsi" w:cs="Arial"/>
          <w:sz w:val="22"/>
          <w:szCs w:val="22"/>
        </w:rPr>
      </w:pPr>
      <w:r w:rsidRPr="001150BE">
        <w:rPr>
          <w:rFonts w:asciiTheme="minorHAnsi" w:hAnsiTheme="minorHAnsi" w:cs="Arial"/>
          <w:sz w:val="22"/>
          <w:szCs w:val="22"/>
        </w:rPr>
        <w:t>New Attendee/Member Orientation</w:t>
      </w:r>
      <w:r w:rsidR="00457052" w:rsidRPr="001150BE">
        <w:rPr>
          <w:rFonts w:asciiTheme="minorHAnsi" w:hAnsiTheme="minorHAnsi" w:cs="Arial"/>
          <w:sz w:val="22"/>
          <w:szCs w:val="22"/>
        </w:rPr>
        <w:t xml:space="preserve"> – Gougar proposed a new responsibility designed to increase active Division participation and retention among students, Young Members, and new attendees.</w:t>
      </w:r>
      <w:r w:rsidR="00963201" w:rsidRPr="001150BE">
        <w:rPr>
          <w:rFonts w:asciiTheme="minorHAnsi" w:hAnsiTheme="minorHAnsi" w:cs="Arial"/>
          <w:sz w:val="22"/>
          <w:szCs w:val="22"/>
        </w:rPr>
        <w:t xml:space="preserve">  Each Division will have one executive officer (Gougar suggests the Vice Chair) to assume new member orientation responsibilities.  These responsibilities will include, but are not limited to:</w:t>
      </w:r>
    </w:p>
    <w:p w14:paraId="6E29ED5D" w14:textId="7AA18F35" w:rsidR="00CE2C5F" w:rsidRPr="001150BE" w:rsidRDefault="00CE2C5F" w:rsidP="00CE2C5F">
      <w:pPr>
        <w:pStyle w:val="ListParagraph"/>
        <w:numPr>
          <w:ilvl w:val="0"/>
          <w:numId w:val="11"/>
        </w:numPr>
        <w:tabs>
          <w:tab w:val="left" w:pos="720"/>
        </w:tabs>
        <w:rPr>
          <w:rFonts w:asciiTheme="minorHAnsi" w:hAnsiTheme="minorHAnsi" w:cs="Arial"/>
          <w:sz w:val="22"/>
          <w:szCs w:val="22"/>
        </w:rPr>
      </w:pPr>
      <w:r w:rsidRPr="001150BE">
        <w:rPr>
          <w:rFonts w:asciiTheme="minorHAnsi" w:hAnsiTheme="minorHAnsi" w:cs="Arial"/>
          <w:sz w:val="22"/>
          <w:szCs w:val="22"/>
        </w:rPr>
        <w:t>Compile a list of simple tasks and Division committee positions conducive to new member accomplishment</w:t>
      </w:r>
      <w:r w:rsidR="00851316" w:rsidRPr="001150BE">
        <w:rPr>
          <w:rFonts w:asciiTheme="minorHAnsi" w:hAnsiTheme="minorHAnsi" w:cs="Arial"/>
          <w:sz w:val="22"/>
          <w:szCs w:val="22"/>
        </w:rPr>
        <w:t>s</w:t>
      </w:r>
      <w:r w:rsidRPr="001150BE">
        <w:rPr>
          <w:rFonts w:asciiTheme="minorHAnsi" w:hAnsiTheme="minorHAnsi" w:cs="Arial"/>
          <w:sz w:val="22"/>
          <w:szCs w:val="22"/>
        </w:rPr>
        <w:t xml:space="preserve"> and success</w:t>
      </w:r>
      <w:r w:rsidR="00851316" w:rsidRPr="001150BE">
        <w:rPr>
          <w:rFonts w:asciiTheme="minorHAnsi" w:hAnsiTheme="minorHAnsi" w:cs="Arial"/>
          <w:sz w:val="22"/>
          <w:szCs w:val="22"/>
        </w:rPr>
        <w:t>es.</w:t>
      </w:r>
    </w:p>
    <w:p w14:paraId="29BE9B91" w14:textId="2CFC9FF1" w:rsidR="00663979" w:rsidRPr="001150BE" w:rsidRDefault="001150BE" w:rsidP="00963201">
      <w:pPr>
        <w:pStyle w:val="ListParagraph"/>
        <w:numPr>
          <w:ilvl w:val="0"/>
          <w:numId w:val="11"/>
        </w:numPr>
        <w:tabs>
          <w:tab w:val="left" w:pos="720"/>
        </w:tabs>
        <w:rPr>
          <w:rFonts w:asciiTheme="minorHAnsi" w:hAnsiTheme="minorHAnsi" w:cs="Arial"/>
          <w:sz w:val="22"/>
          <w:szCs w:val="22"/>
        </w:rPr>
      </w:pPr>
      <w:r>
        <w:rPr>
          <w:rFonts w:asciiTheme="minorHAnsi" w:hAnsiTheme="minorHAnsi" w:cs="Arial"/>
          <w:sz w:val="22"/>
          <w:szCs w:val="22"/>
        </w:rPr>
        <w:t>Follow-up on the ‘welcome email’ to new members that HQ will begin sending later this year.  Forward a</w:t>
      </w:r>
      <w:r w:rsidR="00CE2C5F" w:rsidRPr="001150BE">
        <w:rPr>
          <w:rFonts w:asciiTheme="minorHAnsi" w:hAnsiTheme="minorHAnsi" w:cs="Arial"/>
          <w:sz w:val="22"/>
          <w:szCs w:val="22"/>
        </w:rPr>
        <w:t xml:space="preserve"> copy of the latest newsletter and the aforementioned task list. Query the recipient regarding his/her intent to attend the national meetings.</w:t>
      </w:r>
    </w:p>
    <w:p w14:paraId="09141733" w14:textId="1BEDAEBD" w:rsidR="00CE2C5F" w:rsidRPr="001150BE" w:rsidRDefault="00CE2C5F" w:rsidP="00963201">
      <w:pPr>
        <w:pStyle w:val="ListParagraph"/>
        <w:numPr>
          <w:ilvl w:val="0"/>
          <w:numId w:val="11"/>
        </w:numPr>
        <w:tabs>
          <w:tab w:val="left" w:pos="720"/>
        </w:tabs>
        <w:rPr>
          <w:rFonts w:asciiTheme="minorHAnsi" w:hAnsiTheme="minorHAnsi" w:cs="Arial"/>
          <w:sz w:val="22"/>
          <w:szCs w:val="22"/>
        </w:rPr>
      </w:pPr>
      <w:r w:rsidRPr="001150BE">
        <w:rPr>
          <w:rFonts w:asciiTheme="minorHAnsi" w:hAnsiTheme="minorHAnsi" w:cs="Arial"/>
          <w:sz w:val="22"/>
          <w:szCs w:val="22"/>
        </w:rPr>
        <w:t>Get the Division Chair to add ‘New Member/Attendee Welcome’ early in the Division Executive and Program Committee meetings.  Personally greet each new member/attendee and ask introduce themselves (with a little bio speech).  Hand them a copy of the task list and urge them</w:t>
      </w:r>
      <w:r w:rsidR="00EC2941" w:rsidRPr="001150BE">
        <w:rPr>
          <w:rFonts w:asciiTheme="minorHAnsi" w:hAnsiTheme="minorHAnsi" w:cs="Arial"/>
          <w:sz w:val="22"/>
          <w:szCs w:val="22"/>
        </w:rPr>
        <w:t xml:space="preserve"> to take on one or more before leaving.</w:t>
      </w:r>
    </w:p>
    <w:p w14:paraId="61596EC4" w14:textId="665C6CCB" w:rsidR="00EC2941" w:rsidRPr="001150BE" w:rsidRDefault="00EC2941" w:rsidP="00EC2941">
      <w:pPr>
        <w:tabs>
          <w:tab w:val="left" w:pos="720"/>
        </w:tabs>
        <w:rPr>
          <w:rFonts w:asciiTheme="minorHAnsi" w:hAnsiTheme="minorHAnsi" w:cs="Arial"/>
          <w:sz w:val="22"/>
          <w:szCs w:val="22"/>
        </w:rPr>
      </w:pPr>
      <w:r w:rsidRPr="001150BE">
        <w:rPr>
          <w:rFonts w:asciiTheme="minorHAnsi" w:hAnsiTheme="minorHAnsi" w:cs="Arial"/>
          <w:sz w:val="22"/>
          <w:szCs w:val="22"/>
        </w:rPr>
        <w:tab/>
      </w:r>
    </w:p>
    <w:p w14:paraId="02C6A418" w14:textId="085545E1" w:rsidR="00EC2941" w:rsidRPr="001150BE" w:rsidRDefault="00EC2941" w:rsidP="00EC2941">
      <w:pPr>
        <w:tabs>
          <w:tab w:val="left" w:pos="720"/>
        </w:tabs>
        <w:rPr>
          <w:rFonts w:asciiTheme="minorHAnsi" w:hAnsiTheme="minorHAnsi" w:cs="Arial"/>
          <w:sz w:val="22"/>
          <w:szCs w:val="22"/>
        </w:rPr>
      </w:pPr>
      <w:r w:rsidRPr="001150BE">
        <w:rPr>
          <w:rFonts w:asciiTheme="minorHAnsi" w:hAnsiTheme="minorHAnsi" w:cs="Arial"/>
          <w:sz w:val="22"/>
          <w:szCs w:val="22"/>
        </w:rPr>
        <w:t xml:space="preserve">This is an experimental initiative and the Chair invites suggestions and feedback. This is targeted toward new members and conference attendees who want to get involved but are not overly aggressive or knowledgeable of Division mechanics.  </w:t>
      </w:r>
      <w:proofErr w:type="gramStart"/>
      <w:r w:rsidRPr="001150BE">
        <w:rPr>
          <w:rFonts w:asciiTheme="minorHAnsi" w:hAnsiTheme="minorHAnsi" w:cs="Arial"/>
          <w:sz w:val="22"/>
          <w:szCs w:val="22"/>
        </w:rPr>
        <w:t>Credit toward metrics on ‘Membership Trends’ and Student or YM support (if applicable) can be taken (so declares the PDC Chair).</w:t>
      </w:r>
      <w:proofErr w:type="gramEnd"/>
      <w:r w:rsidRPr="001150BE">
        <w:rPr>
          <w:rFonts w:asciiTheme="minorHAnsi" w:hAnsiTheme="minorHAnsi" w:cs="Arial"/>
          <w:sz w:val="22"/>
          <w:szCs w:val="22"/>
        </w:rPr>
        <w:t xml:space="preserve">  After a </w:t>
      </w:r>
      <w:r w:rsidR="00A66259" w:rsidRPr="001150BE">
        <w:rPr>
          <w:rFonts w:asciiTheme="minorHAnsi" w:hAnsiTheme="minorHAnsi" w:cs="Arial"/>
          <w:sz w:val="22"/>
          <w:szCs w:val="22"/>
        </w:rPr>
        <w:t xml:space="preserve">reasonable evaluation period, Divisions should consider formalizing this activity by adding it as a specific officer responsibility. </w:t>
      </w:r>
      <w:r w:rsidR="00A66259" w:rsidRPr="001150BE">
        <w:rPr>
          <w:rFonts w:asciiTheme="minorHAnsi" w:hAnsiTheme="minorHAnsi" w:cs="Arial"/>
          <w:sz w:val="22"/>
          <w:szCs w:val="22"/>
          <w:highlight w:val="cyan"/>
        </w:rPr>
        <w:t xml:space="preserve">ACTION:  Division Chairs appoint a New Member/Attendee Orientation officer (or assign the task to an existing officer), develop a plan for implementation </w:t>
      </w:r>
      <w:r w:rsidR="00865E34" w:rsidRPr="001150BE">
        <w:rPr>
          <w:rFonts w:asciiTheme="minorHAnsi" w:hAnsiTheme="minorHAnsi" w:cs="Arial"/>
          <w:sz w:val="22"/>
          <w:szCs w:val="22"/>
          <w:highlight w:val="cyan"/>
        </w:rPr>
        <w:t xml:space="preserve">before and </w:t>
      </w:r>
      <w:r w:rsidR="00A66259" w:rsidRPr="001150BE">
        <w:rPr>
          <w:rFonts w:asciiTheme="minorHAnsi" w:hAnsiTheme="minorHAnsi" w:cs="Arial"/>
          <w:sz w:val="22"/>
          <w:szCs w:val="22"/>
          <w:highlight w:val="cyan"/>
        </w:rPr>
        <w:t>at the next national meeting</w:t>
      </w:r>
      <w:r w:rsidR="00865E34" w:rsidRPr="001150BE">
        <w:rPr>
          <w:rFonts w:asciiTheme="minorHAnsi" w:hAnsiTheme="minorHAnsi" w:cs="Arial"/>
          <w:sz w:val="22"/>
          <w:szCs w:val="22"/>
          <w:highlight w:val="cyan"/>
        </w:rPr>
        <w:t>, and report to the PDC.</w:t>
      </w:r>
    </w:p>
    <w:p w14:paraId="3B1ED60A" w14:textId="77777777" w:rsidR="00A66259" w:rsidRPr="001150BE" w:rsidRDefault="00A66259" w:rsidP="00EC2941">
      <w:pPr>
        <w:tabs>
          <w:tab w:val="left" w:pos="720"/>
        </w:tabs>
        <w:rPr>
          <w:rFonts w:asciiTheme="minorHAnsi" w:hAnsiTheme="minorHAnsi" w:cs="Arial"/>
          <w:sz w:val="22"/>
          <w:szCs w:val="22"/>
        </w:rPr>
      </w:pPr>
    </w:p>
    <w:p w14:paraId="397A9642" w14:textId="4A668B93" w:rsidR="00663979" w:rsidRPr="001150BE" w:rsidRDefault="00663979" w:rsidP="00663979">
      <w:pPr>
        <w:pStyle w:val="ListParagraph"/>
        <w:numPr>
          <w:ilvl w:val="2"/>
          <w:numId w:val="8"/>
        </w:numPr>
        <w:tabs>
          <w:tab w:val="left" w:pos="720"/>
        </w:tabs>
        <w:rPr>
          <w:rFonts w:asciiTheme="minorHAnsi" w:hAnsiTheme="minorHAnsi" w:cs="Arial"/>
          <w:sz w:val="22"/>
          <w:szCs w:val="22"/>
        </w:rPr>
      </w:pPr>
      <w:r w:rsidRPr="001150BE">
        <w:rPr>
          <w:rFonts w:asciiTheme="minorHAnsi" w:hAnsiTheme="minorHAnsi" w:cs="Arial"/>
          <w:sz w:val="22"/>
          <w:szCs w:val="22"/>
        </w:rPr>
        <w:lastRenderedPageBreak/>
        <w:t>Division Newsletter for Students</w:t>
      </w:r>
      <w:r w:rsidR="00A66259" w:rsidRPr="001150BE">
        <w:rPr>
          <w:rFonts w:asciiTheme="minorHAnsi" w:hAnsiTheme="minorHAnsi" w:cs="Arial"/>
          <w:sz w:val="22"/>
          <w:szCs w:val="22"/>
        </w:rPr>
        <w:t xml:space="preserve"> – the Student Sections Chair has relayed the desire of many students to become more informed of Division activities so that they can </w:t>
      </w:r>
      <w:r w:rsidR="00CC65F3" w:rsidRPr="001150BE">
        <w:rPr>
          <w:rFonts w:asciiTheme="minorHAnsi" w:hAnsiTheme="minorHAnsi" w:cs="Arial"/>
          <w:sz w:val="22"/>
          <w:szCs w:val="22"/>
        </w:rPr>
        <w:t xml:space="preserve">take advantage of </w:t>
      </w:r>
      <w:r w:rsidR="00A66259" w:rsidRPr="001150BE">
        <w:rPr>
          <w:rFonts w:asciiTheme="minorHAnsi" w:hAnsiTheme="minorHAnsi" w:cs="Arial"/>
          <w:sz w:val="22"/>
          <w:szCs w:val="22"/>
        </w:rPr>
        <w:t>opportunities and become more quickly involved.  One suggested tactic is a Division newsletter directed toward students with information abo</w:t>
      </w:r>
      <w:bookmarkStart w:id="0" w:name="_GoBack"/>
      <w:bookmarkEnd w:id="0"/>
      <w:r w:rsidR="00A66259" w:rsidRPr="001150BE">
        <w:rPr>
          <w:rFonts w:asciiTheme="minorHAnsi" w:hAnsiTheme="minorHAnsi" w:cs="Arial"/>
          <w:sz w:val="22"/>
          <w:szCs w:val="22"/>
        </w:rPr>
        <w:t>ut upcoming conferences (that they attend or support through the conference student program), scholarships, and Division activities particularly conducive to student participation (e.g. design competitions and public communications)</w:t>
      </w:r>
      <w:r w:rsidR="00865E34" w:rsidRPr="001150BE">
        <w:rPr>
          <w:rFonts w:asciiTheme="minorHAnsi" w:hAnsiTheme="minorHAnsi" w:cs="Arial"/>
          <w:sz w:val="22"/>
          <w:szCs w:val="22"/>
        </w:rPr>
        <w:t>.</w:t>
      </w:r>
    </w:p>
    <w:p w14:paraId="5DB411D8" w14:textId="1D1D5164" w:rsidR="00865E34" w:rsidRPr="001150BE" w:rsidRDefault="00865E34" w:rsidP="00865E34">
      <w:pPr>
        <w:pStyle w:val="ListParagraph"/>
        <w:tabs>
          <w:tab w:val="left" w:pos="720"/>
        </w:tabs>
        <w:ind w:left="1224"/>
        <w:rPr>
          <w:rFonts w:asciiTheme="minorHAnsi" w:hAnsiTheme="minorHAnsi" w:cs="Arial"/>
          <w:sz w:val="22"/>
          <w:szCs w:val="22"/>
        </w:rPr>
      </w:pPr>
      <w:r w:rsidRPr="001150BE">
        <w:rPr>
          <w:rFonts w:asciiTheme="minorHAnsi" w:hAnsiTheme="minorHAnsi" w:cs="Arial"/>
          <w:sz w:val="22"/>
          <w:szCs w:val="22"/>
          <w:highlight w:val="cyan"/>
        </w:rPr>
        <w:t>ACTION: Gougar will work with the SSC Chair on a format and content guide b</w:t>
      </w:r>
      <w:r w:rsidR="00CC65F3" w:rsidRPr="001150BE">
        <w:rPr>
          <w:rFonts w:asciiTheme="minorHAnsi" w:hAnsiTheme="minorHAnsi" w:cs="Arial"/>
          <w:sz w:val="22"/>
          <w:szCs w:val="22"/>
          <w:highlight w:val="cyan"/>
        </w:rPr>
        <w:t>ef</w:t>
      </w:r>
      <w:r w:rsidRPr="001150BE">
        <w:rPr>
          <w:rFonts w:asciiTheme="minorHAnsi" w:hAnsiTheme="minorHAnsi" w:cs="Arial"/>
          <w:sz w:val="22"/>
          <w:szCs w:val="22"/>
          <w:highlight w:val="cyan"/>
        </w:rPr>
        <w:t>ore the June meeting.  Action:  PDC members provide suggestions or examples to the PDC Chair</w:t>
      </w:r>
      <w:r w:rsidR="008F1FE4">
        <w:rPr>
          <w:rFonts w:asciiTheme="minorHAnsi" w:hAnsiTheme="minorHAnsi" w:cs="Arial"/>
          <w:sz w:val="22"/>
          <w:szCs w:val="22"/>
          <w:highlight w:val="cyan"/>
        </w:rPr>
        <w:t xml:space="preserve"> (or send ideas if you already do something along these lines)</w:t>
      </w:r>
      <w:r w:rsidRPr="001150BE">
        <w:rPr>
          <w:rFonts w:asciiTheme="minorHAnsi" w:hAnsiTheme="minorHAnsi" w:cs="Arial"/>
          <w:sz w:val="22"/>
          <w:szCs w:val="22"/>
          <w:highlight w:val="cyan"/>
        </w:rPr>
        <w:t>.</w:t>
      </w:r>
    </w:p>
    <w:p w14:paraId="6A3F00B5" w14:textId="0A3483B4" w:rsidR="000E2B00" w:rsidRPr="001150BE" w:rsidRDefault="000E2B00" w:rsidP="00663979">
      <w:pPr>
        <w:pStyle w:val="ListParagraph"/>
        <w:numPr>
          <w:ilvl w:val="2"/>
          <w:numId w:val="8"/>
        </w:numPr>
        <w:tabs>
          <w:tab w:val="left" w:pos="720"/>
        </w:tabs>
        <w:rPr>
          <w:rFonts w:asciiTheme="minorHAnsi" w:hAnsiTheme="minorHAnsi" w:cs="Arial"/>
          <w:sz w:val="22"/>
          <w:szCs w:val="22"/>
        </w:rPr>
      </w:pPr>
      <w:r w:rsidRPr="001150BE">
        <w:rPr>
          <w:rFonts w:asciiTheme="minorHAnsi" w:hAnsiTheme="minorHAnsi" w:cs="Arial"/>
          <w:sz w:val="22"/>
          <w:szCs w:val="22"/>
        </w:rPr>
        <w:t xml:space="preserve">IT </w:t>
      </w:r>
      <w:proofErr w:type="spellStart"/>
      <w:r w:rsidRPr="001150BE">
        <w:rPr>
          <w:rFonts w:asciiTheme="minorHAnsi" w:hAnsiTheme="minorHAnsi" w:cs="Arial"/>
          <w:sz w:val="22"/>
          <w:szCs w:val="22"/>
        </w:rPr>
        <w:t>Wishlist</w:t>
      </w:r>
      <w:proofErr w:type="spellEnd"/>
      <w:r w:rsidR="00865E34" w:rsidRPr="001150BE">
        <w:rPr>
          <w:rFonts w:asciiTheme="minorHAnsi" w:hAnsiTheme="minorHAnsi" w:cs="Arial"/>
          <w:sz w:val="22"/>
          <w:szCs w:val="22"/>
        </w:rPr>
        <w:t xml:space="preserve"> – the PDC Chair requests Division input on the requirements and specifications for the new ANS Information Technology system.  Gougar will draft a wish list for comment by the Business Practices Task Force.  </w:t>
      </w:r>
      <w:r w:rsidR="00865E34" w:rsidRPr="001150BE">
        <w:rPr>
          <w:rFonts w:asciiTheme="minorHAnsi" w:hAnsiTheme="minorHAnsi" w:cs="Arial"/>
          <w:sz w:val="22"/>
          <w:szCs w:val="22"/>
          <w:highlight w:val="cyan"/>
        </w:rPr>
        <w:t>ACTION:  Gougar (Chair of Business Practices Task Force) will provide a recommendation</w:t>
      </w:r>
      <w:r w:rsidR="006801E0">
        <w:rPr>
          <w:rFonts w:asciiTheme="minorHAnsi" w:hAnsiTheme="minorHAnsi" w:cs="Arial"/>
          <w:sz w:val="22"/>
          <w:szCs w:val="22"/>
          <w:highlight w:val="cyan"/>
        </w:rPr>
        <w:t xml:space="preserve"> to the PDC for comment before </w:t>
      </w:r>
      <w:r w:rsidR="00865E34" w:rsidRPr="001150BE">
        <w:rPr>
          <w:rFonts w:asciiTheme="minorHAnsi" w:hAnsiTheme="minorHAnsi" w:cs="Arial"/>
          <w:sz w:val="22"/>
          <w:szCs w:val="22"/>
          <w:highlight w:val="cyan"/>
        </w:rPr>
        <w:t>the June Meeting.</w:t>
      </w:r>
    </w:p>
    <w:p w14:paraId="7C8BDEA7" w14:textId="5FCCB161" w:rsidR="00CB64DB" w:rsidRPr="001150BE" w:rsidRDefault="00CB64DB" w:rsidP="00663979">
      <w:pPr>
        <w:pStyle w:val="ListParagraph"/>
        <w:numPr>
          <w:ilvl w:val="2"/>
          <w:numId w:val="8"/>
        </w:numPr>
        <w:tabs>
          <w:tab w:val="left" w:pos="720"/>
        </w:tabs>
        <w:rPr>
          <w:rFonts w:asciiTheme="minorHAnsi" w:hAnsiTheme="minorHAnsi" w:cs="Arial"/>
          <w:sz w:val="22"/>
          <w:szCs w:val="22"/>
        </w:rPr>
      </w:pPr>
      <w:r w:rsidRPr="001150BE">
        <w:rPr>
          <w:rFonts w:asciiTheme="minorHAnsi" w:hAnsiTheme="minorHAnsi" w:cs="Arial"/>
          <w:sz w:val="22"/>
          <w:szCs w:val="22"/>
        </w:rPr>
        <w:t>Regular telecom with the President</w:t>
      </w:r>
      <w:r w:rsidR="00865E34" w:rsidRPr="001150BE">
        <w:rPr>
          <w:rFonts w:asciiTheme="minorHAnsi" w:hAnsiTheme="minorHAnsi" w:cs="Arial"/>
          <w:sz w:val="22"/>
          <w:szCs w:val="22"/>
        </w:rPr>
        <w:t xml:space="preserve"> – President Hoffman has requested a telecom with Division Chairs on a regular basis (4-6 weeks) to assign tasks relative to his initiatives and to discuss progress.  Details have yet to be worked out.  One PDC member (</w:t>
      </w:r>
      <w:proofErr w:type="spellStart"/>
      <w:r w:rsidR="00865E34" w:rsidRPr="001150BE">
        <w:rPr>
          <w:rFonts w:asciiTheme="minorHAnsi" w:hAnsiTheme="minorHAnsi" w:cs="Arial"/>
          <w:sz w:val="22"/>
          <w:szCs w:val="22"/>
        </w:rPr>
        <w:t>Remick</w:t>
      </w:r>
      <w:proofErr w:type="spellEnd"/>
      <w:r w:rsidR="00865E34" w:rsidRPr="001150BE">
        <w:rPr>
          <w:rFonts w:asciiTheme="minorHAnsi" w:hAnsiTheme="minorHAnsi" w:cs="Arial"/>
          <w:sz w:val="22"/>
          <w:szCs w:val="22"/>
        </w:rPr>
        <w:t xml:space="preserve">) suggests a rotating participation.  </w:t>
      </w:r>
    </w:p>
    <w:sectPr w:rsidR="00CB64DB" w:rsidRPr="001150BE" w:rsidSect="00010E8A">
      <w:headerReference w:type="default" r:id="rId10"/>
      <w:footerReference w:type="default" r:id="rId11"/>
      <w:pgSz w:w="12240" w:h="15840"/>
      <w:pgMar w:top="3240" w:right="1440" w:bottom="1440" w:left="2664"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41AE0" w14:textId="77777777" w:rsidR="00DD30D4" w:rsidRDefault="00DD30D4" w:rsidP="0025019B">
      <w:r>
        <w:separator/>
      </w:r>
    </w:p>
  </w:endnote>
  <w:endnote w:type="continuationSeparator" w:id="0">
    <w:p w14:paraId="1FF06520" w14:textId="77777777" w:rsidR="00DD30D4" w:rsidRDefault="00DD30D4" w:rsidP="0025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B5CA" w14:textId="219572D9" w:rsidR="00882D69" w:rsidRPr="00882D69" w:rsidRDefault="00882D69">
    <w:pPr>
      <w:pStyle w:val="Footer"/>
      <w:jc w:val="center"/>
      <w:rPr>
        <w:sz w:val="16"/>
        <w:szCs w:val="16"/>
      </w:rPr>
    </w:pPr>
  </w:p>
  <w:p w14:paraId="13FAA049" w14:textId="77777777" w:rsidR="00882D69" w:rsidRPr="00882D69" w:rsidRDefault="00882D6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78DF5" w14:textId="77777777" w:rsidR="00DD30D4" w:rsidRDefault="00DD30D4" w:rsidP="0025019B">
      <w:r>
        <w:separator/>
      </w:r>
    </w:p>
  </w:footnote>
  <w:footnote w:type="continuationSeparator" w:id="0">
    <w:p w14:paraId="79613553" w14:textId="77777777" w:rsidR="00DD30D4" w:rsidRDefault="00DD30D4" w:rsidP="00250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1049" w14:textId="77777777" w:rsidR="00690A27" w:rsidRDefault="00690A27"/>
  <w:p w14:paraId="6C1794A9" w14:textId="77777777" w:rsidR="00690A27" w:rsidRDefault="00690A27"/>
  <w:p w14:paraId="5FAF16EC" w14:textId="77777777" w:rsidR="00690A27" w:rsidRDefault="00690A27"/>
  <w:p w14:paraId="5B0F3B6B" w14:textId="77777777" w:rsidR="00690A27" w:rsidRDefault="00690A27"/>
  <w:p w14:paraId="007467C5" w14:textId="77777777" w:rsidR="00690A27" w:rsidRDefault="00690A27"/>
  <w:tbl>
    <w:tblPr>
      <w:tblStyle w:val="TableGrid"/>
      <w:tblW w:w="10530" w:type="dxa"/>
      <w:tblInd w:w="-22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0"/>
      <w:gridCol w:w="4566"/>
      <w:gridCol w:w="3714"/>
    </w:tblGrid>
    <w:tr w:rsidR="001A08A2" w14:paraId="180B2918" w14:textId="77777777" w:rsidTr="00010E8A">
      <w:tc>
        <w:tcPr>
          <w:tcW w:w="2250" w:type="dxa"/>
        </w:tcPr>
        <w:p w14:paraId="31A6AF3A" w14:textId="77777777" w:rsidR="00010E8A" w:rsidRDefault="00010E8A" w:rsidP="001A08A2">
          <w:pPr>
            <w:pStyle w:val="Header"/>
            <w:spacing w:after="0"/>
            <w:jc w:val="right"/>
            <w:rPr>
              <w:rFonts w:ascii="Arial" w:hAnsi="Arial" w:cs="Arial"/>
              <w:b w:val="0"/>
              <w:color w:val="365F91" w:themeColor="accent1" w:themeShade="BF"/>
              <w:sz w:val="16"/>
              <w:szCs w:val="16"/>
            </w:rPr>
          </w:pPr>
        </w:p>
        <w:p w14:paraId="629D009C" w14:textId="77777777" w:rsidR="00010E8A" w:rsidRDefault="00010E8A" w:rsidP="001A08A2">
          <w:pPr>
            <w:pStyle w:val="Header"/>
            <w:spacing w:after="0"/>
            <w:jc w:val="right"/>
            <w:rPr>
              <w:rFonts w:ascii="Arial" w:hAnsi="Arial" w:cs="Arial"/>
              <w:b w:val="0"/>
              <w:color w:val="365F91" w:themeColor="accent1" w:themeShade="BF"/>
              <w:sz w:val="16"/>
              <w:szCs w:val="16"/>
            </w:rPr>
          </w:pPr>
        </w:p>
        <w:p w14:paraId="6BDE8924" w14:textId="155ACB8B" w:rsidR="00690A27" w:rsidRPr="00010E8A" w:rsidRDefault="001A08A2" w:rsidP="001A08A2">
          <w:pPr>
            <w:pStyle w:val="Header"/>
            <w:spacing w:after="0"/>
            <w:jc w:val="right"/>
            <w:rPr>
              <w:rFonts w:ascii="Arial" w:hAnsi="Arial" w:cs="Arial"/>
              <w:b w:val="0"/>
              <w:color w:val="365F91" w:themeColor="accent1" w:themeShade="BF"/>
              <w:sz w:val="16"/>
              <w:szCs w:val="16"/>
            </w:rPr>
          </w:pPr>
          <w:r w:rsidRPr="00010E8A">
            <w:rPr>
              <w:rFonts w:ascii="Arial" w:hAnsi="Arial" w:cs="Arial"/>
              <w:b w:val="0"/>
              <w:color w:val="365F91" w:themeColor="accent1" w:themeShade="BF"/>
              <w:sz w:val="16"/>
              <w:szCs w:val="16"/>
            </w:rPr>
            <w:t>American Nuclear Society</w:t>
          </w:r>
        </w:p>
        <w:p w14:paraId="0C1AADAF" w14:textId="573F477F" w:rsidR="00690A27" w:rsidRPr="00010E8A" w:rsidRDefault="001A08A2" w:rsidP="001A08A2">
          <w:pPr>
            <w:pStyle w:val="Header"/>
            <w:spacing w:after="0"/>
            <w:jc w:val="right"/>
            <w:rPr>
              <w:rFonts w:ascii="Arial" w:hAnsi="Arial" w:cs="Arial"/>
              <w:b w:val="0"/>
              <w:color w:val="365F91" w:themeColor="accent1" w:themeShade="BF"/>
              <w:sz w:val="15"/>
              <w:szCs w:val="15"/>
            </w:rPr>
          </w:pPr>
          <w:r w:rsidRPr="00010E8A">
            <w:rPr>
              <w:rFonts w:ascii="Arial" w:hAnsi="Arial" w:cs="Arial"/>
              <w:b w:val="0"/>
              <w:color w:val="365F91" w:themeColor="accent1" w:themeShade="BF"/>
              <w:sz w:val="15"/>
              <w:szCs w:val="15"/>
            </w:rPr>
            <w:t xml:space="preserve">555 North Kensington </w:t>
          </w:r>
          <w:r w:rsidR="00690A27" w:rsidRPr="00010E8A">
            <w:rPr>
              <w:rFonts w:ascii="Arial" w:hAnsi="Arial" w:cs="Arial"/>
              <w:b w:val="0"/>
              <w:color w:val="365F91" w:themeColor="accent1" w:themeShade="BF"/>
              <w:sz w:val="15"/>
              <w:szCs w:val="15"/>
            </w:rPr>
            <w:t>A</w:t>
          </w:r>
          <w:r w:rsidRPr="00010E8A">
            <w:rPr>
              <w:rFonts w:ascii="Arial" w:hAnsi="Arial" w:cs="Arial"/>
              <w:b w:val="0"/>
              <w:color w:val="365F91" w:themeColor="accent1" w:themeShade="BF"/>
              <w:sz w:val="15"/>
              <w:szCs w:val="15"/>
            </w:rPr>
            <w:t>venue</w:t>
          </w:r>
        </w:p>
        <w:p w14:paraId="67EB2FB7" w14:textId="07339991" w:rsidR="00690A27" w:rsidRPr="00010E8A" w:rsidRDefault="001A08A2" w:rsidP="00690A27">
          <w:pPr>
            <w:pStyle w:val="Header"/>
            <w:spacing w:after="0"/>
            <w:jc w:val="right"/>
            <w:rPr>
              <w:rFonts w:ascii="Arial" w:hAnsi="Arial" w:cs="Arial"/>
              <w:b w:val="0"/>
              <w:color w:val="365F91" w:themeColor="accent1" w:themeShade="BF"/>
              <w:sz w:val="16"/>
              <w:szCs w:val="16"/>
            </w:rPr>
          </w:pPr>
          <w:r w:rsidRPr="00010E8A">
            <w:rPr>
              <w:rFonts w:ascii="Arial" w:hAnsi="Arial" w:cs="Arial"/>
              <w:b w:val="0"/>
              <w:color w:val="365F91" w:themeColor="accent1" w:themeShade="BF"/>
              <w:sz w:val="16"/>
              <w:szCs w:val="16"/>
            </w:rPr>
            <w:t>La Grange Park, IL  60526</w:t>
          </w:r>
        </w:p>
      </w:tc>
      <w:tc>
        <w:tcPr>
          <w:tcW w:w="4566" w:type="dxa"/>
        </w:tcPr>
        <w:p w14:paraId="3C2D57E2" w14:textId="77777777" w:rsidR="00010E8A" w:rsidRDefault="00010E8A" w:rsidP="00304D4E">
          <w:pPr>
            <w:pStyle w:val="Header"/>
            <w:tabs>
              <w:tab w:val="right" w:pos="1440"/>
              <w:tab w:val="left" w:pos="1800"/>
            </w:tabs>
            <w:spacing w:after="0"/>
            <w:rPr>
              <w:rFonts w:ascii="Arial" w:hAnsi="Arial" w:cs="Arial"/>
              <w:b w:val="0"/>
              <w:color w:val="365F91" w:themeColor="accent1" w:themeShade="BF"/>
              <w:sz w:val="16"/>
              <w:szCs w:val="16"/>
            </w:rPr>
          </w:pPr>
        </w:p>
        <w:p w14:paraId="32915291" w14:textId="77777777" w:rsidR="00010E8A" w:rsidRDefault="00010E8A" w:rsidP="00304D4E">
          <w:pPr>
            <w:pStyle w:val="Header"/>
            <w:tabs>
              <w:tab w:val="right" w:pos="1440"/>
              <w:tab w:val="left" w:pos="1800"/>
            </w:tabs>
            <w:spacing w:after="0"/>
            <w:rPr>
              <w:rFonts w:ascii="Arial" w:hAnsi="Arial" w:cs="Arial"/>
              <w:b w:val="0"/>
              <w:color w:val="365F91" w:themeColor="accent1" w:themeShade="BF"/>
              <w:sz w:val="16"/>
              <w:szCs w:val="16"/>
            </w:rPr>
          </w:pPr>
        </w:p>
        <w:p w14:paraId="61971116" w14:textId="00020BDA" w:rsidR="00690A27" w:rsidRPr="00010E8A" w:rsidRDefault="001A08A2" w:rsidP="007D52E7">
          <w:pPr>
            <w:pStyle w:val="Header"/>
            <w:tabs>
              <w:tab w:val="right" w:pos="1440"/>
              <w:tab w:val="left" w:pos="1800"/>
            </w:tabs>
            <w:spacing w:after="0"/>
            <w:rPr>
              <w:rFonts w:ascii="Arial" w:hAnsi="Arial" w:cs="Arial"/>
              <w:b w:val="0"/>
              <w:color w:val="365F91" w:themeColor="accent1" w:themeShade="BF"/>
              <w:sz w:val="16"/>
              <w:szCs w:val="16"/>
            </w:rPr>
          </w:pPr>
          <w:r w:rsidRPr="00010E8A">
            <w:rPr>
              <w:rFonts w:ascii="Arial" w:hAnsi="Arial" w:cs="Arial"/>
              <w:b w:val="0"/>
              <w:color w:val="365F91" w:themeColor="accent1" w:themeShade="BF"/>
              <w:sz w:val="16"/>
              <w:szCs w:val="16"/>
            </w:rPr>
            <w:t>708-356-6111</w:t>
          </w:r>
          <w:r w:rsidR="007D52E7">
            <w:rPr>
              <w:rFonts w:ascii="Arial" w:hAnsi="Arial" w:cs="Arial"/>
              <w:b w:val="0"/>
              <w:color w:val="365F91" w:themeColor="accent1" w:themeShade="BF"/>
              <w:sz w:val="16"/>
              <w:szCs w:val="16"/>
            </w:rPr>
            <w:t xml:space="preserve">   </w:t>
          </w:r>
        </w:p>
        <w:p w14:paraId="1B8219EF" w14:textId="3C940399" w:rsidR="00010E8A" w:rsidRDefault="001A08A2" w:rsidP="00304D4E">
          <w:pPr>
            <w:pStyle w:val="Header"/>
            <w:tabs>
              <w:tab w:val="right" w:pos="1440"/>
              <w:tab w:val="left" w:pos="1800"/>
            </w:tabs>
            <w:spacing w:after="0"/>
            <w:rPr>
              <w:rFonts w:ascii="Arial" w:hAnsi="Arial" w:cs="Arial"/>
              <w:b w:val="0"/>
              <w:color w:val="365F91" w:themeColor="accent1" w:themeShade="BF"/>
              <w:sz w:val="16"/>
              <w:szCs w:val="16"/>
            </w:rPr>
          </w:pPr>
          <w:r w:rsidRPr="00010E8A">
            <w:rPr>
              <w:rFonts w:ascii="Arial" w:hAnsi="Arial" w:cs="Arial"/>
              <w:b w:val="0"/>
              <w:color w:val="365F91" w:themeColor="accent1" w:themeShade="BF"/>
              <w:sz w:val="16"/>
              <w:szCs w:val="16"/>
            </w:rPr>
            <w:t>708-579-8326</w:t>
          </w:r>
        </w:p>
        <w:p w14:paraId="44926515" w14:textId="6B0DD71D" w:rsidR="001A08A2" w:rsidRPr="00010E8A" w:rsidRDefault="001A08A2" w:rsidP="00304D4E">
          <w:pPr>
            <w:pStyle w:val="Header"/>
            <w:tabs>
              <w:tab w:val="right" w:pos="1440"/>
              <w:tab w:val="left" w:pos="1800"/>
            </w:tabs>
            <w:spacing w:after="0"/>
            <w:rPr>
              <w:rFonts w:ascii="Arial" w:hAnsi="Arial" w:cs="Arial"/>
              <w:b w:val="0"/>
              <w:color w:val="365F91" w:themeColor="accent1" w:themeShade="BF"/>
              <w:sz w:val="16"/>
              <w:szCs w:val="16"/>
            </w:rPr>
          </w:pPr>
          <w:r w:rsidRPr="00010E8A">
            <w:rPr>
              <w:rFonts w:ascii="Arial" w:hAnsi="Arial" w:cs="Arial"/>
              <w:b w:val="0"/>
              <w:color w:val="365F91" w:themeColor="accent1" w:themeShade="BF"/>
              <w:sz w:val="16"/>
              <w:szCs w:val="16"/>
            </w:rPr>
            <w:t>www.ans.org</w:t>
          </w:r>
        </w:p>
      </w:tc>
      <w:tc>
        <w:tcPr>
          <w:tcW w:w="3714" w:type="dxa"/>
        </w:tcPr>
        <w:p w14:paraId="3F3CBC28" w14:textId="56E7C706" w:rsidR="001A08A2" w:rsidRDefault="001A08A2" w:rsidP="00304D4E">
          <w:pPr>
            <w:pStyle w:val="Header"/>
            <w:tabs>
              <w:tab w:val="right" w:pos="1440"/>
              <w:tab w:val="left" w:pos="1800"/>
            </w:tabs>
            <w:spacing w:after="0"/>
            <w:rPr>
              <w:rFonts w:ascii="Arial" w:hAnsi="Arial" w:cs="Arial"/>
              <w:b w:val="0"/>
              <w:sz w:val="18"/>
              <w:szCs w:val="18"/>
            </w:rPr>
          </w:pPr>
          <w:r>
            <w:rPr>
              <w:rFonts w:ascii="Arial" w:hAnsi="Arial" w:cs="Arial"/>
              <w:b w:val="0"/>
              <w:noProof/>
              <w:sz w:val="18"/>
              <w:szCs w:val="18"/>
            </w:rPr>
            <w:drawing>
              <wp:anchor distT="0" distB="0" distL="114300" distR="114300" simplePos="0" relativeHeight="251659264" behindDoc="1" locked="0" layoutInCell="1" allowOverlap="1" wp14:anchorId="14CB17C2" wp14:editId="1A89AF16">
                <wp:simplePos x="0" y="0"/>
                <wp:positionH relativeFrom="column">
                  <wp:posOffset>1187450</wp:posOffset>
                </wp:positionH>
                <wp:positionV relativeFrom="paragraph">
                  <wp:posOffset>13970</wp:posOffset>
                </wp:positionV>
                <wp:extent cx="1492250" cy="548640"/>
                <wp:effectExtent l="0" t="0" r="0" b="0"/>
                <wp:wrapTight wrapText="bothSides">
                  <wp:wrapPolygon edited="0">
                    <wp:start x="1930" y="0"/>
                    <wp:lineTo x="0" y="3750"/>
                    <wp:lineTo x="0" y="17250"/>
                    <wp:lineTo x="1930" y="21000"/>
                    <wp:lineTo x="20957" y="21000"/>
                    <wp:lineTo x="21232" y="19500"/>
                    <wp:lineTo x="21232" y="2250"/>
                    <wp:lineTo x="20957" y="0"/>
                    <wp:lineTo x="193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ANS_Ico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250" cy="548640"/>
                        </a:xfrm>
                        <a:prstGeom prst="rect">
                          <a:avLst/>
                        </a:prstGeom>
                      </pic:spPr>
                    </pic:pic>
                  </a:graphicData>
                </a:graphic>
                <wp14:sizeRelH relativeFrom="page">
                  <wp14:pctWidth>0</wp14:pctWidth>
                </wp14:sizeRelH>
                <wp14:sizeRelV relativeFrom="page">
                  <wp14:pctHeight>0</wp14:pctHeight>
                </wp14:sizeRelV>
              </wp:anchor>
            </w:drawing>
          </w:r>
        </w:p>
      </w:tc>
    </w:tr>
  </w:tbl>
  <w:p w14:paraId="45850312" w14:textId="4F83EE98" w:rsidR="00304D4E" w:rsidRDefault="007D52E7" w:rsidP="001103C1">
    <w:pPr>
      <w:pStyle w:val="Header"/>
      <w:tabs>
        <w:tab w:val="right" w:pos="1440"/>
        <w:tab w:val="left" w:pos="1800"/>
      </w:tabs>
      <w:spacing w:after="0"/>
      <w:ind w:left="1710"/>
      <w:rPr>
        <w:rFonts w:ascii="Arial" w:hAnsi="Arial" w:cs="Arial"/>
        <w:szCs w:val="22"/>
      </w:rPr>
    </w:pPr>
    <w:r w:rsidRPr="001103C1">
      <w:rPr>
        <w:rFonts w:ascii="Arial" w:hAnsi="Arial" w:cs="Arial"/>
        <w:szCs w:val="22"/>
      </w:rPr>
      <w:t>Professional Divisions Committee</w:t>
    </w:r>
  </w:p>
  <w:p w14:paraId="1D1DD9D9" w14:textId="4CB4882F" w:rsidR="00240DFA" w:rsidRPr="001103C1" w:rsidRDefault="006801E0" w:rsidP="001103C1">
    <w:pPr>
      <w:pStyle w:val="Header"/>
      <w:tabs>
        <w:tab w:val="right" w:pos="1440"/>
        <w:tab w:val="left" w:pos="1800"/>
      </w:tabs>
      <w:spacing w:after="0"/>
      <w:ind w:left="1710"/>
      <w:rPr>
        <w:rFonts w:ascii="Arial" w:hAnsi="Arial" w:cs="Arial"/>
        <w:szCs w:val="22"/>
      </w:rPr>
    </w:pPr>
    <w:r>
      <w:rPr>
        <w:rFonts w:ascii="Arial" w:hAnsi="Arial" w:cs="Arial"/>
        <w:szCs w:val="22"/>
      </w:rPr>
      <w:t xml:space="preserve">               November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1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B615FF"/>
    <w:multiLevelType w:val="hybridMultilevel"/>
    <w:tmpl w:val="D8DCF6E4"/>
    <w:lvl w:ilvl="0" w:tplc="E724F586">
      <w:start w:val="8"/>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D4219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FD7C72"/>
    <w:multiLevelType w:val="multilevel"/>
    <w:tmpl w:val="C452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84D19"/>
    <w:multiLevelType w:val="hybridMultilevel"/>
    <w:tmpl w:val="05BA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9330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3D68089C"/>
    <w:multiLevelType w:val="hybridMultilevel"/>
    <w:tmpl w:val="CF5A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60FC3"/>
    <w:multiLevelType w:val="hybridMultilevel"/>
    <w:tmpl w:val="5DE0E618"/>
    <w:lvl w:ilvl="0" w:tplc="117E8770">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445606D"/>
    <w:multiLevelType w:val="hybridMultilevel"/>
    <w:tmpl w:val="4642B754"/>
    <w:lvl w:ilvl="0" w:tplc="F936221E">
      <w:start w:val="25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D25DA"/>
    <w:multiLevelType w:val="hybridMultilevel"/>
    <w:tmpl w:val="164A5A8A"/>
    <w:lvl w:ilvl="0" w:tplc="17A0AC50">
      <w:start w:val="252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621A53A8"/>
    <w:multiLevelType w:val="hybridMultilevel"/>
    <w:tmpl w:val="2FF2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5CC01DE"/>
    <w:multiLevelType w:val="hybridMultilevel"/>
    <w:tmpl w:val="C13A8974"/>
    <w:lvl w:ilvl="0" w:tplc="08B8B92E">
      <w:start w:val="252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8"/>
  </w:num>
  <w:num w:numId="6">
    <w:abstractNumId w:val="9"/>
  </w:num>
  <w:num w:numId="7">
    <w:abstractNumId w:val="11"/>
  </w:num>
  <w:num w:numId="8">
    <w:abstractNumId w:val="2"/>
  </w:num>
  <w:num w:numId="9">
    <w:abstractNumId w:val="0"/>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63"/>
    <w:rsid w:val="000038AC"/>
    <w:rsid w:val="00007293"/>
    <w:rsid w:val="00010E8A"/>
    <w:rsid w:val="0003682F"/>
    <w:rsid w:val="00060021"/>
    <w:rsid w:val="00067A72"/>
    <w:rsid w:val="000841C7"/>
    <w:rsid w:val="00087FE0"/>
    <w:rsid w:val="00095ACC"/>
    <w:rsid w:val="000A33A4"/>
    <w:rsid w:val="000D2A3E"/>
    <w:rsid w:val="000E2B00"/>
    <w:rsid w:val="000E63BB"/>
    <w:rsid w:val="000F4B8B"/>
    <w:rsid w:val="001007FF"/>
    <w:rsid w:val="00106A80"/>
    <w:rsid w:val="001103C1"/>
    <w:rsid w:val="001150BE"/>
    <w:rsid w:val="00120163"/>
    <w:rsid w:val="001523F6"/>
    <w:rsid w:val="00172A24"/>
    <w:rsid w:val="001736F6"/>
    <w:rsid w:val="001944D2"/>
    <w:rsid w:val="001A08A2"/>
    <w:rsid w:val="001A5FB7"/>
    <w:rsid w:val="001C2DCD"/>
    <w:rsid w:val="001E17C4"/>
    <w:rsid w:val="001F2A6A"/>
    <w:rsid w:val="00210B8B"/>
    <w:rsid w:val="00211F6B"/>
    <w:rsid w:val="00213988"/>
    <w:rsid w:val="002207F6"/>
    <w:rsid w:val="00237F55"/>
    <w:rsid w:val="00240DFA"/>
    <w:rsid w:val="002418A6"/>
    <w:rsid w:val="0025019B"/>
    <w:rsid w:val="0025476F"/>
    <w:rsid w:val="002563C4"/>
    <w:rsid w:val="00274FA0"/>
    <w:rsid w:val="00275BCB"/>
    <w:rsid w:val="00280D3E"/>
    <w:rsid w:val="00281FDE"/>
    <w:rsid w:val="002836C0"/>
    <w:rsid w:val="00286B05"/>
    <w:rsid w:val="00295BEB"/>
    <w:rsid w:val="002A5397"/>
    <w:rsid w:val="002C18F5"/>
    <w:rsid w:val="002E0720"/>
    <w:rsid w:val="002E7716"/>
    <w:rsid w:val="00304D4E"/>
    <w:rsid w:val="00305243"/>
    <w:rsid w:val="00311018"/>
    <w:rsid w:val="0031115E"/>
    <w:rsid w:val="00314253"/>
    <w:rsid w:val="003253DE"/>
    <w:rsid w:val="00327AB1"/>
    <w:rsid w:val="00335066"/>
    <w:rsid w:val="0034131C"/>
    <w:rsid w:val="00345BFA"/>
    <w:rsid w:val="00356CBD"/>
    <w:rsid w:val="00363BE2"/>
    <w:rsid w:val="00363D74"/>
    <w:rsid w:val="00371CD6"/>
    <w:rsid w:val="00395750"/>
    <w:rsid w:val="00395C8D"/>
    <w:rsid w:val="003973CA"/>
    <w:rsid w:val="003A40F1"/>
    <w:rsid w:val="003C3EDD"/>
    <w:rsid w:val="003C70F9"/>
    <w:rsid w:val="003E5D97"/>
    <w:rsid w:val="003F0FB1"/>
    <w:rsid w:val="004002B5"/>
    <w:rsid w:val="00414500"/>
    <w:rsid w:val="004150D7"/>
    <w:rsid w:val="0042477A"/>
    <w:rsid w:val="004528C1"/>
    <w:rsid w:val="00457052"/>
    <w:rsid w:val="00490EC5"/>
    <w:rsid w:val="004A4646"/>
    <w:rsid w:val="004B1E95"/>
    <w:rsid w:val="004B5EAE"/>
    <w:rsid w:val="004C1599"/>
    <w:rsid w:val="004C3A4F"/>
    <w:rsid w:val="004D1FBC"/>
    <w:rsid w:val="004E7A10"/>
    <w:rsid w:val="005100DF"/>
    <w:rsid w:val="00517214"/>
    <w:rsid w:val="0052167A"/>
    <w:rsid w:val="005357A4"/>
    <w:rsid w:val="005505B9"/>
    <w:rsid w:val="0055159C"/>
    <w:rsid w:val="0055407F"/>
    <w:rsid w:val="00565F83"/>
    <w:rsid w:val="00566D23"/>
    <w:rsid w:val="00597735"/>
    <w:rsid w:val="005A6D35"/>
    <w:rsid w:val="005C2414"/>
    <w:rsid w:val="005D4DEB"/>
    <w:rsid w:val="005D52A2"/>
    <w:rsid w:val="005E1894"/>
    <w:rsid w:val="005F06E8"/>
    <w:rsid w:val="006006F1"/>
    <w:rsid w:val="0060208C"/>
    <w:rsid w:val="00606AC2"/>
    <w:rsid w:val="00614803"/>
    <w:rsid w:val="00615E92"/>
    <w:rsid w:val="006254A2"/>
    <w:rsid w:val="00634215"/>
    <w:rsid w:val="00640556"/>
    <w:rsid w:val="00640843"/>
    <w:rsid w:val="00641322"/>
    <w:rsid w:val="00646CF0"/>
    <w:rsid w:val="00663979"/>
    <w:rsid w:val="006801E0"/>
    <w:rsid w:val="006906F2"/>
    <w:rsid w:val="00690A27"/>
    <w:rsid w:val="00691B8F"/>
    <w:rsid w:val="0069275B"/>
    <w:rsid w:val="006C54E9"/>
    <w:rsid w:val="006D46BE"/>
    <w:rsid w:val="006E2DEB"/>
    <w:rsid w:val="00712728"/>
    <w:rsid w:val="007238EC"/>
    <w:rsid w:val="00727243"/>
    <w:rsid w:val="00730E7B"/>
    <w:rsid w:val="0075723C"/>
    <w:rsid w:val="00757B47"/>
    <w:rsid w:val="007657F7"/>
    <w:rsid w:val="00796106"/>
    <w:rsid w:val="007A128E"/>
    <w:rsid w:val="007B6921"/>
    <w:rsid w:val="007D2007"/>
    <w:rsid w:val="007D34F5"/>
    <w:rsid w:val="007D52E7"/>
    <w:rsid w:val="007D6C73"/>
    <w:rsid w:val="007D7F2F"/>
    <w:rsid w:val="007E336A"/>
    <w:rsid w:val="00851316"/>
    <w:rsid w:val="00854B11"/>
    <w:rsid w:val="00862AC3"/>
    <w:rsid w:val="008655EC"/>
    <w:rsid w:val="00865E34"/>
    <w:rsid w:val="008757B2"/>
    <w:rsid w:val="00882D69"/>
    <w:rsid w:val="008A1C56"/>
    <w:rsid w:val="008A3529"/>
    <w:rsid w:val="008C0D54"/>
    <w:rsid w:val="008D473C"/>
    <w:rsid w:val="008E4573"/>
    <w:rsid w:val="008E5620"/>
    <w:rsid w:val="008F1FE4"/>
    <w:rsid w:val="00903070"/>
    <w:rsid w:val="009044BF"/>
    <w:rsid w:val="009071B9"/>
    <w:rsid w:val="009134BD"/>
    <w:rsid w:val="00921632"/>
    <w:rsid w:val="0092645F"/>
    <w:rsid w:val="00926632"/>
    <w:rsid w:val="00941862"/>
    <w:rsid w:val="00963201"/>
    <w:rsid w:val="009654CB"/>
    <w:rsid w:val="00987555"/>
    <w:rsid w:val="009A6891"/>
    <w:rsid w:val="009B568C"/>
    <w:rsid w:val="009C3434"/>
    <w:rsid w:val="009C6DC3"/>
    <w:rsid w:val="009E1FD9"/>
    <w:rsid w:val="00A058FB"/>
    <w:rsid w:val="00A2550C"/>
    <w:rsid w:val="00A32B3D"/>
    <w:rsid w:val="00A37DA8"/>
    <w:rsid w:val="00A43C09"/>
    <w:rsid w:val="00A450D8"/>
    <w:rsid w:val="00A47235"/>
    <w:rsid w:val="00A567FF"/>
    <w:rsid w:val="00A66259"/>
    <w:rsid w:val="00A66F36"/>
    <w:rsid w:val="00A93E58"/>
    <w:rsid w:val="00A94110"/>
    <w:rsid w:val="00AA1E92"/>
    <w:rsid w:val="00AB159E"/>
    <w:rsid w:val="00AB30D1"/>
    <w:rsid w:val="00AC1391"/>
    <w:rsid w:val="00AC5892"/>
    <w:rsid w:val="00AC6EE7"/>
    <w:rsid w:val="00AD3BC0"/>
    <w:rsid w:val="00B01502"/>
    <w:rsid w:val="00B1106E"/>
    <w:rsid w:val="00B23CBB"/>
    <w:rsid w:val="00B37138"/>
    <w:rsid w:val="00B406F1"/>
    <w:rsid w:val="00B42533"/>
    <w:rsid w:val="00B46D80"/>
    <w:rsid w:val="00B80B70"/>
    <w:rsid w:val="00B82236"/>
    <w:rsid w:val="00B92AF6"/>
    <w:rsid w:val="00B93B99"/>
    <w:rsid w:val="00BA7B19"/>
    <w:rsid w:val="00BD0F3B"/>
    <w:rsid w:val="00BD188F"/>
    <w:rsid w:val="00BE03BA"/>
    <w:rsid w:val="00BE2AD2"/>
    <w:rsid w:val="00BE2E80"/>
    <w:rsid w:val="00BE3194"/>
    <w:rsid w:val="00C174E2"/>
    <w:rsid w:val="00C22A29"/>
    <w:rsid w:val="00C42EB5"/>
    <w:rsid w:val="00C47E31"/>
    <w:rsid w:val="00C51F90"/>
    <w:rsid w:val="00C8089A"/>
    <w:rsid w:val="00C852C5"/>
    <w:rsid w:val="00C87868"/>
    <w:rsid w:val="00C92D5E"/>
    <w:rsid w:val="00C942CC"/>
    <w:rsid w:val="00C9664E"/>
    <w:rsid w:val="00CA5CCB"/>
    <w:rsid w:val="00CB1DA9"/>
    <w:rsid w:val="00CB3202"/>
    <w:rsid w:val="00CB4250"/>
    <w:rsid w:val="00CB64DB"/>
    <w:rsid w:val="00CC65F3"/>
    <w:rsid w:val="00CD470D"/>
    <w:rsid w:val="00CE261B"/>
    <w:rsid w:val="00CE2C5F"/>
    <w:rsid w:val="00D06C7B"/>
    <w:rsid w:val="00D07759"/>
    <w:rsid w:val="00D168AC"/>
    <w:rsid w:val="00D3279C"/>
    <w:rsid w:val="00D45573"/>
    <w:rsid w:val="00D561AA"/>
    <w:rsid w:val="00D84504"/>
    <w:rsid w:val="00D96FED"/>
    <w:rsid w:val="00DB3FB6"/>
    <w:rsid w:val="00DC01B8"/>
    <w:rsid w:val="00DD2612"/>
    <w:rsid w:val="00DD2CA8"/>
    <w:rsid w:val="00DD30D4"/>
    <w:rsid w:val="00DE46BB"/>
    <w:rsid w:val="00DE5A1F"/>
    <w:rsid w:val="00DF0C4B"/>
    <w:rsid w:val="00E0470B"/>
    <w:rsid w:val="00E32F1B"/>
    <w:rsid w:val="00E5730D"/>
    <w:rsid w:val="00E606AF"/>
    <w:rsid w:val="00E62D64"/>
    <w:rsid w:val="00E730A1"/>
    <w:rsid w:val="00E735F0"/>
    <w:rsid w:val="00E77039"/>
    <w:rsid w:val="00E81E52"/>
    <w:rsid w:val="00E83DDE"/>
    <w:rsid w:val="00E94AF8"/>
    <w:rsid w:val="00E978BA"/>
    <w:rsid w:val="00EA2728"/>
    <w:rsid w:val="00EB1E0C"/>
    <w:rsid w:val="00EC2941"/>
    <w:rsid w:val="00EC3003"/>
    <w:rsid w:val="00ED3C3F"/>
    <w:rsid w:val="00ED7080"/>
    <w:rsid w:val="00EF2A67"/>
    <w:rsid w:val="00F07800"/>
    <w:rsid w:val="00F079B1"/>
    <w:rsid w:val="00F114B9"/>
    <w:rsid w:val="00F25C2F"/>
    <w:rsid w:val="00F334C2"/>
    <w:rsid w:val="00F42044"/>
    <w:rsid w:val="00F5526F"/>
    <w:rsid w:val="00F65C0E"/>
    <w:rsid w:val="00F77D38"/>
    <w:rsid w:val="00F944CA"/>
    <w:rsid w:val="00F965B8"/>
    <w:rsid w:val="00FA47B8"/>
    <w:rsid w:val="00FA69AB"/>
    <w:rsid w:val="00FB6E5F"/>
    <w:rsid w:val="00FD10E2"/>
    <w:rsid w:val="00FF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B5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36"/>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A66F36"/>
    <w:pPr>
      <w:keepNext/>
      <w:outlineLvl w:val="0"/>
    </w:pPr>
    <w:rPr>
      <w:rFonts w:ascii="Courier" w:hAnsi="Courier"/>
      <w:b/>
      <w:color w:val="000000"/>
    </w:rPr>
  </w:style>
  <w:style w:type="paragraph" w:styleId="Heading2">
    <w:name w:val="heading 2"/>
    <w:basedOn w:val="Normal"/>
    <w:next w:val="Normal"/>
    <w:link w:val="Heading2Char"/>
    <w:qFormat/>
    <w:rsid w:val="00A66F36"/>
    <w:pPr>
      <w:keepNext/>
      <w:outlineLvl w:val="1"/>
    </w:pPr>
    <w:rPr>
      <w:rFonts w:ascii="Courier" w:hAnsi="Courier"/>
      <w:b/>
      <w:color w:val="000000"/>
      <w:sz w:val="28"/>
    </w:rPr>
  </w:style>
  <w:style w:type="paragraph" w:styleId="Heading3">
    <w:name w:val="heading 3"/>
    <w:basedOn w:val="Normal"/>
    <w:next w:val="Normal"/>
    <w:link w:val="Heading3Char"/>
    <w:uiPriority w:val="9"/>
    <w:qFormat/>
    <w:rsid w:val="00A66F36"/>
    <w:pPr>
      <w:keepNext/>
      <w:spacing w:line="480" w:lineRule="auto"/>
      <w:ind w:firstLine="720"/>
      <w:jc w:val="center"/>
      <w:outlineLvl w:val="2"/>
    </w:pPr>
    <w:rPr>
      <w:rFonts w:ascii="Courier" w:hAnsi="Courie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66F36"/>
    <w:pPr>
      <w:spacing w:line="480" w:lineRule="auto"/>
      <w:ind w:firstLine="720"/>
    </w:pPr>
  </w:style>
  <w:style w:type="character" w:customStyle="1" w:styleId="bodybold">
    <w:name w:val="body bold"/>
    <w:basedOn w:val="DefaultParagraphFont"/>
    <w:rsid w:val="00A66F36"/>
    <w:rPr>
      <w:rFonts w:ascii="Times New Roman" w:hAnsi="Times New Roman"/>
      <w:b/>
      <w:sz w:val="24"/>
    </w:rPr>
  </w:style>
  <w:style w:type="character" w:customStyle="1" w:styleId="bodybolditalic">
    <w:name w:val="body bold/italic"/>
    <w:basedOn w:val="bodybold"/>
    <w:rsid w:val="00A66F36"/>
    <w:rPr>
      <w:rFonts w:ascii="Times New Roman" w:hAnsi="Times New Roman"/>
      <w:b/>
      <w:i/>
      <w:sz w:val="24"/>
    </w:rPr>
  </w:style>
  <w:style w:type="character" w:customStyle="1" w:styleId="bodyitalic">
    <w:name w:val="body italic"/>
    <w:basedOn w:val="DefaultParagraphFont"/>
    <w:rsid w:val="00A66F36"/>
    <w:rPr>
      <w:rFonts w:ascii="Times New Roman" w:hAnsi="Times New Roman"/>
      <w:i/>
      <w:sz w:val="24"/>
    </w:rPr>
  </w:style>
  <w:style w:type="paragraph" w:customStyle="1" w:styleId="BULLET">
    <w:name w:val="BULLET"/>
    <w:basedOn w:val="Normal"/>
    <w:rsid w:val="00A66F36"/>
    <w:pPr>
      <w:spacing w:line="480" w:lineRule="auto"/>
      <w:ind w:left="720" w:hanging="720"/>
    </w:pPr>
  </w:style>
  <w:style w:type="paragraph" w:customStyle="1" w:styleId="CALBODY">
    <w:name w:val="CAL. BODY"/>
    <w:basedOn w:val="Normal"/>
    <w:rsid w:val="00A66F36"/>
    <w:pPr>
      <w:spacing w:line="480" w:lineRule="auto"/>
    </w:pPr>
  </w:style>
  <w:style w:type="character" w:customStyle="1" w:styleId="calbodybold">
    <w:name w:val="cal. body bold"/>
    <w:basedOn w:val="DefaultParagraphFont"/>
    <w:rsid w:val="00A66F36"/>
    <w:rPr>
      <w:b/>
    </w:rPr>
  </w:style>
  <w:style w:type="character" w:customStyle="1" w:styleId="calbodybolditalic">
    <w:name w:val="cal. body bold/italic"/>
    <w:basedOn w:val="DefaultParagraphFont"/>
    <w:rsid w:val="00A66F36"/>
    <w:rPr>
      <w:b/>
      <w:i/>
    </w:rPr>
  </w:style>
  <w:style w:type="character" w:customStyle="1" w:styleId="calbodyitalic">
    <w:name w:val="cal. body italic"/>
    <w:basedOn w:val="DefaultParagraphFont"/>
    <w:rsid w:val="00A66F36"/>
    <w:rPr>
      <w:i/>
    </w:rPr>
  </w:style>
  <w:style w:type="paragraph" w:customStyle="1" w:styleId="CALHEADINGA">
    <w:name w:val="CAL. HEADING A"/>
    <w:basedOn w:val="Normal"/>
    <w:rsid w:val="00A66F36"/>
    <w:pPr>
      <w:spacing w:line="480" w:lineRule="auto"/>
    </w:pPr>
    <w:rPr>
      <w:b/>
    </w:rPr>
  </w:style>
  <w:style w:type="paragraph" w:customStyle="1" w:styleId="CALHEADINGB">
    <w:name w:val="CAL. HEADING B"/>
    <w:basedOn w:val="Normal"/>
    <w:rsid w:val="00A66F36"/>
    <w:pPr>
      <w:spacing w:line="480" w:lineRule="auto"/>
    </w:pPr>
    <w:rPr>
      <w:i/>
    </w:rPr>
  </w:style>
  <w:style w:type="paragraph" w:customStyle="1" w:styleId="CALHEADINGC">
    <w:name w:val="CAL. HEADING C"/>
    <w:basedOn w:val="Normal"/>
    <w:rsid w:val="00A66F36"/>
    <w:pPr>
      <w:spacing w:line="480" w:lineRule="auto"/>
    </w:pPr>
    <w:rPr>
      <w:b/>
      <w:i/>
    </w:rPr>
  </w:style>
  <w:style w:type="paragraph" w:styleId="Footer">
    <w:name w:val="footer"/>
    <w:basedOn w:val="Normal"/>
    <w:link w:val="FooterChar"/>
    <w:uiPriority w:val="99"/>
    <w:rsid w:val="00A66F36"/>
    <w:pPr>
      <w:tabs>
        <w:tab w:val="center" w:pos="4320"/>
        <w:tab w:val="right" w:pos="8640"/>
      </w:tabs>
    </w:pPr>
    <w:rPr>
      <w:b/>
    </w:rPr>
  </w:style>
  <w:style w:type="character" w:customStyle="1" w:styleId="FooterChar">
    <w:name w:val="Footer Char"/>
    <w:basedOn w:val="DefaultParagraphFont"/>
    <w:link w:val="Footer"/>
    <w:uiPriority w:val="99"/>
    <w:rsid w:val="00A66F36"/>
    <w:rPr>
      <w:rFonts w:ascii="Times New Roman" w:eastAsia="Times New Roman" w:hAnsi="Times New Roman" w:cs="Times New Roman"/>
      <w:b/>
      <w:sz w:val="24"/>
      <w:szCs w:val="20"/>
    </w:rPr>
  </w:style>
  <w:style w:type="paragraph" w:customStyle="1" w:styleId="FOOTNOTE">
    <w:name w:val="FOOTNOTE"/>
    <w:basedOn w:val="Normal"/>
    <w:rsid w:val="00A66F36"/>
    <w:pPr>
      <w:spacing w:line="480" w:lineRule="auto"/>
      <w:ind w:left="432" w:hanging="432"/>
    </w:pPr>
    <w:rPr>
      <w:sz w:val="20"/>
    </w:rPr>
  </w:style>
  <w:style w:type="character" w:customStyle="1" w:styleId="footnoteitalic">
    <w:name w:val="footnote italic"/>
    <w:basedOn w:val="DefaultParagraphFont"/>
    <w:rsid w:val="00A66F36"/>
    <w:rPr>
      <w:rFonts w:ascii="Times New Roman" w:hAnsi="Times New Roman"/>
      <w:i/>
      <w:sz w:val="20"/>
    </w:rPr>
  </w:style>
  <w:style w:type="paragraph" w:styleId="Header">
    <w:name w:val="header"/>
    <w:basedOn w:val="Normal"/>
    <w:link w:val="HeaderChar"/>
    <w:uiPriority w:val="99"/>
    <w:rsid w:val="00A66F36"/>
    <w:pPr>
      <w:spacing w:after="960"/>
    </w:pPr>
    <w:rPr>
      <w:b/>
    </w:rPr>
  </w:style>
  <w:style w:type="character" w:customStyle="1" w:styleId="HeaderChar">
    <w:name w:val="Header Char"/>
    <w:basedOn w:val="DefaultParagraphFont"/>
    <w:link w:val="Header"/>
    <w:uiPriority w:val="99"/>
    <w:rsid w:val="00A66F36"/>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A66F36"/>
    <w:rPr>
      <w:rFonts w:ascii="Courier" w:eastAsia="Times New Roman" w:hAnsi="Courier" w:cs="Times New Roman"/>
      <w:b/>
      <w:color w:val="000000"/>
      <w:sz w:val="24"/>
      <w:szCs w:val="20"/>
    </w:rPr>
  </w:style>
  <w:style w:type="character" w:customStyle="1" w:styleId="Heading2Char">
    <w:name w:val="Heading 2 Char"/>
    <w:basedOn w:val="DefaultParagraphFont"/>
    <w:link w:val="Heading2"/>
    <w:rsid w:val="00A66F36"/>
    <w:rPr>
      <w:rFonts w:ascii="Courier" w:eastAsia="Times New Roman" w:hAnsi="Courier" w:cs="Times New Roman"/>
      <w:b/>
      <w:color w:val="000000"/>
      <w:sz w:val="28"/>
      <w:szCs w:val="20"/>
    </w:rPr>
  </w:style>
  <w:style w:type="character" w:customStyle="1" w:styleId="Heading3Char">
    <w:name w:val="Heading 3 Char"/>
    <w:basedOn w:val="DefaultParagraphFont"/>
    <w:link w:val="Heading3"/>
    <w:uiPriority w:val="9"/>
    <w:rsid w:val="00A66F36"/>
    <w:rPr>
      <w:rFonts w:ascii="Courier" w:eastAsia="Times New Roman" w:hAnsi="Courier" w:cs="Times New Roman"/>
      <w:b/>
      <w:color w:val="000000"/>
      <w:sz w:val="24"/>
      <w:szCs w:val="20"/>
    </w:rPr>
  </w:style>
  <w:style w:type="paragraph" w:customStyle="1" w:styleId="HEADLINE">
    <w:name w:val="HEADLINE"/>
    <w:basedOn w:val="Normal"/>
    <w:rsid w:val="00A66F36"/>
    <w:pPr>
      <w:spacing w:line="480" w:lineRule="auto"/>
    </w:pPr>
    <w:rPr>
      <w:b/>
      <w:sz w:val="36"/>
    </w:rPr>
  </w:style>
  <w:style w:type="paragraph" w:customStyle="1" w:styleId="KICKER">
    <w:name w:val="KICKER"/>
    <w:basedOn w:val="Normal"/>
    <w:rsid w:val="00A66F36"/>
    <w:pPr>
      <w:spacing w:line="480" w:lineRule="auto"/>
    </w:pPr>
    <w:rPr>
      <w:i/>
      <w:sz w:val="28"/>
    </w:rPr>
  </w:style>
  <w:style w:type="paragraph" w:customStyle="1" w:styleId="SBBODY">
    <w:name w:val="SB BODY"/>
    <w:basedOn w:val="BODY"/>
    <w:rsid w:val="00A66F36"/>
    <w:rPr>
      <w:rFonts w:ascii="Geneva" w:hAnsi="Geneva"/>
    </w:rPr>
  </w:style>
  <w:style w:type="character" w:customStyle="1" w:styleId="sbbodybold">
    <w:name w:val="sb body bold"/>
    <w:basedOn w:val="bodybold"/>
    <w:rsid w:val="00A66F36"/>
    <w:rPr>
      <w:rFonts w:ascii="Geneva" w:hAnsi="Geneva"/>
      <w:b/>
      <w:sz w:val="24"/>
    </w:rPr>
  </w:style>
  <w:style w:type="character" w:customStyle="1" w:styleId="sbbodybolditalic">
    <w:name w:val="sb body bold/italic"/>
    <w:basedOn w:val="bodybolditalic"/>
    <w:rsid w:val="00A66F36"/>
    <w:rPr>
      <w:rFonts w:ascii="Geneva" w:hAnsi="Geneva"/>
      <w:b/>
      <w:i/>
      <w:sz w:val="24"/>
    </w:rPr>
  </w:style>
  <w:style w:type="character" w:customStyle="1" w:styleId="sbbodyitalic">
    <w:name w:val="sb body italic"/>
    <w:basedOn w:val="bodyitalic"/>
    <w:rsid w:val="00A66F36"/>
    <w:rPr>
      <w:rFonts w:ascii="Geneva" w:hAnsi="Geneva"/>
      <w:i/>
      <w:sz w:val="24"/>
    </w:rPr>
  </w:style>
  <w:style w:type="paragraph" w:customStyle="1" w:styleId="SBBULLET">
    <w:name w:val="SB BULLET"/>
    <w:basedOn w:val="BULLET"/>
    <w:rsid w:val="00A66F36"/>
    <w:rPr>
      <w:rFonts w:ascii="Geneva" w:hAnsi="Geneva"/>
    </w:rPr>
  </w:style>
  <w:style w:type="paragraph" w:customStyle="1" w:styleId="SBFOOTNOTE">
    <w:name w:val="SB FOOTNOTE"/>
    <w:basedOn w:val="FOOTNOTE"/>
    <w:rsid w:val="00A66F36"/>
    <w:rPr>
      <w:rFonts w:ascii="Geneva" w:hAnsi="Geneva"/>
    </w:rPr>
  </w:style>
  <w:style w:type="character" w:customStyle="1" w:styleId="sbfootnoteitalic">
    <w:name w:val="sb footnote italic"/>
    <w:basedOn w:val="footnoteitalic"/>
    <w:rsid w:val="00A66F36"/>
    <w:rPr>
      <w:rFonts w:ascii="Geneva" w:hAnsi="Geneva"/>
      <w:i/>
      <w:sz w:val="20"/>
    </w:rPr>
  </w:style>
  <w:style w:type="paragraph" w:customStyle="1" w:styleId="SBHEADLINE">
    <w:name w:val="SB HEADLINE"/>
    <w:basedOn w:val="HEADLINE"/>
    <w:rsid w:val="00A66F36"/>
    <w:rPr>
      <w:rFonts w:ascii="Geneva" w:hAnsi="Geneva"/>
    </w:rPr>
  </w:style>
  <w:style w:type="paragraph" w:customStyle="1" w:styleId="SBKICKER">
    <w:name w:val="SB KICKER"/>
    <w:basedOn w:val="KICKER"/>
    <w:rsid w:val="00A66F36"/>
    <w:rPr>
      <w:rFonts w:ascii="Geneva" w:hAnsi="Geneva"/>
    </w:rPr>
  </w:style>
  <w:style w:type="paragraph" w:customStyle="1" w:styleId="SUBHEAD">
    <w:name w:val="SUBHEAD"/>
    <w:basedOn w:val="Normal"/>
    <w:rsid w:val="00A66F36"/>
    <w:pPr>
      <w:spacing w:line="480" w:lineRule="auto"/>
    </w:pPr>
    <w:rPr>
      <w:b/>
      <w:sz w:val="28"/>
    </w:rPr>
  </w:style>
  <w:style w:type="paragraph" w:customStyle="1" w:styleId="SBSUBHEAD">
    <w:name w:val="SB SUBHEAD"/>
    <w:basedOn w:val="SUBHEAD"/>
    <w:rsid w:val="00A66F36"/>
    <w:rPr>
      <w:rFonts w:ascii="Geneva" w:hAnsi="Geneva"/>
    </w:rPr>
  </w:style>
  <w:style w:type="character" w:styleId="Hyperlink">
    <w:name w:val="Hyperlink"/>
    <w:basedOn w:val="DefaultParagraphFont"/>
    <w:uiPriority w:val="99"/>
    <w:unhideWhenUsed/>
    <w:rsid w:val="00120163"/>
    <w:rPr>
      <w:b/>
      <w:bCs/>
      <w:strike w:val="0"/>
      <w:dstrike w:val="0"/>
      <w:color w:val="DF2D00"/>
      <w:u w:val="none"/>
      <w:effect w:val="none"/>
      <w:shd w:val="clear" w:color="auto" w:fill="auto"/>
    </w:rPr>
  </w:style>
  <w:style w:type="character" w:styleId="Emphasis">
    <w:name w:val="Emphasis"/>
    <w:basedOn w:val="DefaultParagraphFont"/>
    <w:uiPriority w:val="20"/>
    <w:qFormat/>
    <w:rsid w:val="00120163"/>
    <w:rPr>
      <w:i/>
      <w:iCs/>
    </w:rPr>
  </w:style>
  <w:style w:type="character" w:styleId="Strong">
    <w:name w:val="Strong"/>
    <w:basedOn w:val="DefaultParagraphFont"/>
    <w:uiPriority w:val="22"/>
    <w:qFormat/>
    <w:rsid w:val="00120163"/>
    <w:rPr>
      <w:b/>
      <w:bCs/>
    </w:rPr>
  </w:style>
  <w:style w:type="paragraph" w:styleId="ListParagraph">
    <w:name w:val="List Paragraph"/>
    <w:basedOn w:val="Normal"/>
    <w:uiPriority w:val="34"/>
    <w:qFormat/>
    <w:rsid w:val="007A128E"/>
    <w:pPr>
      <w:ind w:left="720"/>
      <w:contextualSpacing/>
    </w:pPr>
  </w:style>
  <w:style w:type="paragraph" w:styleId="BalloonText">
    <w:name w:val="Balloon Text"/>
    <w:basedOn w:val="Normal"/>
    <w:link w:val="BalloonTextChar"/>
    <w:uiPriority w:val="99"/>
    <w:semiHidden/>
    <w:unhideWhenUsed/>
    <w:rsid w:val="00395750"/>
    <w:rPr>
      <w:rFonts w:ascii="Tahoma" w:hAnsi="Tahoma" w:cs="Tahoma"/>
      <w:sz w:val="16"/>
      <w:szCs w:val="16"/>
    </w:rPr>
  </w:style>
  <w:style w:type="character" w:customStyle="1" w:styleId="BalloonTextChar">
    <w:name w:val="Balloon Text Char"/>
    <w:basedOn w:val="DefaultParagraphFont"/>
    <w:link w:val="BalloonText"/>
    <w:uiPriority w:val="99"/>
    <w:semiHidden/>
    <w:rsid w:val="00395750"/>
    <w:rPr>
      <w:rFonts w:ascii="Tahoma" w:hAnsi="Tahoma" w:cs="Tahoma"/>
      <w:sz w:val="16"/>
      <w:szCs w:val="16"/>
    </w:rPr>
  </w:style>
  <w:style w:type="paragraph" w:styleId="Title">
    <w:name w:val="Title"/>
    <w:basedOn w:val="Normal"/>
    <w:link w:val="TitleChar"/>
    <w:qFormat/>
    <w:rsid w:val="001A08A2"/>
    <w:pPr>
      <w:jc w:val="center"/>
    </w:pPr>
    <w:rPr>
      <w:b/>
      <w:sz w:val="20"/>
    </w:rPr>
  </w:style>
  <w:style w:type="character" w:customStyle="1" w:styleId="TitleChar">
    <w:name w:val="Title Char"/>
    <w:basedOn w:val="DefaultParagraphFont"/>
    <w:link w:val="Title"/>
    <w:rsid w:val="001A08A2"/>
    <w:rPr>
      <w:rFonts w:ascii="Times New Roman" w:hAnsi="Times New Roman" w:cs="Times New Roman"/>
      <w:b/>
      <w:sz w:val="20"/>
      <w:szCs w:val="20"/>
    </w:rPr>
  </w:style>
  <w:style w:type="table" w:styleId="TableGrid">
    <w:name w:val="Table Grid"/>
    <w:basedOn w:val="TableNormal"/>
    <w:uiPriority w:val="59"/>
    <w:rsid w:val="001A0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3DDE"/>
    <w:rPr>
      <w:sz w:val="16"/>
      <w:szCs w:val="16"/>
    </w:rPr>
  </w:style>
  <w:style w:type="paragraph" w:styleId="CommentText">
    <w:name w:val="annotation text"/>
    <w:basedOn w:val="Normal"/>
    <w:link w:val="CommentTextChar"/>
    <w:uiPriority w:val="99"/>
    <w:semiHidden/>
    <w:unhideWhenUsed/>
    <w:rsid w:val="00E83DDE"/>
    <w:rPr>
      <w:sz w:val="20"/>
    </w:rPr>
  </w:style>
  <w:style w:type="character" w:customStyle="1" w:styleId="CommentTextChar">
    <w:name w:val="Comment Text Char"/>
    <w:basedOn w:val="DefaultParagraphFont"/>
    <w:link w:val="CommentText"/>
    <w:uiPriority w:val="99"/>
    <w:semiHidden/>
    <w:rsid w:val="00E83D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DDE"/>
    <w:rPr>
      <w:b/>
      <w:bCs/>
    </w:rPr>
  </w:style>
  <w:style w:type="character" w:customStyle="1" w:styleId="CommentSubjectChar">
    <w:name w:val="Comment Subject Char"/>
    <w:basedOn w:val="CommentTextChar"/>
    <w:link w:val="CommentSubject"/>
    <w:uiPriority w:val="99"/>
    <w:semiHidden/>
    <w:rsid w:val="00E83DDE"/>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36"/>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A66F36"/>
    <w:pPr>
      <w:keepNext/>
      <w:outlineLvl w:val="0"/>
    </w:pPr>
    <w:rPr>
      <w:rFonts w:ascii="Courier" w:hAnsi="Courier"/>
      <w:b/>
      <w:color w:val="000000"/>
    </w:rPr>
  </w:style>
  <w:style w:type="paragraph" w:styleId="Heading2">
    <w:name w:val="heading 2"/>
    <w:basedOn w:val="Normal"/>
    <w:next w:val="Normal"/>
    <w:link w:val="Heading2Char"/>
    <w:qFormat/>
    <w:rsid w:val="00A66F36"/>
    <w:pPr>
      <w:keepNext/>
      <w:outlineLvl w:val="1"/>
    </w:pPr>
    <w:rPr>
      <w:rFonts w:ascii="Courier" w:hAnsi="Courier"/>
      <w:b/>
      <w:color w:val="000000"/>
      <w:sz w:val="28"/>
    </w:rPr>
  </w:style>
  <w:style w:type="paragraph" w:styleId="Heading3">
    <w:name w:val="heading 3"/>
    <w:basedOn w:val="Normal"/>
    <w:next w:val="Normal"/>
    <w:link w:val="Heading3Char"/>
    <w:uiPriority w:val="9"/>
    <w:qFormat/>
    <w:rsid w:val="00A66F36"/>
    <w:pPr>
      <w:keepNext/>
      <w:spacing w:line="480" w:lineRule="auto"/>
      <w:ind w:firstLine="720"/>
      <w:jc w:val="center"/>
      <w:outlineLvl w:val="2"/>
    </w:pPr>
    <w:rPr>
      <w:rFonts w:ascii="Courier" w:hAnsi="Courie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66F36"/>
    <w:pPr>
      <w:spacing w:line="480" w:lineRule="auto"/>
      <w:ind w:firstLine="720"/>
    </w:pPr>
  </w:style>
  <w:style w:type="character" w:customStyle="1" w:styleId="bodybold">
    <w:name w:val="body bold"/>
    <w:basedOn w:val="DefaultParagraphFont"/>
    <w:rsid w:val="00A66F36"/>
    <w:rPr>
      <w:rFonts w:ascii="Times New Roman" w:hAnsi="Times New Roman"/>
      <w:b/>
      <w:sz w:val="24"/>
    </w:rPr>
  </w:style>
  <w:style w:type="character" w:customStyle="1" w:styleId="bodybolditalic">
    <w:name w:val="body bold/italic"/>
    <w:basedOn w:val="bodybold"/>
    <w:rsid w:val="00A66F36"/>
    <w:rPr>
      <w:rFonts w:ascii="Times New Roman" w:hAnsi="Times New Roman"/>
      <w:b/>
      <w:i/>
      <w:sz w:val="24"/>
    </w:rPr>
  </w:style>
  <w:style w:type="character" w:customStyle="1" w:styleId="bodyitalic">
    <w:name w:val="body italic"/>
    <w:basedOn w:val="DefaultParagraphFont"/>
    <w:rsid w:val="00A66F36"/>
    <w:rPr>
      <w:rFonts w:ascii="Times New Roman" w:hAnsi="Times New Roman"/>
      <w:i/>
      <w:sz w:val="24"/>
    </w:rPr>
  </w:style>
  <w:style w:type="paragraph" w:customStyle="1" w:styleId="BULLET">
    <w:name w:val="BULLET"/>
    <w:basedOn w:val="Normal"/>
    <w:rsid w:val="00A66F36"/>
    <w:pPr>
      <w:spacing w:line="480" w:lineRule="auto"/>
      <w:ind w:left="720" w:hanging="720"/>
    </w:pPr>
  </w:style>
  <w:style w:type="paragraph" w:customStyle="1" w:styleId="CALBODY">
    <w:name w:val="CAL. BODY"/>
    <w:basedOn w:val="Normal"/>
    <w:rsid w:val="00A66F36"/>
    <w:pPr>
      <w:spacing w:line="480" w:lineRule="auto"/>
    </w:pPr>
  </w:style>
  <w:style w:type="character" w:customStyle="1" w:styleId="calbodybold">
    <w:name w:val="cal. body bold"/>
    <w:basedOn w:val="DefaultParagraphFont"/>
    <w:rsid w:val="00A66F36"/>
    <w:rPr>
      <w:b/>
    </w:rPr>
  </w:style>
  <w:style w:type="character" w:customStyle="1" w:styleId="calbodybolditalic">
    <w:name w:val="cal. body bold/italic"/>
    <w:basedOn w:val="DefaultParagraphFont"/>
    <w:rsid w:val="00A66F36"/>
    <w:rPr>
      <w:b/>
      <w:i/>
    </w:rPr>
  </w:style>
  <w:style w:type="character" w:customStyle="1" w:styleId="calbodyitalic">
    <w:name w:val="cal. body italic"/>
    <w:basedOn w:val="DefaultParagraphFont"/>
    <w:rsid w:val="00A66F36"/>
    <w:rPr>
      <w:i/>
    </w:rPr>
  </w:style>
  <w:style w:type="paragraph" w:customStyle="1" w:styleId="CALHEADINGA">
    <w:name w:val="CAL. HEADING A"/>
    <w:basedOn w:val="Normal"/>
    <w:rsid w:val="00A66F36"/>
    <w:pPr>
      <w:spacing w:line="480" w:lineRule="auto"/>
    </w:pPr>
    <w:rPr>
      <w:b/>
    </w:rPr>
  </w:style>
  <w:style w:type="paragraph" w:customStyle="1" w:styleId="CALHEADINGB">
    <w:name w:val="CAL. HEADING B"/>
    <w:basedOn w:val="Normal"/>
    <w:rsid w:val="00A66F36"/>
    <w:pPr>
      <w:spacing w:line="480" w:lineRule="auto"/>
    </w:pPr>
    <w:rPr>
      <w:i/>
    </w:rPr>
  </w:style>
  <w:style w:type="paragraph" w:customStyle="1" w:styleId="CALHEADINGC">
    <w:name w:val="CAL. HEADING C"/>
    <w:basedOn w:val="Normal"/>
    <w:rsid w:val="00A66F36"/>
    <w:pPr>
      <w:spacing w:line="480" w:lineRule="auto"/>
    </w:pPr>
    <w:rPr>
      <w:b/>
      <w:i/>
    </w:rPr>
  </w:style>
  <w:style w:type="paragraph" w:styleId="Footer">
    <w:name w:val="footer"/>
    <w:basedOn w:val="Normal"/>
    <w:link w:val="FooterChar"/>
    <w:uiPriority w:val="99"/>
    <w:rsid w:val="00A66F36"/>
    <w:pPr>
      <w:tabs>
        <w:tab w:val="center" w:pos="4320"/>
        <w:tab w:val="right" w:pos="8640"/>
      </w:tabs>
    </w:pPr>
    <w:rPr>
      <w:b/>
    </w:rPr>
  </w:style>
  <w:style w:type="character" w:customStyle="1" w:styleId="FooterChar">
    <w:name w:val="Footer Char"/>
    <w:basedOn w:val="DefaultParagraphFont"/>
    <w:link w:val="Footer"/>
    <w:uiPriority w:val="99"/>
    <w:rsid w:val="00A66F36"/>
    <w:rPr>
      <w:rFonts w:ascii="Times New Roman" w:eastAsia="Times New Roman" w:hAnsi="Times New Roman" w:cs="Times New Roman"/>
      <w:b/>
      <w:sz w:val="24"/>
      <w:szCs w:val="20"/>
    </w:rPr>
  </w:style>
  <w:style w:type="paragraph" w:customStyle="1" w:styleId="FOOTNOTE">
    <w:name w:val="FOOTNOTE"/>
    <w:basedOn w:val="Normal"/>
    <w:rsid w:val="00A66F36"/>
    <w:pPr>
      <w:spacing w:line="480" w:lineRule="auto"/>
      <w:ind w:left="432" w:hanging="432"/>
    </w:pPr>
    <w:rPr>
      <w:sz w:val="20"/>
    </w:rPr>
  </w:style>
  <w:style w:type="character" w:customStyle="1" w:styleId="footnoteitalic">
    <w:name w:val="footnote italic"/>
    <w:basedOn w:val="DefaultParagraphFont"/>
    <w:rsid w:val="00A66F36"/>
    <w:rPr>
      <w:rFonts w:ascii="Times New Roman" w:hAnsi="Times New Roman"/>
      <w:i/>
      <w:sz w:val="20"/>
    </w:rPr>
  </w:style>
  <w:style w:type="paragraph" w:styleId="Header">
    <w:name w:val="header"/>
    <w:basedOn w:val="Normal"/>
    <w:link w:val="HeaderChar"/>
    <w:uiPriority w:val="99"/>
    <w:rsid w:val="00A66F36"/>
    <w:pPr>
      <w:spacing w:after="960"/>
    </w:pPr>
    <w:rPr>
      <w:b/>
    </w:rPr>
  </w:style>
  <w:style w:type="character" w:customStyle="1" w:styleId="HeaderChar">
    <w:name w:val="Header Char"/>
    <w:basedOn w:val="DefaultParagraphFont"/>
    <w:link w:val="Header"/>
    <w:uiPriority w:val="99"/>
    <w:rsid w:val="00A66F36"/>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A66F36"/>
    <w:rPr>
      <w:rFonts w:ascii="Courier" w:eastAsia="Times New Roman" w:hAnsi="Courier" w:cs="Times New Roman"/>
      <w:b/>
      <w:color w:val="000000"/>
      <w:sz w:val="24"/>
      <w:szCs w:val="20"/>
    </w:rPr>
  </w:style>
  <w:style w:type="character" w:customStyle="1" w:styleId="Heading2Char">
    <w:name w:val="Heading 2 Char"/>
    <w:basedOn w:val="DefaultParagraphFont"/>
    <w:link w:val="Heading2"/>
    <w:rsid w:val="00A66F36"/>
    <w:rPr>
      <w:rFonts w:ascii="Courier" w:eastAsia="Times New Roman" w:hAnsi="Courier" w:cs="Times New Roman"/>
      <w:b/>
      <w:color w:val="000000"/>
      <w:sz w:val="28"/>
      <w:szCs w:val="20"/>
    </w:rPr>
  </w:style>
  <w:style w:type="character" w:customStyle="1" w:styleId="Heading3Char">
    <w:name w:val="Heading 3 Char"/>
    <w:basedOn w:val="DefaultParagraphFont"/>
    <w:link w:val="Heading3"/>
    <w:uiPriority w:val="9"/>
    <w:rsid w:val="00A66F36"/>
    <w:rPr>
      <w:rFonts w:ascii="Courier" w:eastAsia="Times New Roman" w:hAnsi="Courier" w:cs="Times New Roman"/>
      <w:b/>
      <w:color w:val="000000"/>
      <w:sz w:val="24"/>
      <w:szCs w:val="20"/>
    </w:rPr>
  </w:style>
  <w:style w:type="paragraph" w:customStyle="1" w:styleId="HEADLINE">
    <w:name w:val="HEADLINE"/>
    <w:basedOn w:val="Normal"/>
    <w:rsid w:val="00A66F36"/>
    <w:pPr>
      <w:spacing w:line="480" w:lineRule="auto"/>
    </w:pPr>
    <w:rPr>
      <w:b/>
      <w:sz w:val="36"/>
    </w:rPr>
  </w:style>
  <w:style w:type="paragraph" w:customStyle="1" w:styleId="KICKER">
    <w:name w:val="KICKER"/>
    <w:basedOn w:val="Normal"/>
    <w:rsid w:val="00A66F36"/>
    <w:pPr>
      <w:spacing w:line="480" w:lineRule="auto"/>
    </w:pPr>
    <w:rPr>
      <w:i/>
      <w:sz w:val="28"/>
    </w:rPr>
  </w:style>
  <w:style w:type="paragraph" w:customStyle="1" w:styleId="SBBODY">
    <w:name w:val="SB BODY"/>
    <w:basedOn w:val="BODY"/>
    <w:rsid w:val="00A66F36"/>
    <w:rPr>
      <w:rFonts w:ascii="Geneva" w:hAnsi="Geneva"/>
    </w:rPr>
  </w:style>
  <w:style w:type="character" w:customStyle="1" w:styleId="sbbodybold">
    <w:name w:val="sb body bold"/>
    <w:basedOn w:val="bodybold"/>
    <w:rsid w:val="00A66F36"/>
    <w:rPr>
      <w:rFonts w:ascii="Geneva" w:hAnsi="Geneva"/>
      <w:b/>
      <w:sz w:val="24"/>
    </w:rPr>
  </w:style>
  <w:style w:type="character" w:customStyle="1" w:styleId="sbbodybolditalic">
    <w:name w:val="sb body bold/italic"/>
    <w:basedOn w:val="bodybolditalic"/>
    <w:rsid w:val="00A66F36"/>
    <w:rPr>
      <w:rFonts w:ascii="Geneva" w:hAnsi="Geneva"/>
      <w:b/>
      <w:i/>
      <w:sz w:val="24"/>
    </w:rPr>
  </w:style>
  <w:style w:type="character" w:customStyle="1" w:styleId="sbbodyitalic">
    <w:name w:val="sb body italic"/>
    <w:basedOn w:val="bodyitalic"/>
    <w:rsid w:val="00A66F36"/>
    <w:rPr>
      <w:rFonts w:ascii="Geneva" w:hAnsi="Geneva"/>
      <w:i/>
      <w:sz w:val="24"/>
    </w:rPr>
  </w:style>
  <w:style w:type="paragraph" w:customStyle="1" w:styleId="SBBULLET">
    <w:name w:val="SB BULLET"/>
    <w:basedOn w:val="BULLET"/>
    <w:rsid w:val="00A66F36"/>
    <w:rPr>
      <w:rFonts w:ascii="Geneva" w:hAnsi="Geneva"/>
    </w:rPr>
  </w:style>
  <w:style w:type="paragraph" w:customStyle="1" w:styleId="SBFOOTNOTE">
    <w:name w:val="SB FOOTNOTE"/>
    <w:basedOn w:val="FOOTNOTE"/>
    <w:rsid w:val="00A66F36"/>
    <w:rPr>
      <w:rFonts w:ascii="Geneva" w:hAnsi="Geneva"/>
    </w:rPr>
  </w:style>
  <w:style w:type="character" w:customStyle="1" w:styleId="sbfootnoteitalic">
    <w:name w:val="sb footnote italic"/>
    <w:basedOn w:val="footnoteitalic"/>
    <w:rsid w:val="00A66F36"/>
    <w:rPr>
      <w:rFonts w:ascii="Geneva" w:hAnsi="Geneva"/>
      <w:i/>
      <w:sz w:val="20"/>
    </w:rPr>
  </w:style>
  <w:style w:type="paragraph" w:customStyle="1" w:styleId="SBHEADLINE">
    <w:name w:val="SB HEADLINE"/>
    <w:basedOn w:val="HEADLINE"/>
    <w:rsid w:val="00A66F36"/>
    <w:rPr>
      <w:rFonts w:ascii="Geneva" w:hAnsi="Geneva"/>
    </w:rPr>
  </w:style>
  <w:style w:type="paragraph" w:customStyle="1" w:styleId="SBKICKER">
    <w:name w:val="SB KICKER"/>
    <w:basedOn w:val="KICKER"/>
    <w:rsid w:val="00A66F36"/>
    <w:rPr>
      <w:rFonts w:ascii="Geneva" w:hAnsi="Geneva"/>
    </w:rPr>
  </w:style>
  <w:style w:type="paragraph" w:customStyle="1" w:styleId="SUBHEAD">
    <w:name w:val="SUBHEAD"/>
    <w:basedOn w:val="Normal"/>
    <w:rsid w:val="00A66F36"/>
    <w:pPr>
      <w:spacing w:line="480" w:lineRule="auto"/>
    </w:pPr>
    <w:rPr>
      <w:b/>
      <w:sz w:val="28"/>
    </w:rPr>
  </w:style>
  <w:style w:type="paragraph" w:customStyle="1" w:styleId="SBSUBHEAD">
    <w:name w:val="SB SUBHEAD"/>
    <w:basedOn w:val="SUBHEAD"/>
    <w:rsid w:val="00A66F36"/>
    <w:rPr>
      <w:rFonts w:ascii="Geneva" w:hAnsi="Geneva"/>
    </w:rPr>
  </w:style>
  <w:style w:type="character" w:styleId="Hyperlink">
    <w:name w:val="Hyperlink"/>
    <w:basedOn w:val="DefaultParagraphFont"/>
    <w:uiPriority w:val="99"/>
    <w:unhideWhenUsed/>
    <w:rsid w:val="00120163"/>
    <w:rPr>
      <w:b/>
      <w:bCs/>
      <w:strike w:val="0"/>
      <w:dstrike w:val="0"/>
      <w:color w:val="DF2D00"/>
      <w:u w:val="none"/>
      <w:effect w:val="none"/>
      <w:shd w:val="clear" w:color="auto" w:fill="auto"/>
    </w:rPr>
  </w:style>
  <w:style w:type="character" w:styleId="Emphasis">
    <w:name w:val="Emphasis"/>
    <w:basedOn w:val="DefaultParagraphFont"/>
    <w:uiPriority w:val="20"/>
    <w:qFormat/>
    <w:rsid w:val="00120163"/>
    <w:rPr>
      <w:i/>
      <w:iCs/>
    </w:rPr>
  </w:style>
  <w:style w:type="character" w:styleId="Strong">
    <w:name w:val="Strong"/>
    <w:basedOn w:val="DefaultParagraphFont"/>
    <w:uiPriority w:val="22"/>
    <w:qFormat/>
    <w:rsid w:val="00120163"/>
    <w:rPr>
      <w:b/>
      <w:bCs/>
    </w:rPr>
  </w:style>
  <w:style w:type="paragraph" w:styleId="ListParagraph">
    <w:name w:val="List Paragraph"/>
    <w:basedOn w:val="Normal"/>
    <w:uiPriority w:val="34"/>
    <w:qFormat/>
    <w:rsid w:val="007A128E"/>
    <w:pPr>
      <w:ind w:left="720"/>
      <w:contextualSpacing/>
    </w:pPr>
  </w:style>
  <w:style w:type="paragraph" w:styleId="BalloonText">
    <w:name w:val="Balloon Text"/>
    <w:basedOn w:val="Normal"/>
    <w:link w:val="BalloonTextChar"/>
    <w:uiPriority w:val="99"/>
    <w:semiHidden/>
    <w:unhideWhenUsed/>
    <w:rsid w:val="00395750"/>
    <w:rPr>
      <w:rFonts w:ascii="Tahoma" w:hAnsi="Tahoma" w:cs="Tahoma"/>
      <w:sz w:val="16"/>
      <w:szCs w:val="16"/>
    </w:rPr>
  </w:style>
  <w:style w:type="character" w:customStyle="1" w:styleId="BalloonTextChar">
    <w:name w:val="Balloon Text Char"/>
    <w:basedOn w:val="DefaultParagraphFont"/>
    <w:link w:val="BalloonText"/>
    <w:uiPriority w:val="99"/>
    <w:semiHidden/>
    <w:rsid w:val="00395750"/>
    <w:rPr>
      <w:rFonts w:ascii="Tahoma" w:hAnsi="Tahoma" w:cs="Tahoma"/>
      <w:sz w:val="16"/>
      <w:szCs w:val="16"/>
    </w:rPr>
  </w:style>
  <w:style w:type="paragraph" w:styleId="Title">
    <w:name w:val="Title"/>
    <w:basedOn w:val="Normal"/>
    <w:link w:val="TitleChar"/>
    <w:qFormat/>
    <w:rsid w:val="001A08A2"/>
    <w:pPr>
      <w:jc w:val="center"/>
    </w:pPr>
    <w:rPr>
      <w:b/>
      <w:sz w:val="20"/>
    </w:rPr>
  </w:style>
  <w:style w:type="character" w:customStyle="1" w:styleId="TitleChar">
    <w:name w:val="Title Char"/>
    <w:basedOn w:val="DefaultParagraphFont"/>
    <w:link w:val="Title"/>
    <w:rsid w:val="001A08A2"/>
    <w:rPr>
      <w:rFonts w:ascii="Times New Roman" w:hAnsi="Times New Roman" w:cs="Times New Roman"/>
      <w:b/>
      <w:sz w:val="20"/>
      <w:szCs w:val="20"/>
    </w:rPr>
  </w:style>
  <w:style w:type="table" w:styleId="TableGrid">
    <w:name w:val="Table Grid"/>
    <w:basedOn w:val="TableNormal"/>
    <w:uiPriority w:val="59"/>
    <w:rsid w:val="001A0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3DDE"/>
    <w:rPr>
      <w:sz w:val="16"/>
      <w:szCs w:val="16"/>
    </w:rPr>
  </w:style>
  <w:style w:type="paragraph" w:styleId="CommentText">
    <w:name w:val="annotation text"/>
    <w:basedOn w:val="Normal"/>
    <w:link w:val="CommentTextChar"/>
    <w:uiPriority w:val="99"/>
    <w:semiHidden/>
    <w:unhideWhenUsed/>
    <w:rsid w:val="00E83DDE"/>
    <w:rPr>
      <w:sz w:val="20"/>
    </w:rPr>
  </w:style>
  <w:style w:type="character" w:customStyle="1" w:styleId="CommentTextChar">
    <w:name w:val="Comment Text Char"/>
    <w:basedOn w:val="DefaultParagraphFont"/>
    <w:link w:val="CommentText"/>
    <w:uiPriority w:val="99"/>
    <w:semiHidden/>
    <w:rsid w:val="00E83D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DDE"/>
    <w:rPr>
      <w:b/>
      <w:bCs/>
    </w:rPr>
  </w:style>
  <w:style w:type="character" w:customStyle="1" w:styleId="CommentSubjectChar">
    <w:name w:val="Comment Subject Char"/>
    <w:basedOn w:val="CommentTextChar"/>
    <w:link w:val="CommentSubject"/>
    <w:uiPriority w:val="99"/>
    <w:semiHidden/>
    <w:rsid w:val="00E83DD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2996">
      <w:bodyDiv w:val="1"/>
      <w:marLeft w:val="0"/>
      <w:marRight w:val="0"/>
      <w:marTop w:val="0"/>
      <w:marBottom w:val="0"/>
      <w:divBdr>
        <w:top w:val="none" w:sz="0" w:space="0" w:color="auto"/>
        <w:left w:val="none" w:sz="0" w:space="0" w:color="auto"/>
        <w:bottom w:val="none" w:sz="0" w:space="0" w:color="auto"/>
        <w:right w:val="none" w:sz="0" w:space="0" w:color="auto"/>
      </w:divBdr>
      <w:divsChild>
        <w:div w:id="1839076424">
          <w:marLeft w:val="0"/>
          <w:marRight w:val="0"/>
          <w:marTop w:val="167"/>
          <w:marBottom w:val="167"/>
          <w:divBdr>
            <w:top w:val="double" w:sz="6" w:space="0" w:color="BBBBBB"/>
            <w:left w:val="double" w:sz="6" w:space="0" w:color="BBBBBB"/>
            <w:bottom w:val="double" w:sz="6" w:space="0" w:color="BBBBBB"/>
            <w:right w:val="double" w:sz="6" w:space="0" w:color="BBBBBB"/>
          </w:divBdr>
          <w:divsChild>
            <w:div w:id="15851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2933">
      <w:bodyDiv w:val="1"/>
      <w:marLeft w:val="0"/>
      <w:marRight w:val="0"/>
      <w:marTop w:val="0"/>
      <w:marBottom w:val="0"/>
      <w:divBdr>
        <w:top w:val="none" w:sz="0" w:space="0" w:color="auto"/>
        <w:left w:val="none" w:sz="0" w:space="0" w:color="auto"/>
        <w:bottom w:val="none" w:sz="0" w:space="0" w:color="auto"/>
        <w:right w:val="none" w:sz="0" w:space="0" w:color="auto"/>
      </w:divBdr>
      <w:divsChild>
        <w:div w:id="1115369036">
          <w:marLeft w:val="0"/>
          <w:marRight w:val="0"/>
          <w:marTop w:val="0"/>
          <w:marBottom w:val="0"/>
          <w:divBdr>
            <w:top w:val="none" w:sz="0" w:space="0" w:color="auto"/>
            <w:left w:val="none" w:sz="0" w:space="0" w:color="auto"/>
            <w:bottom w:val="none" w:sz="0" w:space="0" w:color="auto"/>
            <w:right w:val="none" w:sz="0" w:space="0" w:color="auto"/>
          </w:divBdr>
          <w:divsChild>
            <w:div w:id="486869681">
              <w:marLeft w:val="0"/>
              <w:marRight w:val="0"/>
              <w:marTop w:val="0"/>
              <w:marBottom w:val="0"/>
              <w:divBdr>
                <w:top w:val="none" w:sz="0" w:space="0" w:color="auto"/>
                <w:left w:val="none" w:sz="0" w:space="0" w:color="auto"/>
                <w:bottom w:val="none" w:sz="0" w:space="0" w:color="auto"/>
                <w:right w:val="none" w:sz="0" w:space="0" w:color="auto"/>
              </w:divBdr>
              <w:divsChild>
                <w:div w:id="1298531749">
                  <w:marLeft w:val="0"/>
                  <w:marRight w:val="0"/>
                  <w:marTop w:val="0"/>
                  <w:marBottom w:val="0"/>
                  <w:divBdr>
                    <w:top w:val="none" w:sz="0" w:space="0" w:color="auto"/>
                    <w:left w:val="none" w:sz="0" w:space="0" w:color="auto"/>
                    <w:bottom w:val="none" w:sz="0" w:space="0" w:color="auto"/>
                    <w:right w:val="none" w:sz="0" w:space="0" w:color="auto"/>
                  </w:divBdr>
                  <w:divsChild>
                    <w:div w:id="920262079">
                      <w:marLeft w:val="0"/>
                      <w:marRight w:val="0"/>
                      <w:marTop w:val="0"/>
                      <w:marBottom w:val="0"/>
                      <w:divBdr>
                        <w:top w:val="none" w:sz="0" w:space="0" w:color="auto"/>
                        <w:left w:val="none" w:sz="0" w:space="0" w:color="auto"/>
                        <w:bottom w:val="none" w:sz="0" w:space="0" w:color="auto"/>
                        <w:right w:val="none" w:sz="0" w:space="0" w:color="auto"/>
                      </w:divBdr>
                      <w:divsChild>
                        <w:div w:id="2003503503">
                          <w:marLeft w:val="0"/>
                          <w:marRight w:val="0"/>
                          <w:marTop w:val="0"/>
                          <w:marBottom w:val="0"/>
                          <w:divBdr>
                            <w:top w:val="none" w:sz="0" w:space="0" w:color="auto"/>
                            <w:left w:val="none" w:sz="0" w:space="0" w:color="auto"/>
                            <w:bottom w:val="none" w:sz="0" w:space="0" w:color="auto"/>
                            <w:right w:val="none" w:sz="0" w:space="0" w:color="auto"/>
                          </w:divBdr>
                          <w:divsChild>
                            <w:div w:id="1796095167">
                              <w:marLeft w:val="0"/>
                              <w:marRight w:val="0"/>
                              <w:marTop w:val="0"/>
                              <w:marBottom w:val="0"/>
                              <w:divBdr>
                                <w:top w:val="none" w:sz="0" w:space="0" w:color="auto"/>
                                <w:left w:val="none" w:sz="0" w:space="0" w:color="auto"/>
                                <w:bottom w:val="none" w:sz="0" w:space="0" w:color="auto"/>
                                <w:right w:val="none" w:sz="0" w:space="0" w:color="auto"/>
                              </w:divBdr>
                              <w:divsChild>
                                <w:div w:id="1220358387">
                                  <w:marLeft w:val="0"/>
                                  <w:marRight w:val="0"/>
                                  <w:marTop w:val="0"/>
                                  <w:marBottom w:val="0"/>
                                  <w:divBdr>
                                    <w:top w:val="none" w:sz="0" w:space="0" w:color="auto"/>
                                    <w:left w:val="none" w:sz="0" w:space="0" w:color="auto"/>
                                    <w:bottom w:val="none" w:sz="0" w:space="0" w:color="auto"/>
                                    <w:right w:val="none" w:sz="0" w:space="0" w:color="auto"/>
                                  </w:divBdr>
                                  <w:divsChild>
                                    <w:div w:id="1553879418">
                                      <w:marLeft w:val="0"/>
                                      <w:marRight w:val="0"/>
                                      <w:marTop w:val="0"/>
                                      <w:marBottom w:val="0"/>
                                      <w:divBdr>
                                        <w:top w:val="none" w:sz="0" w:space="0" w:color="auto"/>
                                        <w:left w:val="none" w:sz="0" w:space="0" w:color="auto"/>
                                        <w:bottom w:val="none" w:sz="0" w:space="0" w:color="auto"/>
                                        <w:right w:val="none" w:sz="0" w:space="0" w:color="auto"/>
                                      </w:divBdr>
                                      <w:divsChild>
                                        <w:div w:id="1571959567">
                                          <w:marLeft w:val="0"/>
                                          <w:marRight w:val="0"/>
                                          <w:marTop w:val="0"/>
                                          <w:marBottom w:val="0"/>
                                          <w:divBdr>
                                            <w:top w:val="none" w:sz="0" w:space="0" w:color="auto"/>
                                            <w:left w:val="none" w:sz="0" w:space="0" w:color="auto"/>
                                            <w:bottom w:val="none" w:sz="0" w:space="0" w:color="auto"/>
                                            <w:right w:val="none" w:sz="0" w:space="0" w:color="auto"/>
                                          </w:divBdr>
                                          <w:divsChild>
                                            <w:div w:id="9845179">
                                              <w:marLeft w:val="0"/>
                                              <w:marRight w:val="0"/>
                                              <w:marTop w:val="0"/>
                                              <w:marBottom w:val="0"/>
                                              <w:divBdr>
                                                <w:top w:val="none" w:sz="0" w:space="0" w:color="auto"/>
                                                <w:left w:val="none" w:sz="0" w:space="0" w:color="auto"/>
                                                <w:bottom w:val="none" w:sz="0" w:space="0" w:color="auto"/>
                                                <w:right w:val="none" w:sz="0" w:space="0" w:color="auto"/>
                                              </w:divBdr>
                                              <w:divsChild>
                                                <w:div w:id="1531645699">
                                                  <w:marLeft w:val="0"/>
                                                  <w:marRight w:val="0"/>
                                                  <w:marTop w:val="0"/>
                                                  <w:marBottom w:val="0"/>
                                                  <w:divBdr>
                                                    <w:top w:val="none" w:sz="0" w:space="0" w:color="auto"/>
                                                    <w:left w:val="none" w:sz="0" w:space="0" w:color="auto"/>
                                                    <w:bottom w:val="none" w:sz="0" w:space="0" w:color="auto"/>
                                                    <w:right w:val="none" w:sz="0" w:space="0" w:color="auto"/>
                                                  </w:divBdr>
                                                  <w:divsChild>
                                                    <w:div w:id="418596701">
                                                      <w:marLeft w:val="0"/>
                                                      <w:marRight w:val="0"/>
                                                      <w:marTop w:val="0"/>
                                                      <w:marBottom w:val="0"/>
                                                      <w:divBdr>
                                                        <w:top w:val="none" w:sz="0" w:space="0" w:color="auto"/>
                                                        <w:left w:val="none" w:sz="0" w:space="0" w:color="auto"/>
                                                        <w:bottom w:val="none" w:sz="0" w:space="0" w:color="auto"/>
                                                        <w:right w:val="none" w:sz="0" w:space="0" w:color="auto"/>
                                                      </w:divBdr>
                                                      <w:divsChild>
                                                        <w:div w:id="1402367788">
                                                          <w:marLeft w:val="0"/>
                                                          <w:marRight w:val="0"/>
                                                          <w:marTop w:val="0"/>
                                                          <w:marBottom w:val="0"/>
                                                          <w:divBdr>
                                                            <w:top w:val="none" w:sz="0" w:space="0" w:color="auto"/>
                                                            <w:left w:val="none" w:sz="0" w:space="0" w:color="auto"/>
                                                            <w:bottom w:val="none" w:sz="0" w:space="0" w:color="auto"/>
                                                            <w:right w:val="none" w:sz="0" w:space="0" w:color="auto"/>
                                                          </w:divBdr>
                                                          <w:divsChild>
                                                            <w:div w:id="1508250150">
                                                              <w:marLeft w:val="0"/>
                                                              <w:marRight w:val="0"/>
                                                              <w:marTop w:val="0"/>
                                                              <w:marBottom w:val="0"/>
                                                              <w:divBdr>
                                                                <w:top w:val="none" w:sz="0" w:space="0" w:color="auto"/>
                                                                <w:left w:val="none" w:sz="0" w:space="0" w:color="auto"/>
                                                                <w:bottom w:val="none" w:sz="0" w:space="0" w:color="auto"/>
                                                                <w:right w:val="none" w:sz="0" w:space="0" w:color="auto"/>
                                                              </w:divBdr>
                                                              <w:divsChild>
                                                                <w:div w:id="475604863">
                                                                  <w:marLeft w:val="0"/>
                                                                  <w:marRight w:val="0"/>
                                                                  <w:marTop w:val="0"/>
                                                                  <w:marBottom w:val="0"/>
                                                                  <w:divBdr>
                                                                    <w:top w:val="none" w:sz="0" w:space="0" w:color="auto"/>
                                                                    <w:left w:val="none" w:sz="0" w:space="0" w:color="auto"/>
                                                                    <w:bottom w:val="none" w:sz="0" w:space="0" w:color="auto"/>
                                                                    <w:right w:val="none" w:sz="0" w:space="0" w:color="auto"/>
                                                                  </w:divBdr>
                                                                  <w:divsChild>
                                                                    <w:div w:id="1703939215">
                                                                      <w:marLeft w:val="0"/>
                                                                      <w:marRight w:val="0"/>
                                                                      <w:marTop w:val="0"/>
                                                                      <w:marBottom w:val="0"/>
                                                                      <w:divBdr>
                                                                        <w:top w:val="none" w:sz="0" w:space="0" w:color="auto"/>
                                                                        <w:left w:val="none" w:sz="0" w:space="0" w:color="auto"/>
                                                                        <w:bottom w:val="none" w:sz="0" w:space="0" w:color="auto"/>
                                                                        <w:right w:val="none" w:sz="0" w:space="0" w:color="auto"/>
                                                                      </w:divBdr>
                                                                      <w:divsChild>
                                                                        <w:div w:id="1584223160">
                                                                          <w:marLeft w:val="0"/>
                                                                          <w:marRight w:val="0"/>
                                                                          <w:marTop w:val="0"/>
                                                                          <w:marBottom w:val="0"/>
                                                                          <w:divBdr>
                                                                            <w:top w:val="none" w:sz="0" w:space="0" w:color="auto"/>
                                                                            <w:left w:val="none" w:sz="0" w:space="0" w:color="auto"/>
                                                                            <w:bottom w:val="none" w:sz="0" w:space="0" w:color="auto"/>
                                                                            <w:right w:val="none" w:sz="0" w:space="0" w:color="auto"/>
                                                                          </w:divBdr>
                                                                          <w:divsChild>
                                                                            <w:div w:id="1986428209">
                                                                              <w:marLeft w:val="0"/>
                                                                              <w:marRight w:val="0"/>
                                                                              <w:marTop w:val="0"/>
                                                                              <w:marBottom w:val="0"/>
                                                                              <w:divBdr>
                                                                                <w:top w:val="none" w:sz="0" w:space="0" w:color="auto"/>
                                                                                <w:left w:val="none" w:sz="0" w:space="0" w:color="auto"/>
                                                                                <w:bottom w:val="none" w:sz="0" w:space="0" w:color="auto"/>
                                                                                <w:right w:val="none" w:sz="0" w:space="0" w:color="auto"/>
                                                                              </w:divBdr>
                                                                              <w:divsChild>
                                                                                <w:div w:id="1717194694">
                                                                                  <w:marLeft w:val="0"/>
                                                                                  <w:marRight w:val="0"/>
                                                                                  <w:marTop w:val="0"/>
                                                                                  <w:marBottom w:val="0"/>
                                                                                  <w:divBdr>
                                                                                    <w:top w:val="none" w:sz="0" w:space="0" w:color="auto"/>
                                                                                    <w:left w:val="none" w:sz="0" w:space="0" w:color="auto"/>
                                                                                    <w:bottom w:val="none" w:sz="0" w:space="0" w:color="auto"/>
                                                                                    <w:right w:val="none" w:sz="0" w:space="0" w:color="auto"/>
                                                                                  </w:divBdr>
                                                                                  <w:divsChild>
                                                                                    <w:div w:id="1210143205">
                                                                                      <w:marLeft w:val="0"/>
                                                                                      <w:marRight w:val="0"/>
                                                                                      <w:marTop w:val="0"/>
                                                                                      <w:marBottom w:val="0"/>
                                                                                      <w:divBdr>
                                                                                        <w:top w:val="none" w:sz="0" w:space="0" w:color="auto"/>
                                                                                        <w:left w:val="none" w:sz="0" w:space="0" w:color="auto"/>
                                                                                        <w:bottom w:val="none" w:sz="0" w:space="0" w:color="auto"/>
                                                                                        <w:right w:val="none" w:sz="0" w:space="0" w:color="auto"/>
                                                                                      </w:divBdr>
                                                                                      <w:divsChild>
                                                                                        <w:div w:id="485703443">
                                                                                          <w:marLeft w:val="0"/>
                                                                                          <w:marRight w:val="0"/>
                                                                                          <w:marTop w:val="0"/>
                                                                                          <w:marBottom w:val="0"/>
                                                                                          <w:divBdr>
                                                                                            <w:top w:val="none" w:sz="0" w:space="0" w:color="auto"/>
                                                                                            <w:left w:val="none" w:sz="0" w:space="0" w:color="auto"/>
                                                                                            <w:bottom w:val="none" w:sz="0" w:space="0" w:color="auto"/>
                                                                                            <w:right w:val="none" w:sz="0" w:space="0" w:color="auto"/>
                                                                                          </w:divBdr>
                                                                                          <w:divsChild>
                                                                                            <w:div w:id="803546472">
                                                                                              <w:marLeft w:val="0"/>
                                                                                              <w:marRight w:val="0"/>
                                                                                              <w:marTop w:val="0"/>
                                                                                              <w:marBottom w:val="0"/>
                                                                                              <w:divBdr>
                                                                                                <w:top w:val="none" w:sz="0" w:space="0" w:color="auto"/>
                                                                                                <w:left w:val="none" w:sz="0" w:space="0" w:color="auto"/>
                                                                                                <w:bottom w:val="none" w:sz="0" w:space="0" w:color="auto"/>
                                                                                                <w:right w:val="none" w:sz="0" w:space="0" w:color="auto"/>
                                                                                              </w:divBdr>
                                                                                              <w:divsChild>
                                                                                                <w:div w:id="1247685786">
                                                                                                  <w:marLeft w:val="0"/>
                                                                                                  <w:marRight w:val="0"/>
                                                                                                  <w:marTop w:val="0"/>
                                                                                                  <w:marBottom w:val="0"/>
                                                                                                  <w:divBdr>
                                                                                                    <w:top w:val="none" w:sz="0" w:space="0" w:color="auto"/>
                                                                                                    <w:left w:val="none" w:sz="0" w:space="0" w:color="auto"/>
                                                                                                    <w:bottom w:val="none" w:sz="0" w:space="0" w:color="auto"/>
                                                                                                    <w:right w:val="none" w:sz="0" w:space="0" w:color="auto"/>
                                                                                                  </w:divBdr>
                                                                                                  <w:divsChild>
                                                                                                    <w:div w:id="120194861">
                                                                                                      <w:marLeft w:val="0"/>
                                                                                                      <w:marRight w:val="0"/>
                                                                                                      <w:marTop w:val="0"/>
                                                                                                      <w:marBottom w:val="0"/>
                                                                                                      <w:divBdr>
                                                                                                        <w:top w:val="none" w:sz="0" w:space="0" w:color="auto"/>
                                                                                                        <w:left w:val="none" w:sz="0" w:space="0" w:color="auto"/>
                                                                                                        <w:bottom w:val="none" w:sz="0" w:space="0" w:color="auto"/>
                                                                                                        <w:right w:val="none" w:sz="0" w:space="0" w:color="auto"/>
                                                                                                      </w:divBdr>
                                                                                                      <w:divsChild>
                                                                                                        <w:div w:id="55863187">
                                                                                                          <w:marLeft w:val="0"/>
                                                                                                          <w:marRight w:val="0"/>
                                                                                                          <w:marTop w:val="0"/>
                                                                                                          <w:marBottom w:val="0"/>
                                                                                                          <w:divBdr>
                                                                                                            <w:top w:val="none" w:sz="0" w:space="0" w:color="auto"/>
                                                                                                            <w:left w:val="none" w:sz="0" w:space="0" w:color="auto"/>
                                                                                                            <w:bottom w:val="none" w:sz="0" w:space="0" w:color="auto"/>
                                                                                                            <w:right w:val="none" w:sz="0" w:space="0" w:color="auto"/>
                                                                                                          </w:divBdr>
                                                                                                          <w:divsChild>
                                                                                                            <w:div w:id="2111656539">
                                                                                                              <w:marLeft w:val="0"/>
                                                                                                              <w:marRight w:val="0"/>
                                                                                                              <w:marTop w:val="0"/>
                                                                                                              <w:marBottom w:val="0"/>
                                                                                                              <w:divBdr>
                                                                                                                <w:top w:val="none" w:sz="0" w:space="0" w:color="auto"/>
                                                                                                                <w:left w:val="none" w:sz="0" w:space="0" w:color="auto"/>
                                                                                                                <w:bottom w:val="none" w:sz="0" w:space="0" w:color="auto"/>
                                                                                                                <w:right w:val="none" w:sz="0" w:space="0" w:color="auto"/>
                                                                                                              </w:divBdr>
                                                                                                              <w:divsChild>
                                                                                                                <w:div w:id="53479364">
                                                                                                                  <w:marLeft w:val="0"/>
                                                                                                                  <w:marRight w:val="0"/>
                                                                                                                  <w:marTop w:val="0"/>
                                                                                                                  <w:marBottom w:val="0"/>
                                                                                                                  <w:divBdr>
                                                                                                                    <w:top w:val="none" w:sz="0" w:space="0" w:color="auto"/>
                                                                                                                    <w:left w:val="none" w:sz="0" w:space="0" w:color="auto"/>
                                                                                                                    <w:bottom w:val="none" w:sz="0" w:space="0" w:color="auto"/>
                                                                                                                    <w:right w:val="none" w:sz="0" w:space="0" w:color="auto"/>
                                                                                                                  </w:divBdr>
                                                                                                                  <w:divsChild>
                                                                                                                    <w:div w:id="1506552661">
                                                                                                                      <w:marLeft w:val="0"/>
                                                                                                                      <w:marRight w:val="0"/>
                                                                                                                      <w:marTop w:val="0"/>
                                                                                                                      <w:marBottom w:val="0"/>
                                                                                                                      <w:divBdr>
                                                                                                                        <w:top w:val="none" w:sz="0" w:space="0" w:color="auto"/>
                                                                                                                        <w:left w:val="none" w:sz="0" w:space="0" w:color="auto"/>
                                                                                                                        <w:bottom w:val="none" w:sz="0" w:space="0" w:color="auto"/>
                                                                                                                        <w:right w:val="none" w:sz="0" w:space="0" w:color="auto"/>
                                                                                                                      </w:divBdr>
                                                                                                                      <w:divsChild>
                                                                                                                        <w:div w:id="2123451063">
                                                                                                                          <w:marLeft w:val="0"/>
                                                                                                                          <w:marRight w:val="0"/>
                                                                                                                          <w:marTop w:val="0"/>
                                                                                                                          <w:marBottom w:val="0"/>
                                                                                                                          <w:divBdr>
                                                                                                                            <w:top w:val="none" w:sz="0" w:space="0" w:color="auto"/>
                                                                                                                            <w:left w:val="none" w:sz="0" w:space="0" w:color="auto"/>
                                                                                                                            <w:bottom w:val="none" w:sz="0" w:space="0" w:color="auto"/>
                                                                                                                            <w:right w:val="none" w:sz="0" w:space="0" w:color="auto"/>
                                                                                                                          </w:divBdr>
                                                                                                                          <w:divsChild>
                                                                                                                            <w:div w:id="3321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2323">
      <w:bodyDiv w:val="1"/>
      <w:marLeft w:val="0"/>
      <w:marRight w:val="0"/>
      <w:marTop w:val="0"/>
      <w:marBottom w:val="0"/>
      <w:divBdr>
        <w:top w:val="none" w:sz="0" w:space="0" w:color="auto"/>
        <w:left w:val="none" w:sz="0" w:space="0" w:color="auto"/>
        <w:bottom w:val="none" w:sz="0" w:space="0" w:color="auto"/>
        <w:right w:val="none" w:sz="0" w:space="0" w:color="auto"/>
      </w:divBdr>
    </w:div>
    <w:div w:id="1992055447">
      <w:bodyDiv w:val="1"/>
      <w:marLeft w:val="0"/>
      <w:marRight w:val="0"/>
      <w:marTop w:val="0"/>
      <w:marBottom w:val="0"/>
      <w:divBdr>
        <w:top w:val="none" w:sz="0" w:space="0" w:color="auto"/>
        <w:left w:val="none" w:sz="0" w:space="0" w:color="auto"/>
        <w:bottom w:val="none" w:sz="0" w:space="0" w:color="auto"/>
        <w:right w:val="none" w:sz="0" w:space="0" w:color="auto"/>
      </w:divBdr>
      <w:divsChild>
        <w:div w:id="553078836">
          <w:marLeft w:val="0"/>
          <w:marRight w:val="0"/>
          <w:marTop w:val="0"/>
          <w:marBottom w:val="0"/>
          <w:divBdr>
            <w:top w:val="none" w:sz="0" w:space="0" w:color="auto"/>
            <w:left w:val="none" w:sz="0" w:space="0" w:color="auto"/>
            <w:bottom w:val="none" w:sz="0" w:space="0" w:color="auto"/>
            <w:right w:val="none" w:sz="0" w:space="0" w:color="auto"/>
          </w:divBdr>
          <w:divsChild>
            <w:div w:id="1264266851">
              <w:marLeft w:val="0"/>
              <w:marRight w:val="0"/>
              <w:marTop w:val="0"/>
              <w:marBottom w:val="0"/>
              <w:divBdr>
                <w:top w:val="none" w:sz="0" w:space="0" w:color="auto"/>
                <w:left w:val="none" w:sz="0" w:space="0" w:color="auto"/>
                <w:bottom w:val="none" w:sz="0" w:space="0" w:color="auto"/>
                <w:right w:val="none" w:sz="0" w:space="0" w:color="auto"/>
              </w:divBdr>
              <w:divsChild>
                <w:div w:id="1949465751">
                  <w:marLeft w:val="0"/>
                  <w:marRight w:val="0"/>
                  <w:marTop w:val="0"/>
                  <w:marBottom w:val="0"/>
                  <w:divBdr>
                    <w:top w:val="none" w:sz="0" w:space="0" w:color="auto"/>
                    <w:left w:val="none" w:sz="0" w:space="0" w:color="auto"/>
                    <w:bottom w:val="none" w:sz="0" w:space="0" w:color="auto"/>
                    <w:right w:val="none" w:sz="0" w:space="0" w:color="auto"/>
                  </w:divBdr>
                  <w:divsChild>
                    <w:div w:id="1054621143">
                      <w:marLeft w:val="0"/>
                      <w:marRight w:val="0"/>
                      <w:marTop w:val="0"/>
                      <w:marBottom w:val="0"/>
                      <w:divBdr>
                        <w:top w:val="none" w:sz="0" w:space="0" w:color="auto"/>
                        <w:left w:val="none" w:sz="0" w:space="0" w:color="auto"/>
                        <w:bottom w:val="none" w:sz="0" w:space="0" w:color="auto"/>
                        <w:right w:val="none" w:sz="0" w:space="0" w:color="auto"/>
                      </w:divBdr>
                      <w:divsChild>
                        <w:div w:id="1953633530">
                          <w:marLeft w:val="0"/>
                          <w:marRight w:val="0"/>
                          <w:marTop w:val="0"/>
                          <w:marBottom w:val="0"/>
                          <w:divBdr>
                            <w:top w:val="none" w:sz="0" w:space="0" w:color="auto"/>
                            <w:left w:val="none" w:sz="0" w:space="0" w:color="auto"/>
                            <w:bottom w:val="none" w:sz="0" w:space="0" w:color="auto"/>
                            <w:right w:val="none" w:sz="0" w:space="0" w:color="auto"/>
                          </w:divBdr>
                          <w:divsChild>
                            <w:div w:id="50273048">
                              <w:marLeft w:val="0"/>
                              <w:marRight w:val="0"/>
                              <w:marTop w:val="0"/>
                              <w:marBottom w:val="0"/>
                              <w:divBdr>
                                <w:top w:val="none" w:sz="0" w:space="0" w:color="auto"/>
                                <w:left w:val="none" w:sz="0" w:space="0" w:color="auto"/>
                                <w:bottom w:val="none" w:sz="0" w:space="0" w:color="auto"/>
                                <w:right w:val="none" w:sz="0" w:space="0" w:color="auto"/>
                              </w:divBdr>
                              <w:divsChild>
                                <w:div w:id="742802487">
                                  <w:marLeft w:val="0"/>
                                  <w:marRight w:val="0"/>
                                  <w:marTop w:val="0"/>
                                  <w:marBottom w:val="0"/>
                                  <w:divBdr>
                                    <w:top w:val="none" w:sz="0" w:space="0" w:color="auto"/>
                                    <w:left w:val="none" w:sz="0" w:space="0" w:color="auto"/>
                                    <w:bottom w:val="none" w:sz="0" w:space="0" w:color="auto"/>
                                    <w:right w:val="none" w:sz="0" w:space="0" w:color="auto"/>
                                  </w:divBdr>
                                  <w:divsChild>
                                    <w:div w:id="287861989">
                                      <w:marLeft w:val="0"/>
                                      <w:marRight w:val="0"/>
                                      <w:marTop w:val="0"/>
                                      <w:marBottom w:val="0"/>
                                      <w:divBdr>
                                        <w:top w:val="none" w:sz="0" w:space="0" w:color="auto"/>
                                        <w:left w:val="none" w:sz="0" w:space="0" w:color="auto"/>
                                        <w:bottom w:val="none" w:sz="0" w:space="0" w:color="auto"/>
                                        <w:right w:val="none" w:sz="0" w:space="0" w:color="auto"/>
                                      </w:divBdr>
                                      <w:divsChild>
                                        <w:div w:id="203560028">
                                          <w:marLeft w:val="0"/>
                                          <w:marRight w:val="0"/>
                                          <w:marTop w:val="0"/>
                                          <w:marBottom w:val="0"/>
                                          <w:divBdr>
                                            <w:top w:val="none" w:sz="0" w:space="0" w:color="auto"/>
                                            <w:left w:val="none" w:sz="0" w:space="0" w:color="auto"/>
                                            <w:bottom w:val="none" w:sz="0" w:space="0" w:color="auto"/>
                                            <w:right w:val="none" w:sz="0" w:space="0" w:color="auto"/>
                                          </w:divBdr>
                                          <w:divsChild>
                                            <w:div w:id="1726682317">
                                              <w:marLeft w:val="0"/>
                                              <w:marRight w:val="0"/>
                                              <w:marTop w:val="0"/>
                                              <w:marBottom w:val="0"/>
                                              <w:divBdr>
                                                <w:top w:val="none" w:sz="0" w:space="0" w:color="auto"/>
                                                <w:left w:val="none" w:sz="0" w:space="0" w:color="auto"/>
                                                <w:bottom w:val="none" w:sz="0" w:space="0" w:color="auto"/>
                                                <w:right w:val="none" w:sz="0" w:space="0" w:color="auto"/>
                                              </w:divBdr>
                                              <w:divsChild>
                                                <w:div w:id="225841039">
                                                  <w:marLeft w:val="0"/>
                                                  <w:marRight w:val="0"/>
                                                  <w:marTop w:val="0"/>
                                                  <w:marBottom w:val="0"/>
                                                  <w:divBdr>
                                                    <w:top w:val="none" w:sz="0" w:space="0" w:color="auto"/>
                                                    <w:left w:val="none" w:sz="0" w:space="0" w:color="auto"/>
                                                    <w:bottom w:val="none" w:sz="0" w:space="0" w:color="auto"/>
                                                    <w:right w:val="none" w:sz="0" w:space="0" w:color="auto"/>
                                                  </w:divBdr>
                                                  <w:divsChild>
                                                    <w:div w:id="2036271131">
                                                      <w:marLeft w:val="0"/>
                                                      <w:marRight w:val="0"/>
                                                      <w:marTop w:val="0"/>
                                                      <w:marBottom w:val="0"/>
                                                      <w:divBdr>
                                                        <w:top w:val="none" w:sz="0" w:space="0" w:color="auto"/>
                                                        <w:left w:val="none" w:sz="0" w:space="0" w:color="auto"/>
                                                        <w:bottom w:val="none" w:sz="0" w:space="0" w:color="auto"/>
                                                        <w:right w:val="none" w:sz="0" w:space="0" w:color="auto"/>
                                                      </w:divBdr>
                                                      <w:divsChild>
                                                        <w:div w:id="7208329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ns.org/about/committees/pdc/docs/sp_metric_crosswalk.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B3B8-1775-4B4B-8C5E-245EEE2E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Priority Publications</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dc:creator>
  <cp:lastModifiedBy>Hans D. Gougar</cp:lastModifiedBy>
  <cp:revision>19</cp:revision>
  <cp:lastPrinted>2013-05-03T16:29:00Z</cp:lastPrinted>
  <dcterms:created xsi:type="dcterms:W3CDTF">2013-11-17T11:00:00Z</dcterms:created>
  <dcterms:modified xsi:type="dcterms:W3CDTF">2013-11-26T18:44:00Z</dcterms:modified>
</cp:coreProperties>
</file>